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3E" w:rsidRPr="00653A8D" w:rsidRDefault="00452D3E" w:rsidP="00653A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A8D">
        <w:rPr>
          <w:rFonts w:ascii="Times New Roman" w:hAnsi="Times New Roman" w:cs="Times New Roman"/>
          <w:b/>
          <w:i/>
          <w:sz w:val="28"/>
          <w:szCs w:val="28"/>
        </w:rPr>
        <w:t>Рибалко</w:t>
      </w:r>
      <w:proofErr w:type="spellEnd"/>
      <w:r w:rsidRPr="00653A8D">
        <w:rPr>
          <w:rFonts w:ascii="Times New Roman" w:hAnsi="Times New Roman" w:cs="Times New Roman"/>
          <w:b/>
          <w:i/>
          <w:sz w:val="28"/>
          <w:szCs w:val="28"/>
        </w:rPr>
        <w:t xml:space="preserve">-Рак Леся </w:t>
      </w:r>
      <w:proofErr w:type="spellStart"/>
      <w:r w:rsidRPr="00653A8D">
        <w:rPr>
          <w:rFonts w:ascii="Times New Roman" w:hAnsi="Times New Roman" w:cs="Times New Roman"/>
          <w:b/>
          <w:i/>
          <w:sz w:val="28"/>
          <w:szCs w:val="28"/>
        </w:rPr>
        <w:t>Андріївна</w:t>
      </w:r>
      <w:proofErr w:type="spellEnd"/>
    </w:p>
    <w:p w:rsidR="00452D3E" w:rsidRPr="00653A8D" w:rsidRDefault="00452D3E" w:rsidP="00653A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3A8D">
        <w:rPr>
          <w:rFonts w:ascii="Times New Roman" w:hAnsi="Times New Roman" w:cs="Times New Roman"/>
          <w:i/>
          <w:sz w:val="28"/>
          <w:szCs w:val="28"/>
          <w:lang w:val="uk-UA"/>
        </w:rPr>
        <w:t>Кандидат економічних наук, доцент кафедри менеджменту Полтавського університету економіки і торгівлі</w:t>
      </w:r>
    </w:p>
    <w:p w:rsidR="00452D3E" w:rsidRPr="00653A8D" w:rsidRDefault="00452D3E" w:rsidP="00653A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53A8D">
        <w:rPr>
          <w:rFonts w:ascii="Times New Roman" w:hAnsi="Times New Roman" w:cs="Times New Roman"/>
          <w:b/>
          <w:i/>
          <w:sz w:val="28"/>
          <w:szCs w:val="28"/>
          <w:lang w:val="uk-UA"/>
        </w:rPr>
        <w:t>Гусаковська</w:t>
      </w:r>
      <w:proofErr w:type="spellEnd"/>
      <w:r w:rsidRPr="00653A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Олександрівна </w:t>
      </w:r>
    </w:p>
    <w:p w:rsidR="00452D3E" w:rsidRPr="00653A8D" w:rsidRDefault="00452D3E" w:rsidP="00653A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3A8D">
        <w:rPr>
          <w:rFonts w:ascii="Times New Roman" w:hAnsi="Times New Roman" w:cs="Times New Roman"/>
          <w:i/>
          <w:sz w:val="28"/>
          <w:szCs w:val="28"/>
          <w:lang w:val="uk-UA"/>
        </w:rPr>
        <w:t>Кандидат економічних наук, доцент кафедри менеджменту Полтавського університету економіки і торгівлі</w:t>
      </w:r>
    </w:p>
    <w:p w:rsidR="00452D3E" w:rsidRDefault="00452D3E" w:rsidP="006C1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1C16" w:rsidRPr="006C1C16" w:rsidRDefault="006C1C16" w:rsidP="006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C16">
        <w:rPr>
          <w:rFonts w:ascii="Times New Roman" w:hAnsi="Times New Roman" w:cs="Times New Roman"/>
          <w:b/>
          <w:sz w:val="28"/>
          <w:szCs w:val="28"/>
          <w:lang w:val="uk-UA"/>
        </w:rPr>
        <w:t>СТРУКТУРА КАРТИ ПРОЦЕСІВ ПІДПРИЄМСТВА: РЕКОМЕНДАЦІЇ ЩОДО ФОРМУВАННЯ ТА ДОКУМЕНТАЦІЙНИЙ ВИХІД</w:t>
      </w:r>
    </w:p>
    <w:p w:rsidR="00452D3E" w:rsidRPr="00452D3E" w:rsidRDefault="00452D3E" w:rsidP="006C1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72F2" w:rsidRDefault="00CB0403" w:rsidP="00E372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>На сьогодні вітчизняними і зарубіжними дослідниками в галузі управління доведено, що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 саме управління процесами, а не продукцією, послугами, структурними підрозділами, є запорукою стратегічного успіху підприємства в конкурентному середовищі.</w:t>
      </w:r>
      <w:r w:rsidR="00E372F2"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 Такі висновки зроблено на основі досліджень таких гуру як </w:t>
      </w:r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А. </w:t>
      </w:r>
      <w:proofErr w:type="spellStart"/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>Файол</w:t>
      </w:r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>ь</w:t>
      </w:r>
      <w:proofErr w:type="spellEnd"/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виокремлення шести </w:t>
      </w:r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>основних функцій підприємства</w:t>
      </w:r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 w:rsidRPr="00E372F2">
        <w:rPr>
          <w:rFonts w:ascii="Times New Roman" w:hAnsi="Times New Roman" w:cs="Times New Roman"/>
          <w:sz w:val="28"/>
          <w:szCs w:val="28"/>
          <w:lang w:val="uk-UA"/>
        </w:rPr>
        <w:t>Тейлор</w:t>
      </w:r>
      <w:proofErr w:type="spellEnd"/>
      <w:r w:rsidR="00E372F2"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>формування ідеї стандартизації окремих процедур</w:t>
      </w:r>
      <w:r w:rsidR="00E372F2" w:rsidRPr="00E372F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Вебер</w:t>
      </w:r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>розробка спеціальних правил і процедур поведінки робітників</w:t>
      </w:r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Г. </w:t>
      </w:r>
      <w:proofErr w:type="spellStart"/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>Хопр</w:t>
      </w:r>
      <w:proofErr w:type="spellEnd"/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>забезпечення адміністративної групи стандартами</w:t>
      </w:r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E372F2">
        <w:rPr>
          <w:rFonts w:ascii="Times New Roman" w:hAnsi="Times New Roman" w:cs="Times New Roman"/>
          <w:iCs/>
          <w:sz w:val="28"/>
          <w:szCs w:val="28"/>
          <w:lang w:val="uk-UA"/>
        </w:rPr>
        <w:t>Друкер</w:t>
      </w:r>
      <w:proofErr w:type="spellEnd"/>
      <w:r w:rsidR="00E372F2" w:rsidRPr="00E372F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>формування функцій, систем взаємодії та процесів</w:t>
      </w:r>
      <w:r w:rsidR="00E372F2" w:rsidRPr="00E372F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, Е. </w:t>
      </w:r>
      <w:proofErr w:type="spellStart"/>
      <w:r w:rsidRPr="00E372F2">
        <w:rPr>
          <w:rFonts w:ascii="Times New Roman" w:hAnsi="Times New Roman" w:cs="Times New Roman"/>
          <w:sz w:val="28"/>
          <w:szCs w:val="28"/>
          <w:lang w:val="uk-UA"/>
        </w:rPr>
        <w:t>Демінг</w:t>
      </w:r>
      <w:proofErr w:type="spellEnd"/>
      <w:r w:rsidR="00E372F2"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>трансформація і безперервне вдосконалення бізнес-процесів</w:t>
      </w:r>
      <w:r w:rsidR="00E372F2" w:rsidRPr="00E372F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372F2" w:rsidRPr="00E372F2" w:rsidRDefault="00E372F2" w:rsidP="00E372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2F2">
        <w:rPr>
          <w:rFonts w:ascii="Times New Roman" w:hAnsi="Times New Roman" w:cs="Times New Roman"/>
          <w:sz w:val="28"/>
          <w:szCs w:val="28"/>
          <w:lang w:val="uk-UA"/>
        </w:rPr>
        <w:t>Виконання вимоги стандарту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ІСО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, щодо забезпечення керованості всіх процесів при формуванні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 управління якістю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, пропонуємо забезпечити за рахунок розроблення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 підприємствах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 Карти процесів за структурою, представленою в </w:t>
      </w:r>
      <w:r>
        <w:rPr>
          <w:rFonts w:ascii="Times New Roman" w:hAnsi="Times New Roman" w:cs="Times New Roman"/>
          <w:sz w:val="28"/>
          <w:szCs w:val="28"/>
          <w:lang w:val="uk-UA"/>
        </w:rPr>
        <w:t>таблиці 1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52D3E" w:rsidRPr="006C1C16" w:rsidRDefault="00452D3E" w:rsidP="006C1C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C1C1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Таблиця </w:t>
      </w:r>
      <w:r w:rsidRPr="006C1C16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</w:p>
    <w:p w:rsidR="006C1C16" w:rsidRPr="006C1C16" w:rsidRDefault="006C1C16" w:rsidP="006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r w:rsidR="00BC7734" w:rsidRPr="006C1C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Карти процесів</w:t>
      </w:r>
      <w:r w:rsidR="00E372F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системи управління якістю (СУЯ)</w:t>
      </w:r>
      <w:r w:rsidR="00BC7734" w:rsidRPr="006C1C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C1C16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</w:t>
      </w:r>
    </w:p>
    <w:tbl>
      <w:tblPr>
        <w:tblStyle w:val="a3"/>
        <w:tblW w:w="10032" w:type="dxa"/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828"/>
      </w:tblGrid>
      <w:tr w:rsidR="00BC7734" w:rsidRPr="00BC7734" w:rsidTr="003047BD">
        <w:trPr>
          <w:trHeight w:val="642"/>
        </w:trPr>
        <w:tc>
          <w:tcPr>
            <w:tcW w:w="2235" w:type="dxa"/>
          </w:tcPr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Складові елементи </w:t>
            </w:r>
          </w:p>
        </w:tc>
        <w:tc>
          <w:tcPr>
            <w:tcW w:w="3969" w:type="dxa"/>
          </w:tcPr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Рекомендації </w:t>
            </w:r>
          </w:p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по формуванню</w:t>
            </w:r>
          </w:p>
        </w:tc>
        <w:tc>
          <w:tcPr>
            <w:tcW w:w="3828" w:type="dxa"/>
          </w:tcPr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C7734">
              <w:rPr>
                <w:sz w:val="28"/>
                <w:szCs w:val="28"/>
                <w:lang w:val="uk-UA"/>
              </w:rPr>
              <w:t>Документаційний</w:t>
            </w:r>
            <w:proofErr w:type="spellEnd"/>
            <w:r w:rsidRPr="00BC7734">
              <w:rPr>
                <w:sz w:val="28"/>
                <w:szCs w:val="28"/>
                <w:lang w:val="uk-UA"/>
              </w:rPr>
              <w:t xml:space="preserve"> </w:t>
            </w:r>
          </w:p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вихід</w:t>
            </w:r>
          </w:p>
        </w:tc>
      </w:tr>
      <w:tr w:rsidR="00BC7734" w:rsidRPr="00BC7734" w:rsidTr="003047BD">
        <w:trPr>
          <w:trHeight w:val="277"/>
        </w:trPr>
        <w:tc>
          <w:tcPr>
            <w:tcW w:w="2235" w:type="dxa"/>
          </w:tcPr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BC7734" w:rsidRPr="00BC7734" w:rsidRDefault="00BC7734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3</w:t>
            </w:r>
          </w:p>
        </w:tc>
      </w:tr>
      <w:tr w:rsidR="00BC7734" w:rsidRPr="00BC7734" w:rsidTr="003047BD">
        <w:trPr>
          <w:trHeight w:val="1471"/>
        </w:trPr>
        <w:tc>
          <w:tcPr>
            <w:tcW w:w="2235" w:type="dxa"/>
          </w:tcPr>
          <w:p w:rsidR="00BC7734" w:rsidRPr="00BC7734" w:rsidRDefault="00BC7734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Ідентифікатор та найменування процесів </w:t>
            </w:r>
          </w:p>
        </w:tc>
        <w:tc>
          <w:tcPr>
            <w:tcW w:w="3969" w:type="dxa"/>
          </w:tcPr>
          <w:p w:rsidR="00BC7734" w:rsidRPr="00BC7734" w:rsidRDefault="00BC7734" w:rsidP="003047BD">
            <w:pPr>
              <w:spacing w:line="216" w:lineRule="auto"/>
              <w:ind w:right="33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Встановити, які процеси необхідні для СУЯ у сфері її поширення, виокремити зовнішні та внутрішні процеси </w:t>
            </w:r>
          </w:p>
        </w:tc>
        <w:tc>
          <w:tcPr>
            <w:tcW w:w="3828" w:type="dxa"/>
          </w:tcPr>
          <w:p w:rsidR="00BC7734" w:rsidRPr="00BC7734" w:rsidRDefault="00BC7734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Перелік процесів СУЯ: базисних, забезпечувальних, процесів менеджменту на основі якості; </w:t>
            </w:r>
          </w:p>
          <w:p w:rsidR="00BC7734" w:rsidRPr="00BC7734" w:rsidRDefault="00BC7734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Схема організаційної структури СУЯ</w:t>
            </w:r>
          </w:p>
        </w:tc>
      </w:tr>
      <w:tr w:rsidR="00BC7734" w:rsidRPr="00BC7734" w:rsidTr="003047BD">
        <w:tc>
          <w:tcPr>
            <w:tcW w:w="2235" w:type="dxa"/>
          </w:tcPr>
          <w:p w:rsidR="00BC7734" w:rsidRPr="00BC7734" w:rsidRDefault="00BC7734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Призначення і мета кожного процесу </w:t>
            </w:r>
          </w:p>
        </w:tc>
        <w:tc>
          <w:tcPr>
            <w:tcW w:w="3969" w:type="dxa"/>
          </w:tcPr>
          <w:p w:rsidR="00BC7734" w:rsidRPr="00BC7734" w:rsidRDefault="00BC7734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Визначити необхідність кожного процесу</w:t>
            </w:r>
          </w:p>
        </w:tc>
        <w:tc>
          <w:tcPr>
            <w:tcW w:w="3828" w:type="dxa"/>
          </w:tcPr>
          <w:p w:rsidR="00BC7734" w:rsidRPr="00BC7734" w:rsidRDefault="00BC7734" w:rsidP="006C1C16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Схема </w:t>
            </w:r>
            <w:proofErr w:type="spellStart"/>
            <w:r w:rsidRPr="00BC7734">
              <w:rPr>
                <w:sz w:val="28"/>
                <w:szCs w:val="28"/>
                <w:lang w:val="uk-UA"/>
              </w:rPr>
              <w:t>ранжування</w:t>
            </w:r>
            <w:proofErr w:type="spellEnd"/>
            <w:r w:rsidRPr="00BC7734">
              <w:rPr>
                <w:sz w:val="28"/>
                <w:szCs w:val="28"/>
                <w:lang w:val="uk-UA"/>
              </w:rPr>
              <w:t xml:space="preserve"> процесів </w:t>
            </w:r>
          </w:p>
        </w:tc>
      </w:tr>
      <w:tr w:rsidR="00BC7734" w:rsidRPr="00555A81" w:rsidTr="003047BD">
        <w:tc>
          <w:tcPr>
            <w:tcW w:w="2235" w:type="dxa"/>
          </w:tcPr>
          <w:p w:rsidR="00BC7734" w:rsidRPr="00BC7734" w:rsidRDefault="00BC7734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Власники процесів </w:t>
            </w:r>
          </w:p>
        </w:tc>
        <w:tc>
          <w:tcPr>
            <w:tcW w:w="3969" w:type="dxa"/>
          </w:tcPr>
          <w:p w:rsidR="00BC7734" w:rsidRPr="00BC7734" w:rsidRDefault="00BC7734" w:rsidP="003047BD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Призначити власників усіх процесів, які будуть нести відповідальність за розробку</w:t>
            </w:r>
            <w:r w:rsidR="003047BD">
              <w:rPr>
                <w:sz w:val="28"/>
                <w:szCs w:val="28"/>
                <w:lang w:val="uk-UA"/>
              </w:rPr>
              <w:t xml:space="preserve"> і</w:t>
            </w:r>
            <w:r w:rsidRPr="00BC7734">
              <w:rPr>
                <w:sz w:val="28"/>
                <w:szCs w:val="28"/>
                <w:lang w:val="uk-UA"/>
              </w:rPr>
              <w:t xml:space="preserve"> функціонування процесів</w:t>
            </w:r>
          </w:p>
        </w:tc>
        <w:tc>
          <w:tcPr>
            <w:tcW w:w="3828" w:type="dxa"/>
          </w:tcPr>
          <w:p w:rsidR="00BC7734" w:rsidRPr="00BC7734" w:rsidRDefault="00BC7734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Матриця розподілу відповідальності, повноважень і взаємодії</w:t>
            </w:r>
          </w:p>
        </w:tc>
      </w:tr>
    </w:tbl>
    <w:p w:rsidR="003047BD" w:rsidRPr="003047BD" w:rsidRDefault="003047BD" w:rsidP="003047BD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47BD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Продовж.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Pr="003047BD">
        <w:rPr>
          <w:rFonts w:ascii="Times New Roman" w:hAnsi="Times New Roman" w:cs="Times New Roman"/>
          <w:i/>
          <w:sz w:val="24"/>
          <w:szCs w:val="24"/>
          <w:lang w:val="uk-UA"/>
        </w:rPr>
        <w:t>абл. 1</w:t>
      </w:r>
    </w:p>
    <w:tbl>
      <w:tblPr>
        <w:tblStyle w:val="a3"/>
        <w:tblW w:w="10032" w:type="dxa"/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828"/>
      </w:tblGrid>
      <w:tr w:rsidR="008E66AA" w:rsidRPr="00BC7734" w:rsidTr="003047BD">
        <w:tc>
          <w:tcPr>
            <w:tcW w:w="2235" w:type="dxa"/>
          </w:tcPr>
          <w:p w:rsidR="008E66AA" w:rsidRPr="00BC7734" w:rsidRDefault="008E66AA" w:rsidP="00BD4933">
            <w:pPr>
              <w:pStyle w:val="a4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3</w:t>
            </w:r>
          </w:p>
        </w:tc>
      </w:tr>
      <w:tr w:rsidR="008E66AA" w:rsidRPr="00555A81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Учасники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Визначити всіх учасників </w:t>
            </w:r>
            <w:r w:rsidRPr="00BC7734">
              <w:rPr>
                <w:sz w:val="28"/>
                <w:szCs w:val="28"/>
                <w:lang w:val="uk-UA"/>
              </w:rPr>
              <w:br/>
              <w:t>процесів – виконавців робіт у межах процесів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Матриця розподілу відповідальності, повноважень і взаємодії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D4933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Процес</w:t>
            </w:r>
            <w:r w:rsidRPr="00BC7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споживач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Визначити споживачів (внутрішніх, зовнішніх) кожного процесу, дослідити їх вимоги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споживачів процесів, їх вимоги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Межі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Відслідковувати повну послідовність виконання кожного процесу: точки виникнення, закінчення, взаємодії з іншими процесами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Схема мережі процесів;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Текстовий опис мережі процесів;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Опис порядку і правил взаємодії власників процесів при документуванні процесів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Засоби реалізації процесів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ресурси та управлінські впливи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Встановити потребу в ресурсах, необхідних для досягнення цілей процесів;</w:t>
            </w:r>
          </w:p>
          <w:p w:rsidR="008E66AA" w:rsidRPr="00BC7734" w:rsidRDefault="008E66AA" w:rsidP="008E66AA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встановити канали комунікації, які визначають, регулюють чи впливають на процеси; встановити зворотний зв'язок зі споживачем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засобів реалізації процесів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Входи і виходи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Встановити входи (надходження ресурсів необхідних для проходження процесів) і виходи (результат виконання процесів)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ресурсів;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результатів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Етапи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У разі доцільності визначити складові частини процесів, що характеризуються проміжним результатом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 w:rsidRPr="00BC7734">
              <w:rPr>
                <w:sz w:val="28"/>
                <w:szCs w:val="28"/>
                <w:lang w:val="uk-UA"/>
              </w:rPr>
              <w:t>підпроцесів</w:t>
            </w:r>
            <w:proofErr w:type="spellEnd"/>
            <w:r w:rsidRPr="00BC7734">
              <w:rPr>
                <w:sz w:val="28"/>
                <w:szCs w:val="28"/>
                <w:lang w:val="uk-UA"/>
              </w:rPr>
              <w:t xml:space="preserve"> СУЯ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Модель кожного процесу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Здійснити опис процесів (у графічному, табличному, текстовому вигляді), який із необхідним ступенем наближення відображає дійсний процес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Модель кожного процесу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Нормативні документи, що регулюють процеси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Визначити потребу в документуванні процесів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нормативних документів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 Документи на вході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Встановити перелік документів на вході по кожному процесу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документів на вході</w:t>
            </w:r>
          </w:p>
        </w:tc>
      </w:tr>
    </w:tbl>
    <w:p w:rsidR="008E66AA" w:rsidRDefault="008E66AA">
      <w:pPr>
        <w:rPr>
          <w:lang w:val="uk-UA"/>
        </w:rPr>
      </w:pPr>
    </w:p>
    <w:p w:rsidR="008E66AA" w:rsidRPr="008E66AA" w:rsidRDefault="008E66AA" w:rsidP="008E66AA">
      <w:pPr>
        <w:jc w:val="right"/>
        <w:rPr>
          <w:lang w:val="uk-UA"/>
        </w:rPr>
      </w:pPr>
      <w:r w:rsidRPr="003047BD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Продовж.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Pr="003047BD">
        <w:rPr>
          <w:rFonts w:ascii="Times New Roman" w:hAnsi="Times New Roman" w:cs="Times New Roman"/>
          <w:i/>
          <w:sz w:val="24"/>
          <w:szCs w:val="24"/>
          <w:lang w:val="uk-UA"/>
        </w:rPr>
        <w:t>абл. 1</w:t>
      </w:r>
    </w:p>
    <w:tbl>
      <w:tblPr>
        <w:tblStyle w:val="a3"/>
        <w:tblW w:w="10032" w:type="dxa"/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828"/>
      </w:tblGrid>
      <w:tr w:rsidR="008E66AA" w:rsidRPr="00BC7734" w:rsidTr="003047BD">
        <w:tc>
          <w:tcPr>
            <w:tcW w:w="2235" w:type="dxa"/>
          </w:tcPr>
          <w:p w:rsidR="008E66AA" w:rsidRPr="00BC7734" w:rsidRDefault="008E66AA" w:rsidP="00BD4933">
            <w:pPr>
              <w:pStyle w:val="a4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3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Документи на виході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Встановити перелік документів на виході по кожному процесу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документів на виході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Записи по процесах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Чітко фіксувати зумовлені процесами записи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Бланки записів по процесах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Критерії оцінки ефективності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Обрати методи збору даних; визначити характеристики процесів, що впливають на їх результат; встановити критерії для моніторингу, менеджменту й аналізу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процесів СУЯ, результативність яких підлягає обов'язковій оцінці;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Склад критеріїв і методів оцінки результативності процесів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 Кількісні показники оцінки ефективності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Визначити кількісні показники оцінки ефективності процесів 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Склад критеріїв і періодичність оцінки процесів;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Інструкція з застосування статистичних методів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17. Способи вимірювання показників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Визначити вимоги до моніторингу стану процесів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Перелік процесів, що підлягають поліпшенню;</w:t>
            </w:r>
          </w:p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Аналіз причин невідповідностей</w:t>
            </w:r>
          </w:p>
        </w:tc>
      </w:tr>
      <w:tr w:rsidR="008E66AA" w:rsidRPr="00BC7734" w:rsidTr="003047BD">
        <w:tc>
          <w:tcPr>
            <w:tcW w:w="2235" w:type="dxa"/>
          </w:tcPr>
          <w:p w:rsidR="008E66AA" w:rsidRPr="00BC7734" w:rsidRDefault="008E66AA" w:rsidP="00BC7734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 xml:space="preserve">18. Заходи поліпшення процесів </w:t>
            </w:r>
          </w:p>
        </w:tc>
        <w:tc>
          <w:tcPr>
            <w:tcW w:w="3969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Визначити напрямки поліпшення процесів; встановити необхідність у коригувальних, попереджуючих діях; відслідковувати виконання цих дій; визначати їх результативність</w:t>
            </w:r>
          </w:p>
        </w:tc>
        <w:tc>
          <w:tcPr>
            <w:tcW w:w="3828" w:type="dxa"/>
          </w:tcPr>
          <w:p w:rsidR="008E66AA" w:rsidRPr="00BC7734" w:rsidRDefault="008E66AA" w:rsidP="00BD4933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BC7734">
              <w:rPr>
                <w:sz w:val="28"/>
                <w:szCs w:val="28"/>
                <w:lang w:val="uk-UA"/>
              </w:rPr>
              <w:t>Програма заходів (план)</w:t>
            </w:r>
          </w:p>
        </w:tc>
      </w:tr>
    </w:tbl>
    <w:p w:rsidR="00E372F2" w:rsidRPr="00E372F2" w:rsidRDefault="00E372F2" w:rsidP="00304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2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372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апропонована </w:t>
      </w:r>
      <w:r w:rsidR="003047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структура </w:t>
      </w:r>
      <w:r w:rsidRPr="00E372F2">
        <w:rPr>
          <w:rFonts w:ascii="Times New Roman" w:hAnsi="Times New Roman" w:cs="Times New Roman"/>
          <w:noProof/>
          <w:sz w:val="28"/>
          <w:szCs w:val="28"/>
          <w:lang w:val="uk-UA"/>
        </w:rPr>
        <w:t>Карт</w:t>
      </w:r>
      <w:r w:rsidR="003047BD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E372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процесів </w:t>
      </w:r>
      <w:r w:rsidR="003047BD">
        <w:rPr>
          <w:rFonts w:ascii="Times New Roman" w:hAnsi="Times New Roman" w:cs="Times New Roman"/>
          <w:noProof/>
          <w:sz w:val="28"/>
          <w:szCs w:val="28"/>
          <w:lang w:val="uk-UA"/>
        </w:rPr>
        <w:t>створює</w:t>
      </w:r>
      <w:r w:rsidRPr="00E372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можливість підвищити ефективність управління процесами</w:t>
      </w:r>
      <w:r w:rsidR="003047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підприємства</w:t>
      </w:r>
      <w:r w:rsidRPr="00E372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за рахунок встановлення їх 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взаємопов’язаної </w:t>
      </w:r>
      <w:r w:rsidRPr="00E372F2">
        <w:rPr>
          <w:rFonts w:ascii="Times New Roman" w:hAnsi="Times New Roman" w:cs="Times New Roman"/>
          <w:noProof/>
          <w:sz w:val="28"/>
          <w:szCs w:val="28"/>
          <w:lang w:val="uk-UA"/>
        </w:rPr>
        <w:t>мережі.</w:t>
      </w:r>
      <w:r w:rsidR="003047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</w:t>
      </w:r>
      <w:r w:rsidR="003047BD">
        <w:rPr>
          <w:rFonts w:ascii="Times New Roman" w:hAnsi="Times New Roman" w:cs="Times New Roman"/>
          <w:sz w:val="28"/>
          <w:szCs w:val="28"/>
          <w:lang w:val="uk-UA"/>
        </w:rPr>
        <w:t xml:space="preserve">Карти процесів 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можливо здійснити оцінку процесів у </w:t>
      </w:r>
      <w:r w:rsidR="003047BD">
        <w:rPr>
          <w:rFonts w:ascii="Times New Roman" w:hAnsi="Times New Roman" w:cs="Times New Roman"/>
          <w:sz w:val="28"/>
          <w:szCs w:val="28"/>
          <w:lang w:val="uk-UA"/>
        </w:rPr>
        <w:t>системі управління якістю на основі системного підходу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2F2" w:rsidRPr="00E372F2" w:rsidRDefault="00E372F2" w:rsidP="00E372F2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При формуванні мережі процесів важливо розглядати діяльність </w:t>
      </w:r>
      <w:r w:rsidR="003047BD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 як цілісну систему у вигляді сукупності взаємопов’язаних і </w:t>
      </w:r>
      <w:proofErr w:type="spellStart"/>
      <w:r w:rsidRPr="00E372F2">
        <w:rPr>
          <w:rFonts w:ascii="Times New Roman" w:hAnsi="Times New Roman" w:cs="Times New Roman"/>
          <w:sz w:val="28"/>
          <w:szCs w:val="28"/>
          <w:lang w:val="uk-UA"/>
        </w:rPr>
        <w:t>взамодіючих</w:t>
      </w:r>
      <w:proofErr w:type="spellEnd"/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 процесів, при цьому рівень деталізації не має вирішального значення і може бути встановлений суб’єктивно. Разом з тим важливо вказати підрозділи та посади, які беруть участь у кожному з процесів і відповідають за виконання конкретних дій, і які в подальшому повинні виявляти існуючі або потенційні проблеми на основі критичного аналізу та визначати глибинні причини їх виникнення. </w:t>
      </w:r>
    </w:p>
    <w:p w:rsidR="003047BD" w:rsidRDefault="00E372F2" w:rsidP="00304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2F2">
        <w:rPr>
          <w:rFonts w:ascii="Times New Roman" w:hAnsi="Times New Roman" w:cs="Times New Roman"/>
          <w:sz w:val="28"/>
          <w:szCs w:val="28"/>
          <w:lang w:val="uk-UA"/>
        </w:rPr>
        <w:t>Створена на основі Карти, мережа процесів повинна забезпечити прозорість загальної організаційної структури підприємств</w:t>
      </w:r>
      <w:r w:rsidR="003047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372F2">
        <w:rPr>
          <w:rFonts w:ascii="Times New Roman" w:hAnsi="Times New Roman" w:cs="Times New Roman"/>
          <w:sz w:val="28"/>
          <w:szCs w:val="28"/>
          <w:lang w:val="uk-UA"/>
        </w:rPr>
        <w:t xml:space="preserve">, через встановлення чітких меж процесів, їх взаємозв’язку в системі, відповідальних за результативність і ефективність кожного процесу. </w:t>
      </w:r>
    </w:p>
    <w:p w:rsidR="009176F0" w:rsidRPr="00555A81" w:rsidRDefault="009176F0" w:rsidP="009176F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176F0" w:rsidRPr="00555A81" w:rsidSect="00E372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76F0"/>
    <w:rsid w:val="002857C3"/>
    <w:rsid w:val="003047BD"/>
    <w:rsid w:val="00452D3E"/>
    <w:rsid w:val="00555A81"/>
    <w:rsid w:val="00653A8D"/>
    <w:rsid w:val="006C1C16"/>
    <w:rsid w:val="0071221A"/>
    <w:rsid w:val="008E66AA"/>
    <w:rsid w:val="009176F0"/>
    <w:rsid w:val="00BC7734"/>
    <w:rsid w:val="00CB0403"/>
    <w:rsid w:val="00E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C773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comp586</dc:creator>
  <cp:keywords/>
  <dc:description/>
  <cp:lastModifiedBy>dijchk90 Дячков Д В</cp:lastModifiedBy>
  <cp:revision>7</cp:revision>
  <dcterms:created xsi:type="dcterms:W3CDTF">2015-11-03T07:09:00Z</dcterms:created>
  <dcterms:modified xsi:type="dcterms:W3CDTF">2015-11-04T08:02:00Z</dcterms:modified>
</cp:coreProperties>
</file>