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7C" w:rsidRPr="009D2944" w:rsidRDefault="006E24B7" w:rsidP="00354A4B">
      <w:pPr>
        <w:tabs>
          <w:tab w:val="left" w:pos="6950"/>
          <w:tab w:val="left" w:pos="7826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9D2944">
        <w:rPr>
          <w:rFonts w:ascii="Times New Roman" w:hAnsi="Times New Roman" w:cs="Times New Roman"/>
          <w:b/>
          <w:i/>
          <w:sz w:val="20"/>
          <w:szCs w:val="20"/>
        </w:rPr>
        <w:t xml:space="preserve">О. Шевченко </w:t>
      </w:r>
    </w:p>
    <w:p w:rsidR="005433D4" w:rsidRPr="009D2944" w:rsidRDefault="005433D4" w:rsidP="00354A4B">
      <w:pPr>
        <w:tabs>
          <w:tab w:val="left" w:pos="5369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D2944">
        <w:rPr>
          <w:rFonts w:ascii="Times New Roman" w:hAnsi="Times New Roman" w:cs="Times New Roman"/>
          <w:i/>
          <w:sz w:val="20"/>
          <w:szCs w:val="20"/>
        </w:rPr>
        <w:t>ВНЗ Укоопспілки</w:t>
      </w:r>
    </w:p>
    <w:p w:rsidR="005D07AB" w:rsidRPr="009D2944" w:rsidRDefault="0073790B" w:rsidP="00354A4B">
      <w:pPr>
        <w:tabs>
          <w:tab w:val="left" w:pos="5369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D2944">
        <w:rPr>
          <w:rFonts w:ascii="Times New Roman" w:hAnsi="Times New Roman" w:cs="Times New Roman"/>
          <w:i/>
          <w:sz w:val="20"/>
          <w:szCs w:val="20"/>
        </w:rPr>
        <w:t xml:space="preserve">«Полтавський університет </w:t>
      </w:r>
      <w:r w:rsidR="002122CD" w:rsidRPr="009D2944">
        <w:rPr>
          <w:rFonts w:ascii="Times New Roman" w:hAnsi="Times New Roman" w:cs="Times New Roman"/>
          <w:i/>
          <w:sz w:val="20"/>
          <w:szCs w:val="20"/>
        </w:rPr>
        <w:t>е</w:t>
      </w:r>
      <w:r w:rsidR="005D07AB" w:rsidRPr="009D2944">
        <w:rPr>
          <w:rFonts w:ascii="Times New Roman" w:hAnsi="Times New Roman" w:cs="Times New Roman"/>
          <w:i/>
          <w:sz w:val="20"/>
          <w:szCs w:val="20"/>
        </w:rPr>
        <w:t>кономіки і торгівлі»</w:t>
      </w:r>
    </w:p>
    <w:p w:rsidR="006E24B7" w:rsidRPr="0017520B" w:rsidRDefault="006E24B7" w:rsidP="00354A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790B" w:rsidRPr="0017520B" w:rsidRDefault="00354A4B" w:rsidP="00354A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520B">
        <w:rPr>
          <w:rFonts w:ascii="Times New Roman" w:hAnsi="Times New Roman" w:cs="Times New Roman"/>
          <w:b/>
          <w:sz w:val="20"/>
          <w:szCs w:val="20"/>
        </w:rPr>
        <w:t xml:space="preserve">ПРОБЛЕМИ </w:t>
      </w:r>
      <w:r w:rsidR="006E24B7" w:rsidRPr="0017520B">
        <w:rPr>
          <w:rFonts w:ascii="Times New Roman" w:hAnsi="Times New Roman" w:cs="Times New Roman"/>
          <w:b/>
          <w:sz w:val="20"/>
          <w:szCs w:val="20"/>
        </w:rPr>
        <w:t>ЕКОЛОГІЧН</w:t>
      </w:r>
      <w:r w:rsidRPr="0017520B">
        <w:rPr>
          <w:rFonts w:ascii="Times New Roman" w:hAnsi="Times New Roman" w:cs="Times New Roman"/>
          <w:b/>
          <w:sz w:val="20"/>
          <w:szCs w:val="20"/>
        </w:rPr>
        <w:t>ОЇ</w:t>
      </w:r>
      <w:r w:rsidR="006E24B7" w:rsidRPr="0017520B">
        <w:rPr>
          <w:rFonts w:ascii="Times New Roman" w:hAnsi="Times New Roman" w:cs="Times New Roman"/>
          <w:b/>
          <w:sz w:val="20"/>
          <w:szCs w:val="20"/>
        </w:rPr>
        <w:t xml:space="preserve"> БЕЗПЕК</w:t>
      </w:r>
      <w:r w:rsidRPr="0017520B">
        <w:rPr>
          <w:rFonts w:ascii="Times New Roman" w:hAnsi="Times New Roman" w:cs="Times New Roman"/>
          <w:b/>
          <w:sz w:val="20"/>
          <w:szCs w:val="20"/>
        </w:rPr>
        <w:t>И</w:t>
      </w:r>
      <w:r w:rsidR="006E24B7" w:rsidRPr="0017520B">
        <w:rPr>
          <w:rFonts w:ascii="Times New Roman" w:hAnsi="Times New Roman" w:cs="Times New Roman"/>
          <w:b/>
          <w:sz w:val="20"/>
          <w:szCs w:val="20"/>
        </w:rPr>
        <w:t xml:space="preserve"> РТУТНИХ РОЗРЯДНИХ ЛАМП ТА ІНШИХ ДЖЕРЕЛ СВІТЛА ЗАГАЛЬНОГО ПРИЗНАЧЕННЯ</w:t>
      </w:r>
    </w:p>
    <w:p w:rsidR="005433D4" w:rsidRPr="0017520B" w:rsidRDefault="005433D4" w:rsidP="0035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B0701" w:rsidRPr="0017520B" w:rsidRDefault="002B0701" w:rsidP="00354A4B">
      <w:pPr>
        <w:pStyle w:val="a6"/>
        <w:ind w:firstLine="708"/>
        <w:jc w:val="both"/>
        <w:rPr>
          <w:sz w:val="20"/>
        </w:rPr>
      </w:pPr>
      <w:r w:rsidRPr="0017520B">
        <w:rPr>
          <w:sz w:val="20"/>
        </w:rPr>
        <w:t>Україна, на жаль, сьогодні належить до країн з високим рівнем негативних екологічних наслідків господарської діяльності людини та рівнем техногенного  забруднення. Визнано, що сьогоднішня екологічна ситуація в Україні характеризується як кризова. Одним із головних чинників загрози здоров</w:t>
      </w:r>
      <w:r w:rsidRPr="0017520B">
        <w:rPr>
          <w:sz w:val="20"/>
        </w:rPr>
        <w:sym w:font="Symbol" w:char="F0A2"/>
      </w:r>
      <w:r w:rsidRPr="0017520B">
        <w:rPr>
          <w:sz w:val="20"/>
        </w:rPr>
        <w:t>я населення та довкіллю є забруднення навколишнього середовища в першу чергу відходами. Відходи негативно впливають на всі складові навколишнього природного середовища – повітря, воду та ґрунт. У нас сьогодні чи не найвищі абсолютні обсяги утворення та накопичення відходів.</w:t>
      </w:r>
    </w:p>
    <w:p w:rsidR="006E24B7" w:rsidRPr="0017520B" w:rsidRDefault="006E24B7" w:rsidP="00354A4B">
      <w:pPr>
        <w:pStyle w:val="a6"/>
        <w:ind w:firstLine="708"/>
        <w:jc w:val="both"/>
        <w:rPr>
          <w:bCs/>
          <w:color w:val="000000"/>
          <w:sz w:val="20"/>
        </w:rPr>
      </w:pPr>
      <w:r w:rsidRPr="0017520B">
        <w:rPr>
          <w:bCs/>
          <w:color w:val="000000"/>
          <w:sz w:val="20"/>
        </w:rPr>
        <w:t xml:space="preserve">Практично всі сучасні розрядні лампи вміщують токсичну речовину – ртуть. Ртуть, як забруднювач довкілля та токсикант, було включено як одну з </w:t>
      </w:r>
      <w:proofErr w:type="spellStart"/>
      <w:r w:rsidRPr="0017520B">
        <w:rPr>
          <w:bCs/>
          <w:color w:val="000000"/>
          <w:sz w:val="20"/>
        </w:rPr>
        <w:t>приоритетних</w:t>
      </w:r>
      <w:proofErr w:type="spellEnd"/>
      <w:r w:rsidRPr="0017520B">
        <w:rPr>
          <w:bCs/>
          <w:color w:val="000000"/>
          <w:sz w:val="20"/>
        </w:rPr>
        <w:t xml:space="preserve"> речовин – </w:t>
      </w:r>
      <w:proofErr w:type="spellStart"/>
      <w:r w:rsidRPr="0017520B">
        <w:rPr>
          <w:bCs/>
          <w:color w:val="000000"/>
          <w:sz w:val="20"/>
        </w:rPr>
        <w:t>контамінантів</w:t>
      </w:r>
      <w:proofErr w:type="spellEnd"/>
      <w:r w:rsidRPr="0017520B">
        <w:rPr>
          <w:bCs/>
          <w:color w:val="000000"/>
          <w:sz w:val="20"/>
        </w:rPr>
        <w:t>.</w:t>
      </w:r>
    </w:p>
    <w:p w:rsidR="006E24B7" w:rsidRPr="0017520B" w:rsidRDefault="006E24B7" w:rsidP="00354A4B">
      <w:pPr>
        <w:pStyle w:val="a6"/>
        <w:ind w:firstLine="708"/>
        <w:jc w:val="both"/>
        <w:rPr>
          <w:b/>
          <w:bCs/>
          <w:color w:val="000000"/>
          <w:sz w:val="20"/>
        </w:rPr>
      </w:pPr>
      <w:r w:rsidRPr="0017520B">
        <w:rPr>
          <w:bCs/>
          <w:color w:val="000000"/>
          <w:sz w:val="20"/>
        </w:rPr>
        <w:t>Метою даної роботи</w:t>
      </w:r>
      <w:r w:rsidRPr="0017520B">
        <w:rPr>
          <w:b/>
          <w:bCs/>
          <w:color w:val="000000"/>
          <w:sz w:val="20"/>
        </w:rPr>
        <w:t xml:space="preserve"> </w:t>
      </w:r>
      <w:r w:rsidRPr="0017520B">
        <w:rPr>
          <w:bCs/>
          <w:color w:val="000000"/>
          <w:sz w:val="20"/>
        </w:rPr>
        <w:t>було</w:t>
      </w:r>
      <w:r w:rsidRPr="0017520B">
        <w:rPr>
          <w:color w:val="000000"/>
          <w:sz w:val="20"/>
        </w:rPr>
        <w:t xml:space="preserve"> дослідження екологічної безпеки ртутних розрядних ламп та інших джерел світла загального призначення на етапах виробництва, експлуатації та утилізації</w:t>
      </w:r>
      <w:r w:rsidR="00095F99" w:rsidRPr="0017520B">
        <w:rPr>
          <w:color w:val="000000"/>
          <w:sz w:val="20"/>
        </w:rPr>
        <w:t>.</w:t>
      </w:r>
    </w:p>
    <w:p w:rsidR="00095F99" w:rsidRPr="0017520B" w:rsidRDefault="006E24B7" w:rsidP="0035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520B">
        <w:rPr>
          <w:rFonts w:ascii="Times New Roman" w:hAnsi="Times New Roman" w:cs="Times New Roman"/>
          <w:sz w:val="20"/>
          <w:szCs w:val="20"/>
        </w:rPr>
        <w:t>Відносно незначний вміст ртуті в лампах (5-100 мг) може здаватися неістотним, порівняно з її загальною масою викидів теплоелектростанціями, що працюють на вугіллі, металургійним виробництвом та інше, але розрядні лампи знаходяться територіально безпосередньо в сфері життєдіяльності людини. З точки зору екологічної безпеки обов’язкова утилізація і переробка відпрацьованих ламп не тільки тому, що вони вмістять токсичну речовину ртуть, а і тому, що матеріали з яких вони виготовлені (скло, метали, кераміка, пластмаси та ін.) не горять і не розкладаються, а забруднюють земельні ділянки.</w:t>
      </w:r>
    </w:p>
    <w:p w:rsidR="006E24B7" w:rsidRPr="0017520B" w:rsidRDefault="006E24B7" w:rsidP="0035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520B">
        <w:rPr>
          <w:rFonts w:ascii="Times New Roman" w:hAnsi="Times New Roman" w:cs="Times New Roman"/>
          <w:sz w:val="20"/>
          <w:szCs w:val="20"/>
        </w:rPr>
        <w:t xml:space="preserve">Незважаючи на те, що добре відомо, яку небезпеку представляє собою ртуть на сьогодні ще не повсюди прийняті дійові заходи, які б попереджували забруднення навколишнього середовища. В даний час ще мають місце безконтрольне захоронення відходів в землю та безконтрольне спалювання їх в </w:t>
      </w:r>
      <w:proofErr w:type="spellStart"/>
      <w:r w:rsidRPr="0017520B">
        <w:rPr>
          <w:rFonts w:ascii="Times New Roman" w:hAnsi="Times New Roman" w:cs="Times New Roman"/>
          <w:sz w:val="20"/>
          <w:szCs w:val="20"/>
        </w:rPr>
        <w:t>смітєпереробних</w:t>
      </w:r>
      <w:proofErr w:type="spellEnd"/>
      <w:r w:rsidRPr="0017520B">
        <w:rPr>
          <w:rFonts w:ascii="Times New Roman" w:hAnsi="Times New Roman" w:cs="Times New Roman"/>
          <w:sz w:val="20"/>
          <w:szCs w:val="20"/>
        </w:rPr>
        <w:t xml:space="preserve"> заводах. Не ефективним є і регульоване захоронення в спеціальних сховищах та регульоване спалювання.</w:t>
      </w:r>
    </w:p>
    <w:p w:rsidR="0017520B" w:rsidRDefault="00D27D49" w:rsidP="00354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Вирішення цієї проблеми вбачається у двох аспектах: відмови від використання розрядних ламп та утилізації відходів. </w:t>
      </w:r>
    </w:p>
    <w:p w:rsidR="00D27D49" w:rsidRPr="0017520B" w:rsidRDefault="00D27D49" w:rsidP="00D2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520B">
        <w:rPr>
          <w:rFonts w:ascii="Times New Roman" w:hAnsi="Times New Roman" w:cs="Times New Roman"/>
          <w:sz w:val="20"/>
          <w:szCs w:val="20"/>
        </w:rPr>
        <w:t xml:space="preserve">Заміну ртутних ламп на лампи з поліпшеними екологічними властивостями слід розглядати виходячи з критерію екологічності. За </w:t>
      </w:r>
      <w:r w:rsidRPr="0017520B">
        <w:rPr>
          <w:rFonts w:ascii="Times New Roman" w:hAnsi="Times New Roman" w:cs="Times New Roman"/>
          <w:sz w:val="20"/>
          <w:szCs w:val="20"/>
        </w:rPr>
        <w:lastRenderedPageBreak/>
        <w:t xml:space="preserve">ступенем екологічності в порядку покращення параметрів найбільш масові газорозрядні лампи можливо розмістити наступним чином: лінійні люмінесцентні лампи; </w:t>
      </w:r>
      <w:r>
        <w:rPr>
          <w:rFonts w:ascii="Times New Roman" w:hAnsi="Times New Roman" w:cs="Times New Roman"/>
          <w:sz w:val="20"/>
          <w:szCs w:val="20"/>
        </w:rPr>
        <w:t>дугові розрядні лампи</w:t>
      </w:r>
      <w:r w:rsidRPr="0017520B">
        <w:rPr>
          <w:rFonts w:ascii="Times New Roman" w:hAnsi="Times New Roman" w:cs="Times New Roman"/>
          <w:sz w:val="20"/>
          <w:szCs w:val="20"/>
        </w:rPr>
        <w:t xml:space="preserve">; компактні люмінесцентні лампи; </w:t>
      </w:r>
      <w:proofErr w:type="spellStart"/>
      <w:r w:rsidRPr="0017520B">
        <w:rPr>
          <w:rFonts w:ascii="Times New Roman" w:hAnsi="Times New Roman" w:cs="Times New Roman"/>
          <w:sz w:val="20"/>
          <w:szCs w:val="20"/>
        </w:rPr>
        <w:t>металогалогенні</w:t>
      </w:r>
      <w:proofErr w:type="spellEnd"/>
      <w:r w:rsidRPr="0017520B">
        <w:rPr>
          <w:rFonts w:ascii="Times New Roman" w:hAnsi="Times New Roman" w:cs="Times New Roman"/>
          <w:sz w:val="20"/>
          <w:szCs w:val="20"/>
        </w:rPr>
        <w:t xml:space="preserve"> лампи; натрієві лампи високого тиску.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7520B">
        <w:rPr>
          <w:rFonts w:ascii="Times New Roman" w:hAnsi="Times New Roman" w:cs="Times New Roman"/>
          <w:sz w:val="20"/>
          <w:szCs w:val="20"/>
        </w:rPr>
        <w:t xml:space="preserve">Замінюючи люмінесцентні лампи на </w:t>
      </w:r>
      <w:proofErr w:type="spellStart"/>
      <w:r w:rsidRPr="0017520B">
        <w:rPr>
          <w:rFonts w:ascii="Times New Roman" w:hAnsi="Times New Roman" w:cs="Times New Roman"/>
          <w:sz w:val="20"/>
          <w:szCs w:val="20"/>
        </w:rPr>
        <w:t>металогалогенні</w:t>
      </w:r>
      <w:proofErr w:type="spellEnd"/>
      <w:r w:rsidRPr="0017520B">
        <w:rPr>
          <w:rFonts w:ascii="Times New Roman" w:hAnsi="Times New Roman" w:cs="Times New Roman"/>
          <w:sz w:val="20"/>
          <w:szCs w:val="20"/>
        </w:rPr>
        <w:t xml:space="preserve"> і натрієві лампи високого тиску можливо покращити загальний екологічний стан. Перевагою </w:t>
      </w:r>
      <w:r>
        <w:rPr>
          <w:rFonts w:ascii="Times New Roman" w:hAnsi="Times New Roman" w:cs="Times New Roman"/>
          <w:sz w:val="20"/>
          <w:szCs w:val="20"/>
        </w:rPr>
        <w:t>метало галогенних ламп</w:t>
      </w:r>
      <w:r w:rsidRPr="0017520B">
        <w:rPr>
          <w:rFonts w:ascii="Times New Roman" w:hAnsi="Times New Roman" w:cs="Times New Roman"/>
          <w:sz w:val="20"/>
          <w:szCs w:val="20"/>
        </w:rPr>
        <w:t xml:space="preserve"> та </w:t>
      </w:r>
      <w:r>
        <w:rPr>
          <w:rFonts w:ascii="Times New Roman" w:hAnsi="Times New Roman" w:cs="Times New Roman"/>
          <w:sz w:val="20"/>
          <w:szCs w:val="20"/>
        </w:rPr>
        <w:t>натрієвих ламп високого тиску</w:t>
      </w:r>
      <w:r w:rsidRPr="0017520B">
        <w:rPr>
          <w:rFonts w:ascii="Times New Roman" w:hAnsi="Times New Roman" w:cs="Times New Roman"/>
          <w:sz w:val="20"/>
          <w:szCs w:val="20"/>
        </w:rPr>
        <w:t xml:space="preserve"> перед люмінесцентними лампами є те, що вони мають додатково зовнішню колбу. Крім цього, механічні властивості розрядних трубок </w:t>
      </w:r>
      <w:r>
        <w:rPr>
          <w:rFonts w:ascii="Times New Roman" w:hAnsi="Times New Roman" w:cs="Times New Roman"/>
          <w:sz w:val="20"/>
          <w:szCs w:val="20"/>
        </w:rPr>
        <w:t>галогенних ламп високого тиску</w:t>
      </w:r>
      <w:r w:rsidRPr="0017520B">
        <w:rPr>
          <w:rFonts w:ascii="Times New Roman" w:hAnsi="Times New Roman" w:cs="Times New Roman"/>
          <w:sz w:val="20"/>
          <w:szCs w:val="20"/>
        </w:rPr>
        <w:t xml:space="preserve"> вищі, ніж колб люмінесцентних лами, і </w:t>
      </w:r>
      <w:r>
        <w:rPr>
          <w:rFonts w:ascii="Times New Roman" w:hAnsi="Times New Roman" w:cs="Times New Roman"/>
          <w:sz w:val="20"/>
          <w:szCs w:val="20"/>
        </w:rPr>
        <w:t>вони</w:t>
      </w:r>
      <w:r w:rsidRPr="0017520B">
        <w:rPr>
          <w:rFonts w:ascii="Times New Roman" w:hAnsi="Times New Roman" w:cs="Times New Roman"/>
          <w:sz w:val="20"/>
          <w:szCs w:val="20"/>
        </w:rPr>
        <w:t xml:space="preserve"> мають істотно менші розміри. Зазначені фактори зменшують імовірність для ртуті потрапити в навколишнє середовище під час транспортування, експлуатації, заміні ламп та їх утилізації .</w:t>
      </w:r>
    </w:p>
    <w:p w:rsidR="006E24B7" w:rsidRPr="0017520B" w:rsidRDefault="00D27D49" w:rsidP="00354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Стосовно збирання та утилізації відходів, то </w:t>
      </w:r>
      <w:r w:rsidRPr="0017520B">
        <w:rPr>
          <w:rFonts w:ascii="Times New Roman" w:hAnsi="Times New Roman" w:cs="Times New Roman"/>
          <w:sz w:val="20"/>
          <w:szCs w:val="20"/>
        </w:rPr>
        <w:t xml:space="preserve">як </w:t>
      </w:r>
      <w:r w:rsidR="006E24B7" w:rsidRPr="0017520B">
        <w:rPr>
          <w:rFonts w:ascii="Times New Roman" w:hAnsi="Times New Roman" w:cs="Times New Roman"/>
          <w:sz w:val="20"/>
          <w:szCs w:val="20"/>
        </w:rPr>
        <w:t>показує практика</w:t>
      </w:r>
      <w:r>
        <w:rPr>
          <w:rFonts w:ascii="Times New Roman" w:hAnsi="Times New Roman" w:cs="Times New Roman"/>
          <w:sz w:val="20"/>
          <w:szCs w:val="20"/>
        </w:rPr>
        <w:t>,</w:t>
      </w:r>
      <w:r w:rsidR="006E24B7" w:rsidRPr="0017520B">
        <w:rPr>
          <w:rFonts w:ascii="Times New Roman" w:hAnsi="Times New Roman" w:cs="Times New Roman"/>
          <w:sz w:val="20"/>
          <w:szCs w:val="20"/>
        </w:rPr>
        <w:t xml:space="preserve"> виробники самі не мають бажання здійснювати необхідну переробку відпрацьованих ламп. В країнах ЄС та інших індустріально розвинених країнах уже існує ринок по переробці ламп.</w:t>
      </w:r>
    </w:p>
    <w:p w:rsidR="006E24B7" w:rsidRPr="0017520B" w:rsidRDefault="006E24B7" w:rsidP="00354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7520B">
        <w:rPr>
          <w:rFonts w:ascii="Times New Roman" w:hAnsi="Times New Roman" w:cs="Times New Roman"/>
          <w:sz w:val="20"/>
          <w:szCs w:val="20"/>
        </w:rPr>
        <w:t xml:space="preserve">Компанії, які займаються збиранням та переробкою відходів </w:t>
      </w:r>
      <w:r w:rsidR="000F596D" w:rsidRPr="0017520B">
        <w:rPr>
          <w:rFonts w:ascii="Times New Roman" w:hAnsi="Times New Roman" w:cs="Times New Roman"/>
          <w:sz w:val="20"/>
          <w:szCs w:val="20"/>
        </w:rPr>
        <w:t xml:space="preserve">повинні бути </w:t>
      </w:r>
      <w:r w:rsidRPr="0017520B">
        <w:rPr>
          <w:rFonts w:ascii="Times New Roman" w:hAnsi="Times New Roman" w:cs="Times New Roman"/>
          <w:sz w:val="20"/>
          <w:szCs w:val="20"/>
        </w:rPr>
        <w:t>акредитовані і мат</w:t>
      </w:r>
      <w:r w:rsidR="000F596D" w:rsidRPr="0017520B">
        <w:rPr>
          <w:rFonts w:ascii="Times New Roman" w:hAnsi="Times New Roman" w:cs="Times New Roman"/>
          <w:sz w:val="20"/>
          <w:szCs w:val="20"/>
        </w:rPr>
        <w:t>и</w:t>
      </w:r>
      <w:r w:rsidRPr="0017520B">
        <w:rPr>
          <w:rFonts w:ascii="Times New Roman" w:hAnsi="Times New Roman" w:cs="Times New Roman"/>
          <w:sz w:val="20"/>
          <w:szCs w:val="20"/>
        </w:rPr>
        <w:t xml:space="preserve"> необхідні ліцензії. Збиральні пункти по роздільному сортуванні відпрацьованих ламп також </w:t>
      </w:r>
      <w:r w:rsidR="000F596D" w:rsidRPr="0017520B">
        <w:rPr>
          <w:rFonts w:ascii="Times New Roman" w:hAnsi="Times New Roman" w:cs="Times New Roman"/>
          <w:sz w:val="20"/>
          <w:szCs w:val="20"/>
        </w:rPr>
        <w:t xml:space="preserve">повинні </w:t>
      </w:r>
      <w:r w:rsidRPr="0017520B">
        <w:rPr>
          <w:rFonts w:ascii="Times New Roman" w:hAnsi="Times New Roman" w:cs="Times New Roman"/>
          <w:sz w:val="20"/>
          <w:szCs w:val="20"/>
        </w:rPr>
        <w:t>проход</w:t>
      </w:r>
      <w:r w:rsidR="000F596D" w:rsidRPr="0017520B">
        <w:rPr>
          <w:rFonts w:ascii="Times New Roman" w:hAnsi="Times New Roman" w:cs="Times New Roman"/>
          <w:sz w:val="20"/>
          <w:szCs w:val="20"/>
        </w:rPr>
        <w:t>и</w:t>
      </w:r>
      <w:r w:rsidRPr="0017520B">
        <w:rPr>
          <w:rFonts w:ascii="Times New Roman" w:hAnsi="Times New Roman" w:cs="Times New Roman"/>
          <w:sz w:val="20"/>
          <w:szCs w:val="20"/>
        </w:rPr>
        <w:t>т</w:t>
      </w:r>
      <w:r w:rsidR="000F596D" w:rsidRPr="0017520B">
        <w:rPr>
          <w:rFonts w:ascii="Times New Roman" w:hAnsi="Times New Roman" w:cs="Times New Roman"/>
          <w:sz w:val="20"/>
          <w:szCs w:val="20"/>
        </w:rPr>
        <w:t>и</w:t>
      </w:r>
      <w:r w:rsidRPr="0017520B">
        <w:rPr>
          <w:rFonts w:ascii="Times New Roman" w:hAnsi="Times New Roman" w:cs="Times New Roman"/>
          <w:sz w:val="20"/>
          <w:szCs w:val="20"/>
        </w:rPr>
        <w:t xml:space="preserve"> акредитацію. Виробники, при наявності необхідної ліцензії, можуть самі транспортувати лампи</w:t>
      </w:r>
      <w:r w:rsidR="000F596D" w:rsidRPr="0017520B">
        <w:rPr>
          <w:rFonts w:ascii="Times New Roman" w:hAnsi="Times New Roman" w:cs="Times New Roman"/>
          <w:sz w:val="20"/>
          <w:szCs w:val="20"/>
        </w:rPr>
        <w:t xml:space="preserve"> на центральні збиральні пункти</w:t>
      </w:r>
      <w:r w:rsidRPr="0017520B">
        <w:rPr>
          <w:rFonts w:ascii="Times New Roman" w:hAnsi="Times New Roman" w:cs="Times New Roman"/>
          <w:sz w:val="20"/>
          <w:szCs w:val="20"/>
        </w:rPr>
        <w:t xml:space="preserve"> або користуватись послугами спеціалізованих компаній.</w:t>
      </w:r>
    </w:p>
    <w:p w:rsidR="00D27D49" w:rsidRDefault="006E24B7" w:rsidP="00D27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7520B">
        <w:rPr>
          <w:rFonts w:ascii="Times New Roman" w:hAnsi="Times New Roman" w:cs="Times New Roman"/>
          <w:sz w:val="20"/>
          <w:szCs w:val="20"/>
        </w:rPr>
        <w:t xml:space="preserve">Сьогодні і в Україні починає формуватись ринок по збиранню та переробці відпрацювавши свій термін ртутних ламп та інших </w:t>
      </w:r>
      <w:r w:rsidR="000F596D" w:rsidRPr="0017520B">
        <w:rPr>
          <w:rFonts w:ascii="Times New Roman" w:hAnsi="Times New Roman" w:cs="Times New Roman"/>
          <w:sz w:val="20"/>
          <w:szCs w:val="20"/>
        </w:rPr>
        <w:t xml:space="preserve">приладів, що містять  </w:t>
      </w:r>
      <w:r w:rsidRPr="0017520B">
        <w:rPr>
          <w:rFonts w:ascii="Times New Roman" w:hAnsi="Times New Roman" w:cs="Times New Roman"/>
          <w:sz w:val="20"/>
          <w:szCs w:val="20"/>
        </w:rPr>
        <w:t>ртут</w:t>
      </w:r>
      <w:r w:rsidR="000F596D" w:rsidRPr="0017520B">
        <w:rPr>
          <w:rFonts w:ascii="Times New Roman" w:hAnsi="Times New Roman" w:cs="Times New Roman"/>
          <w:sz w:val="20"/>
          <w:szCs w:val="20"/>
        </w:rPr>
        <w:t>ь</w:t>
      </w:r>
      <w:r w:rsidRPr="0017520B">
        <w:rPr>
          <w:rFonts w:ascii="Times New Roman" w:hAnsi="Times New Roman" w:cs="Times New Roman"/>
          <w:sz w:val="20"/>
          <w:szCs w:val="20"/>
        </w:rPr>
        <w:t xml:space="preserve">. </w:t>
      </w:r>
      <w:r w:rsidR="000F596D" w:rsidRPr="0017520B">
        <w:rPr>
          <w:rFonts w:ascii="Times New Roman" w:hAnsi="Times New Roman" w:cs="Times New Roman"/>
          <w:sz w:val="20"/>
          <w:szCs w:val="20"/>
        </w:rPr>
        <w:t xml:space="preserve">У м. Полтава такою </w:t>
      </w:r>
      <w:r w:rsidRPr="0017520B">
        <w:rPr>
          <w:rFonts w:ascii="Times New Roman" w:hAnsi="Times New Roman" w:cs="Times New Roman"/>
          <w:sz w:val="20"/>
          <w:szCs w:val="20"/>
        </w:rPr>
        <w:t xml:space="preserve">діяльністю займається ТОВ „ФІРМА ДІОЛА”. Підприємство має ліцензію на </w:t>
      </w:r>
      <w:r w:rsidR="000F596D" w:rsidRPr="0017520B">
        <w:rPr>
          <w:rFonts w:ascii="Times New Roman" w:hAnsi="Times New Roman" w:cs="Times New Roman"/>
          <w:sz w:val="20"/>
          <w:szCs w:val="20"/>
        </w:rPr>
        <w:t>роботу</w:t>
      </w:r>
      <w:r w:rsidRPr="0017520B">
        <w:rPr>
          <w:rFonts w:ascii="Times New Roman" w:hAnsi="Times New Roman" w:cs="Times New Roman"/>
          <w:sz w:val="20"/>
          <w:szCs w:val="20"/>
        </w:rPr>
        <w:t xml:space="preserve"> з небезпечними відходами.</w:t>
      </w:r>
      <w:r w:rsidR="00354A4B" w:rsidRPr="0017520B">
        <w:rPr>
          <w:rFonts w:ascii="Times New Roman" w:hAnsi="Times New Roman" w:cs="Times New Roman"/>
          <w:sz w:val="20"/>
          <w:szCs w:val="20"/>
        </w:rPr>
        <w:t xml:space="preserve"> Воно</w:t>
      </w:r>
      <w:r w:rsidRPr="0017520B">
        <w:rPr>
          <w:rFonts w:ascii="Times New Roman" w:hAnsi="Times New Roman" w:cs="Times New Roman"/>
          <w:sz w:val="20"/>
          <w:szCs w:val="20"/>
        </w:rPr>
        <w:t xml:space="preserve"> збирає, перевозить, перероблює та утилізує</w:t>
      </w:r>
      <w:r w:rsidR="00354A4B" w:rsidRPr="0017520B">
        <w:rPr>
          <w:rFonts w:ascii="Times New Roman" w:hAnsi="Times New Roman" w:cs="Times New Roman"/>
          <w:sz w:val="20"/>
          <w:szCs w:val="20"/>
        </w:rPr>
        <w:t xml:space="preserve"> </w:t>
      </w:r>
      <w:r w:rsidRPr="0017520B">
        <w:rPr>
          <w:rFonts w:ascii="Times New Roman" w:hAnsi="Times New Roman" w:cs="Times New Roman"/>
          <w:sz w:val="20"/>
          <w:szCs w:val="20"/>
        </w:rPr>
        <w:t>відпрацьовані електричні лампи та і</w:t>
      </w:r>
      <w:r w:rsidR="00D27D49">
        <w:rPr>
          <w:rFonts w:ascii="Times New Roman" w:hAnsi="Times New Roman" w:cs="Times New Roman"/>
          <w:sz w:val="20"/>
          <w:szCs w:val="20"/>
        </w:rPr>
        <w:t>нші відходи, що містять ртуть.</w:t>
      </w:r>
    </w:p>
    <w:p w:rsidR="006E24B7" w:rsidRDefault="006E24B7" w:rsidP="00D27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7520B">
        <w:rPr>
          <w:rFonts w:ascii="Times New Roman" w:hAnsi="Times New Roman" w:cs="Times New Roman"/>
          <w:sz w:val="20"/>
          <w:szCs w:val="20"/>
        </w:rPr>
        <w:t>В зарубіжній практиці уже є значна кількість компаній, які пропонують сервіс по циклу повторного використання матеріалів, або пропонують обладнання для переробки ламп.</w:t>
      </w:r>
    </w:p>
    <w:p w:rsidR="00D27D49" w:rsidRPr="0017520B" w:rsidRDefault="00D27D49" w:rsidP="00D27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Таким чином, проблема утилізації використаних екологічно небезпечних ртутних ламп та інших джерел світла на сьогоднішній день в Україні не вирішена та потребує втручання з боку держави.</w:t>
      </w:r>
    </w:p>
    <w:p w:rsidR="005F7C01" w:rsidRPr="0017520B" w:rsidRDefault="005F7C01" w:rsidP="00354A4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9D2944" w:rsidRPr="0017520B" w:rsidRDefault="009D2944" w:rsidP="009D2944">
      <w:pPr>
        <w:tabs>
          <w:tab w:val="left" w:pos="5369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D2944">
        <w:rPr>
          <w:rFonts w:ascii="Times New Roman" w:hAnsi="Times New Roman" w:cs="Times New Roman"/>
          <w:b/>
          <w:i/>
          <w:sz w:val="20"/>
          <w:szCs w:val="20"/>
        </w:rPr>
        <w:t xml:space="preserve">Науковий керівник: </w:t>
      </w:r>
      <w:proofErr w:type="spellStart"/>
      <w:r w:rsidRPr="0017520B">
        <w:rPr>
          <w:rFonts w:ascii="Times New Roman" w:hAnsi="Times New Roman" w:cs="Times New Roman"/>
          <w:sz w:val="20"/>
          <w:szCs w:val="20"/>
        </w:rPr>
        <w:t>Кожушко</w:t>
      </w:r>
      <w:proofErr w:type="spellEnd"/>
      <w:r w:rsidRPr="0017520B">
        <w:rPr>
          <w:rFonts w:ascii="Times New Roman" w:hAnsi="Times New Roman" w:cs="Times New Roman"/>
          <w:sz w:val="20"/>
          <w:szCs w:val="20"/>
        </w:rPr>
        <w:t xml:space="preserve"> Г.М.,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520B">
        <w:rPr>
          <w:rFonts w:ascii="Times New Roman" w:hAnsi="Times New Roman" w:cs="Times New Roman"/>
          <w:sz w:val="20"/>
          <w:szCs w:val="20"/>
        </w:rPr>
        <w:t>д.т.н</w:t>
      </w:r>
      <w:proofErr w:type="spellEnd"/>
      <w:r w:rsidRPr="0017520B">
        <w:rPr>
          <w:rFonts w:ascii="Times New Roman" w:hAnsi="Times New Roman" w:cs="Times New Roman"/>
          <w:sz w:val="20"/>
          <w:szCs w:val="20"/>
        </w:rPr>
        <w:t>., проф</w:t>
      </w:r>
      <w:r>
        <w:rPr>
          <w:rFonts w:ascii="Times New Roman" w:hAnsi="Times New Roman" w:cs="Times New Roman"/>
          <w:sz w:val="20"/>
          <w:szCs w:val="20"/>
        </w:rPr>
        <w:t>есор</w:t>
      </w:r>
      <w:r w:rsidRPr="001752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F7C01" w:rsidRPr="0017520B" w:rsidRDefault="005F7C01" w:rsidP="00354A4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sectPr w:rsidR="005F7C01" w:rsidRPr="0017520B" w:rsidSect="005F7C01">
      <w:pgSz w:w="8392" w:h="11907" w:code="11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7370"/>
    <w:multiLevelType w:val="hybridMultilevel"/>
    <w:tmpl w:val="A78C4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1D7E74"/>
    <w:multiLevelType w:val="hybridMultilevel"/>
    <w:tmpl w:val="8DB49CCE"/>
    <w:lvl w:ilvl="0" w:tplc="E9BA48CE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ascii="SchoolBook" w:hAnsi="SchoolBook" w:hint="default"/>
        <w:b w:val="0"/>
        <w:i w:val="0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785A67"/>
    <w:multiLevelType w:val="singleLevel"/>
    <w:tmpl w:val="C54229FE"/>
    <w:lvl w:ilvl="0">
      <w:start w:val="2"/>
      <w:numFmt w:val="bullet"/>
      <w:lvlText w:val="—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4E56025C"/>
    <w:multiLevelType w:val="singleLevel"/>
    <w:tmpl w:val="C54229FE"/>
    <w:lvl w:ilvl="0">
      <w:start w:val="2"/>
      <w:numFmt w:val="bullet"/>
      <w:lvlText w:val="—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5D9C0279"/>
    <w:multiLevelType w:val="singleLevel"/>
    <w:tmpl w:val="C54229FE"/>
    <w:lvl w:ilvl="0">
      <w:start w:val="2"/>
      <w:numFmt w:val="bullet"/>
      <w:lvlText w:val="—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616E08C0"/>
    <w:multiLevelType w:val="singleLevel"/>
    <w:tmpl w:val="C54229FE"/>
    <w:lvl w:ilvl="0">
      <w:start w:val="2"/>
      <w:numFmt w:val="bullet"/>
      <w:lvlText w:val="—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6E0B73D4"/>
    <w:multiLevelType w:val="singleLevel"/>
    <w:tmpl w:val="C54229FE"/>
    <w:lvl w:ilvl="0">
      <w:start w:val="2"/>
      <w:numFmt w:val="bullet"/>
      <w:lvlText w:val="—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6F0137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4D56E9D"/>
    <w:multiLevelType w:val="multilevel"/>
    <w:tmpl w:val="A00EE034"/>
    <w:lvl w:ilvl="0">
      <w:start w:val="1"/>
      <w:numFmt w:val="bullet"/>
      <w:lvlText w:val=""/>
      <w:lvlJc w:val="left"/>
      <w:pPr>
        <w:tabs>
          <w:tab w:val="num" w:pos="1070"/>
        </w:tabs>
        <w:ind w:left="1"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hyphenationZone w:val="425"/>
  <w:characterSpacingControl w:val="doNotCompress"/>
  <w:compat>
    <w:useFELayout/>
  </w:compat>
  <w:rsids>
    <w:rsidRoot w:val="0073790B"/>
    <w:rsid w:val="00095F99"/>
    <w:rsid w:val="000F596D"/>
    <w:rsid w:val="00115312"/>
    <w:rsid w:val="00175168"/>
    <w:rsid w:val="0017520B"/>
    <w:rsid w:val="001D557B"/>
    <w:rsid w:val="001E5E7C"/>
    <w:rsid w:val="002122CD"/>
    <w:rsid w:val="00223D0C"/>
    <w:rsid w:val="002B0701"/>
    <w:rsid w:val="00354A4B"/>
    <w:rsid w:val="004D03BA"/>
    <w:rsid w:val="004E7BB5"/>
    <w:rsid w:val="005433D4"/>
    <w:rsid w:val="00562016"/>
    <w:rsid w:val="005A4AF1"/>
    <w:rsid w:val="005D07AB"/>
    <w:rsid w:val="005F7C01"/>
    <w:rsid w:val="00640CF6"/>
    <w:rsid w:val="006E24B7"/>
    <w:rsid w:val="0073790B"/>
    <w:rsid w:val="00852F86"/>
    <w:rsid w:val="008D6667"/>
    <w:rsid w:val="00925623"/>
    <w:rsid w:val="009D2944"/>
    <w:rsid w:val="009F21FA"/>
    <w:rsid w:val="00A1438F"/>
    <w:rsid w:val="00A70F06"/>
    <w:rsid w:val="00AF22E5"/>
    <w:rsid w:val="00BF54D4"/>
    <w:rsid w:val="00C523C8"/>
    <w:rsid w:val="00D27D49"/>
    <w:rsid w:val="00D73CD4"/>
    <w:rsid w:val="00E71EB9"/>
    <w:rsid w:val="00F9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5E7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D7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73CD4"/>
    <w:rPr>
      <w:rFonts w:ascii="Tahoma" w:hAnsi="Tahoma" w:cs="Tahoma"/>
      <w:sz w:val="16"/>
      <w:szCs w:val="16"/>
    </w:rPr>
  </w:style>
  <w:style w:type="paragraph" w:styleId="a6">
    <w:name w:val="Body Text"/>
    <w:basedOn w:val="a0"/>
    <w:link w:val="a7"/>
    <w:rsid w:val="006E24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1"/>
    <w:link w:val="a6"/>
    <w:rsid w:val="006E24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текст"/>
    <w:basedOn w:val="a0"/>
    <w:rsid w:val="006E24B7"/>
    <w:pPr>
      <w:spacing w:after="0" w:line="240" w:lineRule="auto"/>
      <w:ind w:firstLine="737"/>
      <w:jc w:val="both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  <w:style w:type="paragraph" w:customStyle="1" w:styleId="Style4">
    <w:name w:val="Style4"/>
    <w:basedOn w:val="a0"/>
    <w:rsid w:val="006E24B7"/>
    <w:pPr>
      <w:widowControl w:val="0"/>
      <w:autoSpaceDE w:val="0"/>
      <w:autoSpaceDN w:val="0"/>
      <w:adjustRightInd w:val="0"/>
      <w:spacing w:after="0" w:line="204" w:lineRule="exact"/>
      <w:ind w:firstLine="288"/>
      <w:jc w:val="both"/>
    </w:pPr>
    <w:rPr>
      <w:rFonts w:ascii="Tahoma" w:eastAsia="Times New Roman" w:hAnsi="Tahoma" w:cs="Times New Roman"/>
      <w:sz w:val="24"/>
      <w:szCs w:val="24"/>
      <w:lang w:val="ru-RU" w:eastAsia="ru-RU"/>
    </w:rPr>
  </w:style>
  <w:style w:type="character" w:customStyle="1" w:styleId="FontStyle26">
    <w:name w:val="Font Style26"/>
    <w:basedOn w:val="a1"/>
    <w:rsid w:val="006E24B7"/>
    <w:rPr>
      <w:rFonts w:ascii="Book Antiqua" w:hAnsi="Book Antiqua" w:cs="Book Antiqua"/>
      <w:sz w:val="18"/>
      <w:szCs w:val="18"/>
    </w:rPr>
  </w:style>
  <w:style w:type="character" w:customStyle="1" w:styleId="FontStyle27">
    <w:name w:val="Font Style27"/>
    <w:basedOn w:val="a1"/>
    <w:rsid w:val="006E24B7"/>
    <w:rPr>
      <w:rFonts w:ascii="Book Antiqua" w:hAnsi="Book Antiqua" w:cs="Book Antiqua"/>
      <w:i/>
      <w:iCs/>
      <w:sz w:val="18"/>
      <w:szCs w:val="18"/>
    </w:rPr>
  </w:style>
  <w:style w:type="paragraph" w:customStyle="1" w:styleId="Style3">
    <w:name w:val="Style3"/>
    <w:basedOn w:val="a0"/>
    <w:rsid w:val="006E24B7"/>
    <w:pPr>
      <w:widowControl w:val="0"/>
      <w:autoSpaceDE w:val="0"/>
      <w:autoSpaceDN w:val="0"/>
      <w:adjustRightInd w:val="0"/>
      <w:spacing w:after="0" w:line="199" w:lineRule="exact"/>
      <w:jc w:val="both"/>
    </w:pPr>
    <w:rPr>
      <w:rFonts w:ascii="Book Antiqua" w:eastAsia="Times New Roman" w:hAnsi="Book Antiqua" w:cs="Times New Roman"/>
      <w:sz w:val="24"/>
      <w:szCs w:val="24"/>
      <w:lang w:val="ru-RU" w:eastAsia="ru-RU"/>
    </w:rPr>
  </w:style>
  <w:style w:type="paragraph" w:customStyle="1" w:styleId="Style5">
    <w:name w:val="Style5"/>
    <w:basedOn w:val="a0"/>
    <w:rsid w:val="006E24B7"/>
    <w:pPr>
      <w:widowControl w:val="0"/>
      <w:autoSpaceDE w:val="0"/>
      <w:autoSpaceDN w:val="0"/>
      <w:adjustRightInd w:val="0"/>
      <w:spacing w:after="0" w:line="198" w:lineRule="exact"/>
      <w:ind w:firstLine="792"/>
      <w:jc w:val="both"/>
    </w:pPr>
    <w:rPr>
      <w:rFonts w:ascii="Book Antiqua" w:eastAsia="Times New Roman" w:hAnsi="Book Antiqua" w:cs="Times New Roman"/>
      <w:sz w:val="24"/>
      <w:szCs w:val="24"/>
      <w:lang w:val="ru-RU" w:eastAsia="ru-RU"/>
    </w:rPr>
  </w:style>
  <w:style w:type="character" w:customStyle="1" w:styleId="FontStyle13">
    <w:name w:val="Font Style13"/>
    <w:basedOn w:val="a1"/>
    <w:rsid w:val="006E24B7"/>
    <w:rPr>
      <w:rFonts w:ascii="Microsoft Sans Serif" w:hAnsi="Microsoft Sans Serif" w:cs="Microsoft Sans Serif"/>
      <w:sz w:val="14"/>
      <w:szCs w:val="14"/>
    </w:rPr>
  </w:style>
  <w:style w:type="character" w:customStyle="1" w:styleId="FontStyle14">
    <w:name w:val="Font Style14"/>
    <w:basedOn w:val="a1"/>
    <w:rsid w:val="006E24B7"/>
    <w:rPr>
      <w:rFonts w:ascii="Microsoft Sans Serif" w:hAnsi="Microsoft Sans Serif" w:cs="Microsoft Sans Serif"/>
      <w:sz w:val="10"/>
      <w:szCs w:val="10"/>
    </w:rPr>
  </w:style>
  <w:style w:type="character" w:customStyle="1" w:styleId="FontStyle15">
    <w:name w:val="Font Style15"/>
    <w:basedOn w:val="a1"/>
    <w:rsid w:val="006E24B7"/>
    <w:rPr>
      <w:rFonts w:ascii="Book Antiqua" w:hAnsi="Book Antiqua" w:cs="Book Antiqua"/>
      <w:sz w:val="16"/>
      <w:szCs w:val="16"/>
    </w:rPr>
  </w:style>
  <w:style w:type="paragraph" w:customStyle="1" w:styleId="Style6">
    <w:name w:val="Style6"/>
    <w:basedOn w:val="a0"/>
    <w:rsid w:val="006E24B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val="ru-RU" w:eastAsia="ru-RU"/>
    </w:rPr>
  </w:style>
  <w:style w:type="character" w:customStyle="1" w:styleId="FontStyle16">
    <w:name w:val="Font Style16"/>
    <w:basedOn w:val="a1"/>
    <w:rsid w:val="006E24B7"/>
    <w:rPr>
      <w:rFonts w:ascii="Book Antiqua" w:hAnsi="Book Antiqua" w:cs="Book Antiqua"/>
      <w:i/>
      <w:iCs/>
      <w:sz w:val="16"/>
      <w:szCs w:val="16"/>
    </w:rPr>
  </w:style>
  <w:style w:type="character" w:customStyle="1" w:styleId="FontStyle17">
    <w:name w:val="Font Style17"/>
    <w:basedOn w:val="a1"/>
    <w:rsid w:val="006E24B7"/>
    <w:rPr>
      <w:rFonts w:ascii="Book Antiqua" w:hAnsi="Book Antiqua" w:cs="Book Antiqua"/>
      <w:smallCaps/>
      <w:sz w:val="16"/>
      <w:szCs w:val="16"/>
    </w:rPr>
  </w:style>
  <w:style w:type="character" w:customStyle="1" w:styleId="FontStyle18">
    <w:name w:val="Font Style18"/>
    <w:basedOn w:val="a1"/>
    <w:rsid w:val="006E24B7"/>
    <w:rPr>
      <w:rFonts w:ascii="Book Antiqua" w:hAnsi="Book Antiqua" w:cs="Book Antiqua"/>
      <w:b/>
      <w:bCs/>
      <w:w w:val="33"/>
      <w:sz w:val="22"/>
      <w:szCs w:val="22"/>
    </w:rPr>
  </w:style>
  <w:style w:type="paragraph" w:customStyle="1" w:styleId="Style2">
    <w:name w:val="Style2"/>
    <w:basedOn w:val="a0"/>
    <w:rsid w:val="006E24B7"/>
    <w:pPr>
      <w:widowControl w:val="0"/>
      <w:autoSpaceDE w:val="0"/>
      <w:autoSpaceDN w:val="0"/>
      <w:adjustRightInd w:val="0"/>
      <w:spacing w:after="0" w:line="202" w:lineRule="exact"/>
      <w:ind w:firstLine="288"/>
      <w:jc w:val="both"/>
    </w:pPr>
    <w:rPr>
      <w:rFonts w:ascii="Book Antiqua" w:eastAsia="Times New Roman" w:hAnsi="Book Antiqua" w:cs="Times New Roman"/>
      <w:sz w:val="24"/>
      <w:szCs w:val="24"/>
      <w:lang w:val="ru-RU" w:eastAsia="ru-RU"/>
    </w:rPr>
  </w:style>
  <w:style w:type="character" w:customStyle="1" w:styleId="FontStyle12">
    <w:name w:val="Font Style12"/>
    <w:basedOn w:val="a1"/>
    <w:rsid w:val="006E24B7"/>
    <w:rPr>
      <w:rFonts w:ascii="Book Antiqua" w:hAnsi="Book Antiqua" w:cs="Book Antiqua"/>
      <w:i/>
      <w:iCs/>
      <w:sz w:val="16"/>
      <w:szCs w:val="16"/>
    </w:rPr>
  </w:style>
  <w:style w:type="character" w:customStyle="1" w:styleId="FontStyle19">
    <w:name w:val="Font Style19"/>
    <w:basedOn w:val="a1"/>
    <w:rsid w:val="006E24B7"/>
    <w:rPr>
      <w:rFonts w:ascii="Book Antiqua" w:hAnsi="Book Antiqua" w:cs="Book Antiqua"/>
      <w:sz w:val="16"/>
      <w:szCs w:val="16"/>
    </w:rPr>
  </w:style>
  <w:style w:type="paragraph" w:styleId="2">
    <w:name w:val="Body Text Indent 2"/>
    <w:basedOn w:val="a0"/>
    <w:link w:val="20"/>
    <w:rsid w:val="006E24B7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customStyle="1" w:styleId="20">
    <w:name w:val="Основной текст с отступом 2 Знак"/>
    <w:basedOn w:val="a1"/>
    <w:link w:val="2"/>
    <w:rsid w:val="006E24B7"/>
    <w:rPr>
      <w:rFonts w:ascii="Times New Roman" w:eastAsia="SimSun" w:hAnsi="Times New Roman" w:cs="Times New Roman"/>
      <w:sz w:val="24"/>
      <w:szCs w:val="24"/>
      <w:lang w:val="ru-RU" w:eastAsia="zh-CN"/>
    </w:rPr>
  </w:style>
  <w:style w:type="paragraph" w:customStyle="1" w:styleId="FR1">
    <w:name w:val="FR1"/>
    <w:rsid w:val="006E24B7"/>
    <w:pPr>
      <w:widowControl w:val="0"/>
      <w:spacing w:after="0" w:line="420" w:lineRule="auto"/>
      <w:ind w:left="160"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">
    <w:name w:val="Body Text Indent 3"/>
    <w:basedOn w:val="a0"/>
    <w:link w:val="30"/>
    <w:rsid w:val="006E24B7"/>
    <w:pPr>
      <w:spacing w:after="120" w:line="240" w:lineRule="auto"/>
      <w:ind w:left="283"/>
    </w:pPr>
    <w:rPr>
      <w:rFonts w:ascii="Times New Roman" w:eastAsia="SimSun" w:hAnsi="Times New Roman" w:cs="Times New Roman"/>
      <w:sz w:val="16"/>
      <w:szCs w:val="16"/>
      <w:lang w:val="ru-RU" w:eastAsia="zh-CN"/>
    </w:rPr>
  </w:style>
  <w:style w:type="character" w:customStyle="1" w:styleId="30">
    <w:name w:val="Основной текст с отступом 3 Знак"/>
    <w:basedOn w:val="a1"/>
    <w:link w:val="3"/>
    <w:rsid w:val="006E24B7"/>
    <w:rPr>
      <w:rFonts w:ascii="Times New Roman" w:eastAsia="SimSun" w:hAnsi="Times New Roman" w:cs="Times New Roman"/>
      <w:sz w:val="16"/>
      <w:szCs w:val="16"/>
      <w:lang w:val="ru-RU" w:eastAsia="zh-CN"/>
    </w:rPr>
  </w:style>
  <w:style w:type="paragraph" w:customStyle="1" w:styleId="14">
    <w:name w:val="текст14"/>
    <w:basedOn w:val="a0"/>
    <w:rsid w:val="006E24B7"/>
    <w:pPr>
      <w:spacing w:after="0" w:line="360" w:lineRule="atLeast"/>
      <w:ind w:firstLine="709"/>
      <w:jc w:val="both"/>
    </w:pPr>
    <w:rPr>
      <w:rFonts w:ascii="Times New Roman CYR" w:eastAsia="Times New Roman" w:hAnsi="Times New Roman CYR" w:cs="Times New Roman"/>
      <w:sz w:val="28"/>
      <w:szCs w:val="20"/>
      <w:lang w:val="ru-RU" w:eastAsia="ru-RU"/>
    </w:rPr>
  </w:style>
  <w:style w:type="paragraph" w:styleId="a9">
    <w:name w:val="Body Text Indent"/>
    <w:basedOn w:val="a0"/>
    <w:link w:val="aa"/>
    <w:rsid w:val="006E24B7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customStyle="1" w:styleId="aa">
    <w:name w:val="Основной текст с отступом Знак"/>
    <w:basedOn w:val="a1"/>
    <w:link w:val="a9"/>
    <w:rsid w:val="006E24B7"/>
    <w:rPr>
      <w:rFonts w:ascii="Times New Roman" w:eastAsia="SimSun" w:hAnsi="Times New Roman" w:cs="Times New Roman"/>
      <w:sz w:val="24"/>
      <w:szCs w:val="24"/>
      <w:lang w:val="ru-RU" w:eastAsia="zh-CN"/>
    </w:rPr>
  </w:style>
  <w:style w:type="paragraph" w:customStyle="1" w:styleId="a">
    <w:name w:val="список литературы"/>
    <w:basedOn w:val="a0"/>
    <w:next w:val="a0"/>
    <w:rsid w:val="006E24B7"/>
    <w:pPr>
      <w:numPr>
        <w:numId w:val="9"/>
      </w:numPr>
      <w:spacing w:after="0" w:line="240" w:lineRule="auto"/>
      <w:jc w:val="both"/>
    </w:pPr>
    <w:rPr>
      <w:rFonts w:ascii="SchoolBook" w:eastAsia="Times New Roman" w:hAnsi="SchoolBook" w:cs="Times New Roman"/>
      <w:sz w:val="16"/>
      <w:szCs w:val="16"/>
      <w:lang w:val="ru-RU" w:eastAsia="ru-RU"/>
    </w:rPr>
  </w:style>
  <w:style w:type="character" w:customStyle="1" w:styleId="ab">
    <w:name w:val="литература"/>
    <w:basedOn w:val="a1"/>
    <w:rsid w:val="006E24B7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Попочка</dc:creator>
  <cp:keywords/>
  <dc:description/>
  <cp:lastModifiedBy>olenko</cp:lastModifiedBy>
  <cp:revision>5</cp:revision>
  <dcterms:created xsi:type="dcterms:W3CDTF">2013-02-27T12:07:00Z</dcterms:created>
  <dcterms:modified xsi:type="dcterms:W3CDTF">2013-02-27T16:10:00Z</dcterms:modified>
</cp:coreProperties>
</file>