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BFB03" w14:textId="1F441EAC" w:rsidR="00480738" w:rsidRDefault="00DF7A92" w:rsidP="00737B5D">
      <w:pPr>
        <w:spacing w:after="0" w:line="216" w:lineRule="auto"/>
        <w:jc w:val="center"/>
        <w:rPr>
          <w:rFonts w:ascii="Times New Roman" w:hAnsi="Times New Roman" w:cs="Times New Roman"/>
          <w:b/>
          <w:bCs/>
          <w:lang w:val="en-US"/>
        </w:rPr>
      </w:pPr>
      <w:r>
        <w:rPr>
          <w:rFonts w:ascii="Times New Roman" w:hAnsi="Times New Roman" w:cs="Times New Roman"/>
          <w:b/>
          <w:bCs/>
          <w:lang w:val="en-US"/>
        </w:rPr>
        <w:t>THE IMPACT OF INFORMATION TECHNOLOGY ON GLOBAL TRADE</w:t>
      </w:r>
    </w:p>
    <w:p w14:paraId="092516A0" w14:textId="0D97E499" w:rsidR="00E91075" w:rsidRPr="006705AE" w:rsidRDefault="00335D56" w:rsidP="00335D56">
      <w:pPr>
        <w:spacing w:after="0" w:line="240" w:lineRule="auto"/>
        <w:jc w:val="both"/>
        <w:rPr>
          <w:rFonts w:ascii="Times New Roman" w:hAnsi="Times New Roman" w:cs="Times New Roman"/>
        </w:rPr>
      </w:pPr>
      <w:r>
        <w:rPr>
          <w:rFonts w:ascii="Times New Roman" w:eastAsia="Times New Roman" w:hAnsi="Times New Roman" w:cs="Times New Roman"/>
          <w:bCs/>
          <w:lang w:eastAsia="ru-RU"/>
        </w:rPr>
        <w:t>4.Актуальні проблеми комунікативної та професійної компетенції: мовний і соціокультурний аспекти</w:t>
      </w:r>
    </w:p>
    <w:p w14:paraId="79E4FC90" w14:textId="64F54071" w:rsidR="002E6B39" w:rsidRDefault="00480738" w:rsidP="00BA2312">
      <w:pPr>
        <w:spacing w:after="0" w:line="216" w:lineRule="auto"/>
        <w:jc w:val="right"/>
        <w:rPr>
          <w:rFonts w:ascii="Times New Roman" w:hAnsi="Times New Roman" w:cs="Times New Roman"/>
        </w:rPr>
      </w:pPr>
      <w:r w:rsidRPr="006A40A7">
        <w:rPr>
          <w:rFonts w:ascii="Times New Roman" w:hAnsi="Times New Roman" w:cs="Times New Roman"/>
          <w:b/>
        </w:rPr>
        <w:t>А.О.Жирова</w:t>
      </w:r>
      <w:r w:rsidRPr="006A40A7">
        <w:rPr>
          <w:rFonts w:ascii="Times New Roman" w:hAnsi="Times New Roman" w:cs="Times New Roman"/>
        </w:rPr>
        <w:t xml:space="preserve">, </w:t>
      </w:r>
      <w:r w:rsidR="006A40A7">
        <w:rPr>
          <w:rFonts w:ascii="Times New Roman" w:hAnsi="Times New Roman" w:cs="Times New Roman"/>
        </w:rPr>
        <w:t>студентка спеціально</w:t>
      </w:r>
      <w:r w:rsidRPr="006A40A7">
        <w:rPr>
          <w:rFonts w:ascii="Times New Roman" w:hAnsi="Times New Roman" w:cs="Times New Roman"/>
        </w:rPr>
        <w:t>ст</w:t>
      </w:r>
      <w:r w:rsidR="006A40A7">
        <w:rPr>
          <w:rFonts w:ascii="Times New Roman" w:hAnsi="Times New Roman" w:cs="Times New Roman"/>
        </w:rPr>
        <w:t>і</w:t>
      </w:r>
      <w:r w:rsidRPr="006A40A7">
        <w:rPr>
          <w:rFonts w:ascii="Times New Roman" w:hAnsi="Times New Roman" w:cs="Times New Roman"/>
        </w:rPr>
        <w:t xml:space="preserve"> </w:t>
      </w:r>
      <w:r w:rsidR="006A40A7">
        <w:rPr>
          <w:rFonts w:ascii="Times New Roman" w:hAnsi="Times New Roman" w:cs="Times New Roman"/>
        </w:rPr>
        <w:t>«</w:t>
      </w:r>
      <w:r w:rsidRPr="006A40A7">
        <w:rPr>
          <w:rFonts w:ascii="Times New Roman" w:hAnsi="Times New Roman" w:cs="Times New Roman"/>
        </w:rPr>
        <w:t>Міжнародні екон</w:t>
      </w:r>
      <w:r w:rsidR="00784D72" w:rsidRPr="006A40A7">
        <w:rPr>
          <w:rFonts w:ascii="Times New Roman" w:hAnsi="Times New Roman" w:cs="Times New Roman"/>
        </w:rPr>
        <w:t>омічні відносини</w:t>
      </w:r>
      <w:r w:rsidR="006A40A7">
        <w:rPr>
          <w:rFonts w:ascii="Times New Roman" w:hAnsi="Times New Roman" w:cs="Times New Roman"/>
        </w:rPr>
        <w:t>»</w:t>
      </w:r>
      <w:r w:rsidR="00784D72" w:rsidRPr="006A40A7">
        <w:rPr>
          <w:rFonts w:ascii="Times New Roman" w:hAnsi="Times New Roman" w:cs="Times New Roman"/>
        </w:rPr>
        <w:t>, група МЕВ б-11;</w:t>
      </w:r>
    </w:p>
    <w:p w14:paraId="2FB61135" w14:textId="4EF6125B" w:rsidR="00335D56" w:rsidRPr="00335D56" w:rsidRDefault="00335D56" w:rsidP="00335D56">
      <w:pPr>
        <w:spacing w:after="0" w:line="216" w:lineRule="auto"/>
        <w:rPr>
          <w:rFonts w:ascii="Times New Roman" w:hAnsi="Times New Roman" w:cs="Times New Roman"/>
          <w:b/>
        </w:rPr>
      </w:pPr>
      <w:r w:rsidRPr="00335D56">
        <w:rPr>
          <w:rFonts w:ascii="Times New Roman" w:hAnsi="Times New Roman" w:cs="Times New Roman"/>
          <w:b/>
        </w:rPr>
        <w:t>Н</w:t>
      </w:r>
      <w:r>
        <w:rPr>
          <w:rFonts w:ascii="Times New Roman" w:hAnsi="Times New Roman" w:cs="Times New Roman"/>
          <w:b/>
        </w:rPr>
        <w:t>ауковий керівник:</w:t>
      </w:r>
      <w:bookmarkStart w:id="0" w:name="_GoBack"/>
      <w:bookmarkEnd w:id="0"/>
    </w:p>
    <w:p w14:paraId="06AFB06B" w14:textId="2F6230C2" w:rsidR="00BA2312" w:rsidRPr="006A40A7" w:rsidRDefault="00BA2312" w:rsidP="00BA2312">
      <w:pPr>
        <w:spacing w:after="0" w:line="216" w:lineRule="auto"/>
        <w:jc w:val="right"/>
        <w:rPr>
          <w:rFonts w:ascii="Times New Roman" w:hAnsi="Times New Roman" w:cs="Times New Roman"/>
        </w:rPr>
      </w:pPr>
      <w:r w:rsidRPr="006A40A7">
        <w:rPr>
          <w:rFonts w:ascii="Times New Roman" w:hAnsi="Times New Roman" w:cs="Times New Roman"/>
          <w:b/>
        </w:rPr>
        <w:t>О.А.Кононенко</w:t>
      </w:r>
      <w:r w:rsidRPr="006A40A7">
        <w:rPr>
          <w:rFonts w:ascii="Times New Roman" w:hAnsi="Times New Roman" w:cs="Times New Roman"/>
        </w:rPr>
        <w:t>, старший викладач кафедри ділової іноземної мови, Полтавський університет економіки і торгівлі</w:t>
      </w:r>
    </w:p>
    <w:p w14:paraId="150C8D1C" w14:textId="77777777" w:rsidR="00E91075" w:rsidRPr="006705AE" w:rsidRDefault="00E91075" w:rsidP="002F7B54">
      <w:pPr>
        <w:spacing w:after="0" w:line="216" w:lineRule="auto"/>
        <w:jc w:val="both"/>
        <w:rPr>
          <w:rFonts w:ascii="Times New Roman" w:hAnsi="Times New Roman" w:cs="Times New Roman"/>
          <w:i/>
        </w:rPr>
      </w:pPr>
    </w:p>
    <w:p w14:paraId="02A37A07" w14:textId="77777777" w:rsidR="007D130F" w:rsidRPr="007D130F" w:rsidRDefault="007D130F" w:rsidP="006A40A7">
      <w:pPr>
        <w:autoSpaceDE w:val="0"/>
        <w:autoSpaceDN w:val="0"/>
        <w:adjustRightInd w:val="0"/>
        <w:spacing w:after="0" w:line="240" w:lineRule="auto"/>
        <w:ind w:firstLine="284"/>
        <w:jc w:val="both"/>
        <w:rPr>
          <w:rFonts w:ascii="Times New Roman" w:hAnsi="Times New Roman" w:cs="Times New Roman"/>
          <w:lang w:val="en-US"/>
        </w:rPr>
      </w:pPr>
      <w:r w:rsidRPr="007D130F">
        <w:rPr>
          <w:rFonts w:ascii="Times New Roman" w:hAnsi="Times New Roman" w:cs="Times New Roman"/>
          <w:lang w:val="en-US"/>
        </w:rPr>
        <w:t>At the current stage of the development of economic relations, the transition to online forms of trade has become particularly significant. Due to the digitalization of business processes, the efficiency of communication between market participants is significantly improved, customs and logistics operations are simplified, and the process of information processing is accelerated. The development of e-commerce, online payments, and digital platforms contributes to the expansion of international cooperation and opens up new opportunities for both small and medium-sized businesses [2].</w:t>
      </w:r>
    </w:p>
    <w:p w14:paraId="548D1C6F" w14:textId="77777777" w:rsidR="007D130F" w:rsidRPr="007D130F" w:rsidRDefault="007D130F" w:rsidP="006A40A7">
      <w:pPr>
        <w:autoSpaceDE w:val="0"/>
        <w:autoSpaceDN w:val="0"/>
        <w:adjustRightInd w:val="0"/>
        <w:spacing w:after="0" w:line="240" w:lineRule="auto"/>
        <w:ind w:firstLine="284"/>
        <w:jc w:val="both"/>
        <w:rPr>
          <w:rFonts w:ascii="Times New Roman" w:hAnsi="Times New Roman" w:cs="Times New Roman"/>
          <w:lang w:val="en-US"/>
        </w:rPr>
      </w:pPr>
      <w:r w:rsidRPr="007D130F">
        <w:rPr>
          <w:rFonts w:ascii="Times New Roman" w:hAnsi="Times New Roman" w:cs="Times New Roman"/>
          <w:lang w:val="en-US"/>
        </w:rPr>
        <w:t>Companies from various industries are actively implementing innovative solutions to support their business processes, especially in e-commerce. Experts believe that employment in the field of information technology will continue to grow, as even during the COVID-19 pandemic, business demand for technology did not decrease. During the crisis, many companies had to adapt quickly to maintain remote work for employees and increase the flexibility of work processes. This led to a rapid increase in demand for various messaging applications for both personal and professional communication, video conferencing services, and cloud services for storing, editing files, and collaborative work [4].</w:t>
      </w:r>
    </w:p>
    <w:p w14:paraId="4488A984" w14:textId="05BA32C3" w:rsidR="007D130F" w:rsidRPr="007D130F" w:rsidRDefault="007D130F" w:rsidP="006A40A7">
      <w:pPr>
        <w:autoSpaceDE w:val="0"/>
        <w:autoSpaceDN w:val="0"/>
        <w:adjustRightInd w:val="0"/>
        <w:spacing w:after="0" w:line="240" w:lineRule="auto"/>
        <w:ind w:firstLine="284"/>
        <w:jc w:val="both"/>
        <w:rPr>
          <w:rFonts w:ascii="Times New Roman" w:hAnsi="Times New Roman" w:cs="Times New Roman"/>
          <w:lang w:val="en-US"/>
        </w:rPr>
      </w:pPr>
      <w:r w:rsidRPr="007D130F">
        <w:rPr>
          <w:rFonts w:ascii="Times New Roman" w:hAnsi="Times New Roman" w:cs="Times New Roman"/>
          <w:lang w:val="en-US"/>
        </w:rPr>
        <w:t xml:space="preserve">The use of technology has brought businesses and customers closer together in many areas. Email, social networks, and online applications provide convenient communication with companies, allowing customers to quickly receive responses to their inquiries about products and services. At the same time, globalization has brought many changes to business development, transforming the world into a single large market. Thanks to the development of digital technologies, consumers can receive necessary services more quickly and save significantly by purchasing goods in online stores at lower prices. From the perspective of the World Bank, the digital economy ensures increased labor productivity, reduced production costs, enhanced competitiveness of enterprises and creation of new jobs. E-commerce via the Internet, email, websites, and other tools enables businesspeople to stay connected with any part of the world, thereby opening </w:t>
      </w:r>
      <w:r w:rsidRPr="007D130F">
        <w:rPr>
          <w:rFonts w:ascii="Times New Roman" w:hAnsi="Times New Roman" w:cs="Times New Roman"/>
          <w:lang w:val="en-US"/>
        </w:rPr>
        <w:lastRenderedPageBreak/>
        <w:t>up more opportunities in the global market. Another important factor is the time required to complete a business transaction. As markets become more competitive and information becomes increasingly accessible, it is important that transactions are conducted quickly, reliably, and consistently [3].</w:t>
      </w:r>
    </w:p>
    <w:p w14:paraId="49DBF99B" w14:textId="77777777" w:rsidR="007D130F" w:rsidRPr="007D130F" w:rsidRDefault="007D130F" w:rsidP="006A40A7">
      <w:pPr>
        <w:autoSpaceDE w:val="0"/>
        <w:autoSpaceDN w:val="0"/>
        <w:adjustRightInd w:val="0"/>
        <w:spacing w:after="0" w:line="240" w:lineRule="auto"/>
        <w:ind w:firstLine="284"/>
        <w:jc w:val="both"/>
        <w:rPr>
          <w:rFonts w:ascii="Times New Roman" w:hAnsi="Times New Roman" w:cs="Times New Roman"/>
          <w:lang w:val="en-US"/>
        </w:rPr>
      </w:pPr>
      <w:r w:rsidRPr="007D130F">
        <w:rPr>
          <w:rFonts w:ascii="Times New Roman" w:hAnsi="Times New Roman" w:cs="Times New Roman"/>
          <w:lang w:val="en-US"/>
        </w:rPr>
        <w:t>Germany stands out in particular, ranking first in innovation among European countries. It is currently a driving force in the implementation of new technologies, such as autonomous vehicles. High productivity indicators, a large number of patents and scientific publications, and advanced research institutions contribute to the continuous development of innovation. The strengthening of overall competitiveness is ensured by a stable macroeconomic environment and a highly skilled population [1].</w:t>
      </w:r>
    </w:p>
    <w:p w14:paraId="1703822F" w14:textId="7596BD2F" w:rsidR="007D130F" w:rsidRPr="007D130F" w:rsidRDefault="007D130F" w:rsidP="006A40A7">
      <w:pPr>
        <w:autoSpaceDE w:val="0"/>
        <w:autoSpaceDN w:val="0"/>
        <w:adjustRightInd w:val="0"/>
        <w:spacing w:after="0" w:line="240" w:lineRule="auto"/>
        <w:ind w:firstLine="284"/>
        <w:jc w:val="both"/>
        <w:rPr>
          <w:rFonts w:ascii="Times New Roman" w:hAnsi="Times New Roman" w:cs="Times New Roman"/>
          <w:lang w:val="en-US"/>
        </w:rPr>
      </w:pPr>
      <w:r w:rsidRPr="007D130F">
        <w:rPr>
          <w:rFonts w:ascii="Times New Roman" w:hAnsi="Times New Roman" w:cs="Times New Roman"/>
          <w:lang w:val="en-US"/>
        </w:rPr>
        <w:t>There are numerous advantages of online trade</w:t>
      </w:r>
      <w:r w:rsidR="00737B5D">
        <w:rPr>
          <w:rFonts w:ascii="Times New Roman" w:hAnsi="Times New Roman" w:cs="Times New Roman"/>
        </w:rPr>
        <w:t>,</w:t>
      </w:r>
      <w:r w:rsidRPr="007D130F">
        <w:rPr>
          <w:rFonts w:ascii="Times New Roman" w:hAnsi="Times New Roman" w:cs="Times New Roman"/>
          <w:lang w:val="en-US"/>
        </w:rPr>
        <w:t xml:space="preserve"> however, political, economic, and legislative factors significantly limit the development and implementation of information technologies in sales management. The main problems of online trade are evident in the areas of security and logistics. Most goods and services are paid for through mobile applications, which are not always secure; data entry failures may occur, and dishonest services may neglect integrity standards and misuse confidential information, thereby violating information law [2].</w:t>
      </w:r>
    </w:p>
    <w:p w14:paraId="7CA5F480" w14:textId="77777777" w:rsidR="007D130F" w:rsidRPr="007D130F" w:rsidRDefault="007D130F" w:rsidP="006A40A7">
      <w:pPr>
        <w:autoSpaceDE w:val="0"/>
        <w:autoSpaceDN w:val="0"/>
        <w:adjustRightInd w:val="0"/>
        <w:spacing w:after="0" w:line="240" w:lineRule="auto"/>
        <w:ind w:firstLine="284"/>
        <w:jc w:val="both"/>
        <w:rPr>
          <w:rFonts w:ascii="Times New Roman" w:hAnsi="Times New Roman" w:cs="Times New Roman"/>
          <w:lang w:val="en-US"/>
        </w:rPr>
      </w:pPr>
      <w:r w:rsidRPr="007D130F">
        <w:rPr>
          <w:rFonts w:ascii="Times New Roman" w:hAnsi="Times New Roman" w:cs="Times New Roman"/>
          <w:lang w:val="en-US"/>
        </w:rPr>
        <w:t>In conclusion, the active implementation of information and digital technologies in modern economic processes contributes to increasing the efficiency of both individual enterprises and the economy as a whole. The intensive use of advanced technologies ensures growth in labor productivity, stimulates innovation, improves production efficiency, and creates new areas of economic activity necessary to meet the specific needs of the digital economy.</w:t>
      </w:r>
    </w:p>
    <w:p w14:paraId="2C9E1680" w14:textId="77777777" w:rsidR="00CA1EFD" w:rsidRPr="006705AE" w:rsidRDefault="00CA1EFD" w:rsidP="00BA2312">
      <w:pPr>
        <w:spacing w:after="0" w:line="216" w:lineRule="auto"/>
        <w:ind w:firstLine="284"/>
        <w:jc w:val="center"/>
        <w:rPr>
          <w:rFonts w:ascii="Times New Roman" w:hAnsi="Times New Roman" w:cs="Times New Roman"/>
          <w:b/>
        </w:rPr>
      </w:pPr>
    </w:p>
    <w:p w14:paraId="5911C2E4" w14:textId="1ABDFDD4" w:rsidR="00480738" w:rsidRPr="006705AE" w:rsidRDefault="004514C1" w:rsidP="00BA2312">
      <w:pPr>
        <w:spacing w:after="0" w:line="216" w:lineRule="auto"/>
        <w:ind w:firstLine="284"/>
        <w:jc w:val="center"/>
        <w:rPr>
          <w:rFonts w:ascii="Times New Roman" w:hAnsi="Times New Roman" w:cs="Times New Roman"/>
          <w:b/>
        </w:rPr>
      </w:pPr>
      <w:r w:rsidRPr="006705AE">
        <w:rPr>
          <w:rFonts w:ascii="Times New Roman" w:hAnsi="Times New Roman" w:cs="Times New Roman"/>
          <w:b/>
        </w:rPr>
        <w:t>Список використаних</w:t>
      </w:r>
      <w:r w:rsidR="006A40A7">
        <w:rPr>
          <w:rFonts w:ascii="Times New Roman" w:hAnsi="Times New Roman" w:cs="Times New Roman"/>
          <w:b/>
        </w:rPr>
        <w:t xml:space="preserve"> інформаційних</w:t>
      </w:r>
      <w:r w:rsidRPr="006705AE">
        <w:rPr>
          <w:rFonts w:ascii="Times New Roman" w:hAnsi="Times New Roman" w:cs="Times New Roman"/>
          <w:b/>
        </w:rPr>
        <w:t xml:space="preserve"> джерел</w:t>
      </w:r>
    </w:p>
    <w:p w14:paraId="341C7233" w14:textId="77777777" w:rsidR="00CA1EFD" w:rsidRPr="006705AE" w:rsidRDefault="00CA1EFD" w:rsidP="00BA2312">
      <w:pPr>
        <w:spacing w:after="0" w:line="216" w:lineRule="auto"/>
        <w:ind w:firstLine="284"/>
        <w:jc w:val="center"/>
        <w:rPr>
          <w:rFonts w:ascii="Times New Roman" w:hAnsi="Times New Roman" w:cs="Times New Roman"/>
          <w:b/>
        </w:rPr>
      </w:pPr>
    </w:p>
    <w:p w14:paraId="15947043" w14:textId="6AD7E0F7" w:rsidR="00F521A6" w:rsidRPr="006705AE" w:rsidRDefault="00F521A6" w:rsidP="00BA2312">
      <w:pPr>
        <w:numPr>
          <w:ilvl w:val="0"/>
          <w:numId w:val="3"/>
        </w:numPr>
        <w:spacing w:after="0" w:line="216" w:lineRule="auto"/>
        <w:ind w:left="0" w:firstLine="284"/>
        <w:jc w:val="both"/>
        <w:divId w:val="1946308774"/>
        <w:rPr>
          <w:rFonts w:ascii="Times New Roman" w:eastAsia="Times New Roman" w:hAnsi="Times New Roman" w:cs="Times New Roman"/>
          <w:lang w:eastAsia="ru-RU"/>
        </w:rPr>
      </w:pPr>
      <w:r w:rsidRPr="006705AE">
        <w:rPr>
          <w:rFonts w:ascii="Times New Roman" w:eastAsia="Times New Roman" w:hAnsi="Times New Roman" w:cs="Times New Roman"/>
          <w:lang w:eastAsia="ru-RU"/>
        </w:rPr>
        <w:t>Антоненко</w:t>
      </w:r>
      <w:r w:rsidR="000E32E6">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К.</w:t>
      </w:r>
      <w:r w:rsidR="000E32E6">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В., Дмитрук</w:t>
      </w:r>
      <w:r w:rsidR="000E32E6">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В.С. Вплив інформаційних</w:t>
      </w:r>
      <w:r w:rsidR="005D036C">
        <w:rPr>
          <w:rFonts w:ascii="Times New Roman" w:eastAsia="Times New Roman" w:hAnsi="Times New Roman" w:cs="Times New Roman"/>
          <w:lang w:eastAsia="ru-RU"/>
        </w:rPr>
        <w:t xml:space="preserve"> технологій на світову торгівлю.</w:t>
      </w:r>
      <w:r w:rsidRPr="006705AE">
        <w:rPr>
          <w:rFonts w:ascii="Times New Roman" w:eastAsia="Times New Roman" w:hAnsi="Times New Roman" w:cs="Times New Roman"/>
          <w:lang w:eastAsia="ru-RU"/>
        </w:rPr>
        <w:t xml:space="preserve"> </w:t>
      </w:r>
      <w:r w:rsidRPr="00353152">
        <w:rPr>
          <w:rFonts w:ascii="Times New Roman" w:eastAsia="Times New Roman" w:hAnsi="Times New Roman" w:cs="Times New Roman"/>
          <w:i/>
          <w:lang w:eastAsia="ru-RU"/>
        </w:rPr>
        <w:t>Науковий вісник УжНУ. Серія: Міжнародні економічні відносини та світове господарство. Випуск 24. Частина 1</w:t>
      </w:r>
      <w:r w:rsidR="005D036C">
        <w:rPr>
          <w:rFonts w:ascii="Times New Roman" w:eastAsia="Times New Roman" w:hAnsi="Times New Roman" w:cs="Times New Roman"/>
          <w:lang w:eastAsia="ru-RU"/>
        </w:rPr>
        <w:t>.</w:t>
      </w:r>
      <w:r w:rsidRPr="006705AE">
        <w:rPr>
          <w:rFonts w:ascii="Times New Roman" w:eastAsia="Times New Roman" w:hAnsi="Times New Roman" w:cs="Times New Roman"/>
          <w:lang w:eastAsia="ru-RU"/>
        </w:rPr>
        <w:t xml:space="preserve"> 2019. </w:t>
      </w:r>
      <w:r w:rsidR="002F7B54">
        <w:rPr>
          <w:rFonts w:ascii="Times New Roman" w:eastAsia="Times New Roman" w:hAnsi="Times New Roman" w:cs="Times New Roman"/>
          <w:lang w:eastAsia="ru-RU"/>
        </w:rPr>
        <w:t>С. 18–22</w:t>
      </w:r>
      <w:r w:rsidRPr="006705AE">
        <w:rPr>
          <w:rFonts w:ascii="Times New Roman" w:eastAsia="Times New Roman" w:hAnsi="Times New Roman" w:cs="Times New Roman"/>
          <w:lang w:eastAsia="ru-RU"/>
        </w:rPr>
        <w:t>.</w:t>
      </w:r>
    </w:p>
    <w:p w14:paraId="2576863C" w14:textId="312569B2" w:rsidR="00694D8E" w:rsidRDefault="00694D8E" w:rsidP="00BA2312">
      <w:pPr>
        <w:numPr>
          <w:ilvl w:val="0"/>
          <w:numId w:val="3"/>
        </w:numPr>
        <w:spacing w:after="0" w:line="216" w:lineRule="auto"/>
        <w:ind w:left="0" w:firstLine="284"/>
        <w:jc w:val="both"/>
        <w:divId w:val="1946308774"/>
        <w:rPr>
          <w:rFonts w:ascii="Times New Roman" w:eastAsia="Times New Roman" w:hAnsi="Times New Roman" w:cs="Times New Roman"/>
          <w:lang w:eastAsia="ru-RU"/>
        </w:rPr>
      </w:pPr>
      <w:r>
        <w:rPr>
          <w:rFonts w:ascii="Times New Roman" w:eastAsia="Times New Roman" w:hAnsi="Times New Roman" w:cs="Times New Roman"/>
          <w:lang w:eastAsia="ru-RU"/>
        </w:rPr>
        <w:t>Шевчук Н. В.,</w:t>
      </w:r>
      <w:r w:rsidRPr="00694D8E">
        <w:rPr>
          <w:rFonts w:ascii="Times New Roman" w:eastAsia="Times New Roman" w:hAnsi="Times New Roman" w:cs="Times New Roman"/>
          <w:lang w:eastAsia="ru-RU"/>
        </w:rPr>
        <w:t xml:space="preserve"> Задорожний А. Інформаційні технології в торгівлі як умова ефективного управління </w:t>
      </w:r>
      <w:r>
        <w:rPr>
          <w:rFonts w:ascii="Times New Roman" w:eastAsia="Times New Roman" w:hAnsi="Times New Roman" w:cs="Times New Roman"/>
          <w:lang w:eastAsia="ru-RU"/>
        </w:rPr>
        <w:t xml:space="preserve">збутом в еру цифрової економіки. </w:t>
      </w:r>
      <w:r w:rsidRPr="00694D8E">
        <w:rPr>
          <w:rFonts w:ascii="Times New Roman" w:eastAsia="Times New Roman" w:hAnsi="Times New Roman" w:cs="Times New Roman"/>
          <w:i/>
          <w:lang w:eastAsia="ru-RU"/>
        </w:rPr>
        <w:t>Тези доповідей</w:t>
      </w:r>
      <w:r w:rsidRPr="00694D8E">
        <w:rPr>
          <w:rFonts w:ascii="Times New Roman" w:eastAsia="MS Mincho" w:hAnsi="Times New Roman" w:cs="Times New Roman"/>
          <w:i/>
          <w:lang w:eastAsia="ru-RU"/>
        </w:rPr>
        <w:t xml:space="preserve"> ІІ</w:t>
      </w:r>
      <w:r w:rsidRPr="00694D8E">
        <w:rPr>
          <w:rFonts w:ascii="Times New Roman" w:eastAsia="Times New Roman" w:hAnsi="Times New Roman" w:cs="Times New Roman"/>
          <w:i/>
          <w:lang w:eastAsia="ru-RU"/>
        </w:rPr>
        <w:t xml:space="preserve"> міжнародної науково-практичної конференції молодих учених та студентів «Цифрова економіка як фактор інновацій та сталого розвитку суспільства»</w:t>
      </w:r>
      <w:r w:rsidRPr="00694D8E">
        <w:rPr>
          <w:rFonts w:ascii="Times New Roman" w:eastAsia="Times New Roman" w:hAnsi="Times New Roman" w:cs="Times New Roman"/>
          <w:lang w:eastAsia="ru-RU"/>
        </w:rPr>
        <w:t>, 2-3 грудня 2021 року. Т. : ТНТУ, 2021. С. 26–27.</w:t>
      </w:r>
    </w:p>
    <w:p w14:paraId="6B9332C4" w14:textId="724A9D3E" w:rsidR="00F521A6" w:rsidRPr="006705AE" w:rsidRDefault="00F521A6" w:rsidP="00BA2312">
      <w:pPr>
        <w:numPr>
          <w:ilvl w:val="0"/>
          <w:numId w:val="3"/>
        </w:numPr>
        <w:spacing w:after="0" w:line="216" w:lineRule="auto"/>
        <w:ind w:left="0" w:firstLine="284"/>
        <w:jc w:val="both"/>
        <w:divId w:val="1946308774"/>
        <w:rPr>
          <w:rFonts w:ascii="Times New Roman" w:eastAsia="Times New Roman" w:hAnsi="Times New Roman" w:cs="Times New Roman"/>
          <w:lang w:eastAsia="ru-RU"/>
        </w:rPr>
      </w:pPr>
      <w:r w:rsidRPr="006705AE">
        <w:rPr>
          <w:rFonts w:ascii="Times New Roman" w:eastAsia="Times New Roman" w:hAnsi="Times New Roman" w:cs="Times New Roman"/>
          <w:lang w:eastAsia="ru-RU"/>
        </w:rPr>
        <w:lastRenderedPageBreak/>
        <w:t>Ковтуненко</w:t>
      </w:r>
      <w:r w:rsidR="00BA2312">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К.В., Швагірева</w:t>
      </w:r>
      <w:r w:rsidR="00BA2312">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В.</w:t>
      </w:r>
      <w:r w:rsidR="00BA2312">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С., Швагірев</w:t>
      </w:r>
      <w:r w:rsidR="00BA2312">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 xml:space="preserve">М.Д. Вплив діджиталізації на світову економіку. </w:t>
      </w:r>
      <w:r w:rsidRPr="009113A8">
        <w:rPr>
          <w:rFonts w:ascii="Times New Roman" w:eastAsia="Times New Roman" w:hAnsi="Times New Roman" w:cs="Times New Roman"/>
          <w:i/>
          <w:lang w:eastAsia="ru-RU"/>
        </w:rPr>
        <w:t>Економіка. Фінанси. Право</w:t>
      </w:r>
      <w:r w:rsidRPr="009113A8">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2021. № 12/1. С. 41</w:t>
      </w:r>
      <w:r w:rsidR="002F7B54">
        <w:rPr>
          <w:rFonts w:ascii="Times New Roman" w:eastAsia="Times New Roman" w:hAnsi="Times New Roman" w:cs="Times New Roman"/>
          <w:lang w:eastAsia="ru-RU"/>
        </w:rPr>
        <w:t>–</w:t>
      </w:r>
      <w:r w:rsidRPr="006705AE">
        <w:rPr>
          <w:rFonts w:ascii="Times New Roman" w:eastAsia="Times New Roman" w:hAnsi="Times New Roman" w:cs="Times New Roman"/>
          <w:lang w:eastAsia="ru-RU"/>
        </w:rPr>
        <w:t>43.</w:t>
      </w:r>
    </w:p>
    <w:p w14:paraId="788359FD" w14:textId="5E8A4F5B" w:rsidR="0009111A" w:rsidRDefault="00F521A6" w:rsidP="00BA2312">
      <w:pPr>
        <w:numPr>
          <w:ilvl w:val="0"/>
          <w:numId w:val="3"/>
        </w:numPr>
        <w:tabs>
          <w:tab w:val="clear" w:pos="720"/>
          <w:tab w:val="num" w:pos="0"/>
        </w:tabs>
        <w:spacing w:after="0" w:line="216" w:lineRule="auto"/>
        <w:ind w:left="0" w:firstLine="284"/>
        <w:jc w:val="both"/>
        <w:divId w:val="1946308774"/>
        <w:rPr>
          <w:rFonts w:ascii="Times New Roman" w:eastAsia="Times New Roman" w:hAnsi="Times New Roman" w:cs="Times New Roman"/>
          <w:lang w:eastAsia="ru-RU"/>
        </w:rPr>
      </w:pPr>
      <w:r w:rsidRPr="006705AE">
        <w:rPr>
          <w:rFonts w:ascii="Times New Roman" w:eastAsia="Times New Roman" w:hAnsi="Times New Roman" w:cs="Times New Roman"/>
          <w:lang w:eastAsia="ru-RU"/>
        </w:rPr>
        <w:t>Колобердянко</w:t>
      </w:r>
      <w:r w:rsidR="00BA2312">
        <w:rPr>
          <w:rFonts w:ascii="Times New Roman" w:eastAsia="Times New Roman" w:hAnsi="Times New Roman" w:cs="Times New Roman"/>
          <w:lang w:eastAsia="ru-RU"/>
        </w:rPr>
        <w:t xml:space="preserve"> І.</w:t>
      </w:r>
      <w:r w:rsidRPr="006705AE">
        <w:rPr>
          <w:rFonts w:ascii="Times New Roman" w:eastAsia="Times New Roman" w:hAnsi="Times New Roman" w:cs="Times New Roman"/>
          <w:lang w:eastAsia="ru-RU"/>
        </w:rPr>
        <w:t>І., Чернявська</w:t>
      </w:r>
      <w:r w:rsidR="00BA2312">
        <w:rPr>
          <w:rFonts w:ascii="Times New Roman" w:eastAsia="Times New Roman" w:hAnsi="Times New Roman" w:cs="Times New Roman"/>
          <w:lang w:eastAsia="ru-RU"/>
        </w:rPr>
        <w:t xml:space="preserve"> </w:t>
      </w:r>
      <w:r w:rsidRPr="006705AE">
        <w:rPr>
          <w:rFonts w:ascii="Times New Roman" w:eastAsia="Times New Roman" w:hAnsi="Times New Roman" w:cs="Times New Roman"/>
          <w:lang w:eastAsia="ru-RU"/>
        </w:rPr>
        <w:t>А.В.</w:t>
      </w:r>
      <w:r w:rsidRPr="006705AE">
        <w:rPr>
          <w:rFonts w:ascii="Times New Roman" w:eastAsia="Times New Roman" w:hAnsi="Times New Roman" w:cs="Times New Roman"/>
          <w:b/>
          <w:bCs/>
          <w:lang w:eastAsia="ru-RU"/>
        </w:rPr>
        <w:t xml:space="preserve"> </w:t>
      </w:r>
      <w:r w:rsidRPr="006705AE">
        <w:rPr>
          <w:rFonts w:ascii="Times New Roman" w:eastAsia="Times New Roman" w:hAnsi="Times New Roman" w:cs="Times New Roman"/>
          <w:lang w:eastAsia="ru-RU"/>
        </w:rPr>
        <w:t xml:space="preserve">Стан і тенденції міжнародного ринку торгівлі ІТ-послугами. </w:t>
      </w:r>
      <w:r w:rsidR="009113A8">
        <w:rPr>
          <w:rFonts w:ascii="Times New Roman" w:eastAsia="Times New Roman" w:hAnsi="Times New Roman" w:cs="Times New Roman"/>
          <w:i/>
          <w:lang w:eastAsia="ru-RU"/>
        </w:rPr>
        <w:t xml:space="preserve">Економіка та суспільство. </w:t>
      </w:r>
      <w:r w:rsidRPr="006705AE">
        <w:rPr>
          <w:rFonts w:ascii="Times New Roman" w:eastAsia="Times New Roman" w:hAnsi="Times New Roman" w:cs="Times New Roman"/>
          <w:lang w:eastAsia="ru-RU"/>
        </w:rPr>
        <w:t>2021.</w:t>
      </w:r>
      <w:r w:rsidR="009113A8">
        <w:rPr>
          <w:rFonts w:ascii="Times New Roman" w:eastAsia="Times New Roman" w:hAnsi="Times New Roman" w:cs="Times New Roman"/>
          <w:lang w:eastAsia="ru-RU"/>
        </w:rPr>
        <w:t xml:space="preserve"> №</w:t>
      </w:r>
      <w:r w:rsidR="002F7B54">
        <w:rPr>
          <w:rFonts w:ascii="Times New Roman" w:eastAsia="Times New Roman" w:hAnsi="Times New Roman" w:cs="Times New Roman"/>
          <w:lang w:eastAsia="ru-RU"/>
        </w:rPr>
        <w:t xml:space="preserve"> </w:t>
      </w:r>
      <w:r w:rsidR="009113A8">
        <w:rPr>
          <w:rFonts w:ascii="Times New Roman" w:eastAsia="Times New Roman" w:hAnsi="Times New Roman" w:cs="Times New Roman"/>
          <w:lang w:eastAsia="ru-RU"/>
        </w:rPr>
        <w:t>32</w:t>
      </w:r>
      <w:r w:rsidR="002F7B54">
        <w:rPr>
          <w:rFonts w:ascii="Times New Roman" w:eastAsia="Times New Roman" w:hAnsi="Times New Roman" w:cs="Times New Roman"/>
          <w:lang w:eastAsia="ru-RU"/>
        </w:rPr>
        <w:t>.</w:t>
      </w:r>
      <w:r w:rsidR="002F7B54" w:rsidRPr="002F7B54">
        <w:t xml:space="preserve"> </w:t>
      </w:r>
      <w:r w:rsidR="002F7B54" w:rsidRPr="002F7B54">
        <w:rPr>
          <w:rFonts w:ascii="Times New Roman" w:eastAsia="Times New Roman" w:hAnsi="Times New Roman" w:cs="Times New Roman"/>
          <w:lang w:eastAsia="ru-RU"/>
        </w:rPr>
        <w:t xml:space="preserve">URL: </w:t>
      </w:r>
      <w:hyperlink r:id="rId7" w:history="1">
        <w:r w:rsidR="002F7B54" w:rsidRPr="002F7B54">
          <w:rPr>
            <w:rStyle w:val="a4"/>
            <w:rFonts w:ascii="Times New Roman" w:eastAsia="Times New Roman" w:hAnsi="Times New Roman" w:cs="Times New Roman"/>
            <w:color w:val="auto"/>
            <w:u w:val="none"/>
            <w:lang w:eastAsia="ru-RU"/>
          </w:rPr>
          <w:t>https://doi.org/10.32782/2524-0072/2021-32-63</w:t>
        </w:r>
      </w:hyperlink>
      <w:r w:rsidR="002F7B54">
        <w:rPr>
          <w:rFonts w:ascii="Times New Roman" w:eastAsia="Times New Roman" w:hAnsi="Times New Roman" w:cs="Times New Roman"/>
          <w:lang w:eastAsia="ru-RU"/>
        </w:rPr>
        <w:t xml:space="preserve"> </w:t>
      </w:r>
      <w:r w:rsidR="002F7B54">
        <w:rPr>
          <w:rFonts w:ascii="Times New Roman" w:eastAsia="Times New Roman" w:hAnsi="Times New Roman" w:cs="Times New Roman"/>
          <w:sz w:val="24"/>
          <w:lang w:eastAsia="ru-RU"/>
        </w:rPr>
        <w:t>(дата звернення: 2</w:t>
      </w:r>
      <w:r w:rsidR="00FD0775">
        <w:rPr>
          <w:rFonts w:ascii="Times New Roman" w:eastAsia="Times New Roman" w:hAnsi="Times New Roman" w:cs="Times New Roman"/>
          <w:sz w:val="24"/>
          <w:lang w:eastAsia="ru-RU"/>
        </w:rPr>
        <w:t>3</w:t>
      </w:r>
      <w:r w:rsidR="002F7B54">
        <w:rPr>
          <w:rFonts w:ascii="Times New Roman" w:eastAsia="Times New Roman" w:hAnsi="Times New Roman" w:cs="Times New Roman"/>
          <w:sz w:val="24"/>
          <w:lang w:eastAsia="ru-RU"/>
        </w:rPr>
        <w:t>.</w:t>
      </w:r>
      <w:r w:rsidR="00FD0775">
        <w:rPr>
          <w:rFonts w:ascii="Times New Roman" w:eastAsia="Times New Roman" w:hAnsi="Times New Roman" w:cs="Times New Roman"/>
          <w:sz w:val="24"/>
          <w:lang w:eastAsia="ru-RU"/>
        </w:rPr>
        <w:t>03</w:t>
      </w:r>
      <w:r w:rsidR="002F7B54">
        <w:rPr>
          <w:rFonts w:ascii="Times New Roman" w:eastAsia="Times New Roman" w:hAnsi="Times New Roman" w:cs="Times New Roman"/>
          <w:sz w:val="24"/>
          <w:lang w:eastAsia="ru-RU"/>
        </w:rPr>
        <w:t>.202</w:t>
      </w:r>
      <w:r w:rsidR="00FD0775">
        <w:rPr>
          <w:rFonts w:ascii="Times New Roman" w:eastAsia="Times New Roman" w:hAnsi="Times New Roman" w:cs="Times New Roman"/>
          <w:sz w:val="24"/>
          <w:lang w:eastAsia="ru-RU"/>
        </w:rPr>
        <w:t>6</w:t>
      </w:r>
      <w:r w:rsidR="002F7B54">
        <w:rPr>
          <w:rFonts w:ascii="Times New Roman" w:eastAsia="Times New Roman" w:hAnsi="Times New Roman" w:cs="Times New Roman"/>
          <w:sz w:val="24"/>
          <w:lang w:eastAsia="ru-RU"/>
        </w:rPr>
        <w:t>)</w:t>
      </w:r>
      <w:r w:rsidR="002F7B54">
        <w:rPr>
          <w:rFonts w:ascii="Times New Roman" w:eastAsia="Times New Roman" w:hAnsi="Times New Roman" w:cs="Times New Roman"/>
          <w:lang w:eastAsia="ru-RU"/>
        </w:rPr>
        <w:t>.</w:t>
      </w:r>
    </w:p>
    <w:p w14:paraId="72646454" w14:textId="77777777" w:rsidR="00BA2312" w:rsidRPr="006705AE" w:rsidRDefault="00BA2312" w:rsidP="00BA2312">
      <w:pPr>
        <w:spacing w:after="0" w:line="216" w:lineRule="auto"/>
        <w:ind w:left="284"/>
        <w:jc w:val="both"/>
        <w:divId w:val="1946308774"/>
        <w:rPr>
          <w:rFonts w:ascii="Times New Roman" w:eastAsia="Times New Roman" w:hAnsi="Times New Roman" w:cs="Times New Roman"/>
          <w:lang w:eastAsia="ru-RU"/>
        </w:rPr>
      </w:pPr>
    </w:p>
    <w:sectPr w:rsidR="00BA2312" w:rsidRPr="006705AE" w:rsidSect="006A40A7">
      <w:pgSz w:w="8391" w:h="11907" w:code="11"/>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6C370" w14:textId="77777777" w:rsidR="0051302F" w:rsidRDefault="0051302F" w:rsidP="00E14108">
      <w:pPr>
        <w:spacing w:after="0" w:line="240" w:lineRule="auto"/>
      </w:pPr>
      <w:r>
        <w:separator/>
      </w:r>
    </w:p>
  </w:endnote>
  <w:endnote w:type="continuationSeparator" w:id="0">
    <w:p w14:paraId="02C8A884" w14:textId="77777777" w:rsidR="0051302F" w:rsidRDefault="0051302F" w:rsidP="00E1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UICTFontTextStyleEmphasizedBody">
    <w:altName w:val="Cambria"/>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4E670" w14:textId="77777777" w:rsidR="0051302F" w:rsidRDefault="0051302F" w:rsidP="00E14108">
      <w:pPr>
        <w:spacing w:after="0" w:line="240" w:lineRule="auto"/>
      </w:pPr>
      <w:r>
        <w:separator/>
      </w:r>
    </w:p>
  </w:footnote>
  <w:footnote w:type="continuationSeparator" w:id="0">
    <w:p w14:paraId="0E356A18" w14:textId="77777777" w:rsidR="0051302F" w:rsidRDefault="0051302F" w:rsidP="00E141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C35E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274980"/>
    <w:multiLevelType w:val="hybridMultilevel"/>
    <w:tmpl w:val="E7CAE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6632F51"/>
    <w:multiLevelType w:val="hybridMultilevel"/>
    <w:tmpl w:val="C18A5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C4"/>
    <w:rsid w:val="00032E77"/>
    <w:rsid w:val="00035CDE"/>
    <w:rsid w:val="000515AA"/>
    <w:rsid w:val="00060963"/>
    <w:rsid w:val="0007768A"/>
    <w:rsid w:val="0009111A"/>
    <w:rsid w:val="000E32E6"/>
    <w:rsid w:val="000F1000"/>
    <w:rsid w:val="0012220D"/>
    <w:rsid w:val="00137757"/>
    <w:rsid w:val="001919E3"/>
    <w:rsid w:val="00195D53"/>
    <w:rsid w:val="00224E6A"/>
    <w:rsid w:val="002A0556"/>
    <w:rsid w:val="002D201B"/>
    <w:rsid w:val="002E6B39"/>
    <w:rsid w:val="002F306C"/>
    <w:rsid w:val="002F5E20"/>
    <w:rsid w:val="002F7B54"/>
    <w:rsid w:val="00335D56"/>
    <w:rsid w:val="00353152"/>
    <w:rsid w:val="00354DB9"/>
    <w:rsid w:val="003626AE"/>
    <w:rsid w:val="00363FC4"/>
    <w:rsid w:val="00381ED4"/>
    <w:rsid w:val="0038489B"/>
    <w:rsid w:val="003A418B"/>
    <w:rsid w:val="003A75C2"/>
    <w:rsid w:val="0042548C"/>
    <w:rsid w:val="0042601E"/>
    <w:rsid w:val="0043208D"/>
    <w:rsid w:val="004368CB"/>
    <w:rsid w:val="004514C1"/>
    <w:rsid w:val="00451839"/>
    <w:rsid w:val="00454444"/>
    <w:rsid w:val="004554DB"/>
    <w:rsid w:val="00480738"/>
    <w:rsid w:val="00492DFF"/>
    <w:rsid w:val="004B4763"/>
    <w:rsid w:val="004D60AE"/>
    <w:rsid w:val="004E55D3"/>
    <w:rsid w:val="00500871"/>
    <w:rsid w:val="0051302F"/>
    <w:rsid w:val="00542B3D"/>
    <w:rsid w:val="0054615A"/>
    <w:rsid w:val="005816B4"/>
    <w:rsid w:val="005D036C"/>
    <w:rsid w:val="00611484"/>
    <w:rsid w:val="00623DF3"/>
    <w:rsid w:val="006705AE"/>
    <w:rsid w:val="00675B05"/>
    <w:rsid w:val="00694D8E"/>
    <w:rsid w:val="006A40A7"/>
    <w:rsid w:val="006B50EB"/>
    <w:rsid w:val="006C0C4E"/>
    <w:rsid w:val="006E65DE"/>
    <w:rsid w:val="0070501C"/>
    <w:rsid w:val="007276E5"/>
    <w:rsid w:val="00737B5D"/>
    <w:rsid w:val="00752BC7"/>
    <w:rsid w:val="00784D72"/>
    <w:rsid w:val="00785F13"/>
    <w:rsid w:val="007B5990"/>
    <w:rsid w:val="007D130F"/>
    <w:rsid w:val="007D6659"/>
    <w:rsid w:val="007E1490"/>
    <w:rsid w:val="00875BBE"/>
    <w:rsid w:val="009113A8"/>
    <w:rsid w:val="00921741"/>
    <w:rsid w:val="00995089"/>
    <w:rsid w:val="009C0045"/>
    <w:rsid w:val="00A4034C"/>
    <w:rsid w:val="00A95147"/>
    <w:rsid w:val="00AA343E"/>
    <w:rsid w:val="00AF44C4"/>
    <w:rsid w:val="00B26484"/>
    <w:rsid w:val="00BA2312"/>
    <w:rsid w:val="00BA7CC1"/>
    <w:rsid w:val="00BC3841"/>
    <w:rsid w:val="00BF12EF"/>
    <w:rsid w:val="00BF219B"/>
    <w:rsid w:val="00C178DD"/>
    <w:rsid w:val="00C242B5"/>
    <w:rsid w:val="00CA1EFD"/>
    <w:rsid w:val="00CC083D"/>
    <w:rsid w:val="00CE697C"/>
    <w:rsid w:val="00CE7642"/>
    <w:rsid w:val="00CF1886"/>
    <w:rsid w:val="00D271B0"/>
    <w:rsid w:val="00D8569C"/>
    <w:rsid w:val="00DF7A92"/>
    <w:rsid w:val="00E000AD"/>
    <w:rsid w:val="00E14108"/>
    <w:rsid w:val="00E26FCE"/>
    <w:rsid w:val="00E91075"/>
    <w:rsid w:val="00EC7F6F"/>
    <w:rsid w:val="00ED7B8F"/>
    <w:rsid w:val="00F066AB"/>
    <w:rsid w:val="00F521A6"/>
    <w:rsid w:val="00F84F19"/>
    <w:rsid w:val="00F9250F"/>
    <w:rsid w:val="00F96F08"/>
    <w:rsid w:val="00FC4368"/>
    <w:rsid w:val="00FD0775"/>
    <w:rsid w:val="00FE681D"/>
    <w:rsid w:val="00FF1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D2159"/>
  <w15:docId w15:val="{0DAC7FFF-E671-8243-8B93-52DB892C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14C1"/>
    <w:pPr>
      <w:ind w:left="720"/>
      <w:contextualSpacing/>
    </w:pPr>
  </w:style>
  <w:style w:type="character" w:styleId="a4">
    <w:name w:val="Hyperlink"/>
    <w:basedOn w:val="a0"/>
    <w:uiPriority w:val="99"/>
    <w:unhideWhenUsed/>
    <w:rsid w:val="004514C1"/>
    <w:rPr>
      <w:color w:val="0000FF" w:themeColor="hyperlink"/>
      <w:u w:val="single"/>
    </w:rPr>
  </w:style>
  <w:style w:type="character" w:styleId="a5">
    <w:name w:val="FollowedHyperlink"/>
    <w:basedOn w:val="a0"/>
    <w:uiPriority w:val="99"/>
    <w:semiHidden/>
    <w:unhideWhenUsed/>
    <w:rsid w:val="002E6B39"/>
    <w:rPr>
      <w:color w:val="800080" w:themeColor="followedHyperlink"/>
      <w:u w:val="single"/>
    </w:rPr>
  </w:style>
  <w:style w:type="paragraph" w:customStyle="1" w:styleId="p1">
    <w:name w:val="p1"/>
    <w:basedOn w:val="a"/>
    <w:rsid w:val="002E6B39"/>
    <w:pPr>
      <w:spacing w:after="0" w:line="240" w:lineRule="auto"/>
    </w:pPr>
    <w:rPr>
      <w:rFonts w:ascii=".AppleSystemUIFont" w:eastAsiaTheme="minorEastAsia" w:hAnsi=".AppleSystemUIFont" w:cs="Times New Roman"/>
      <w:sz w:val="26"/>
      <w:szCs w:val="26"/>
      <w:lang w:eastAsia="ru-RU"/>
    </w:rPr>
  </w:style>
  <w:style w:type="character" w:customStyle="1" w:styleId="s1">
    <w:name w:val="s1"/>
    <w:basedOn w:val="a0"/>
    <w:rsid w:val="002E6B39"/>
    <w:rPr>
      <w:rFonts w:ascii="UICTFontTextStyleBody" w:hAnsi="UICTFontTextStyleBody" w:hint="default"/>
      <w:b w:val="0"/>
      <w:bCs w:val="0"/>
      <w:i w:val="0"/>
      <w:iCs w:val="0"/>
      <w:sz w:val="26"/>
      <w:szCs w:val="26"/>
    </w:rPr>
  </w:style>
  <w:style w:type="character" w:customStyle="1" w:styleId="apple-converted-space">
    <w:name w:val="apple-converted-space"/>
    <w:basedOn w:val="a0"/>
    <w:rsid w:val="002E6B39"/>
  </w:style>
  <w:style w:type="paragraph" w:customStyle="1" w:styleId="p2">
    <w:name w:val="p2"/>
    <w:basedOn w:val="a"/>
    <w:rsid w:val="00CC083D"/>
    <w:pPr>
      <w:spacing w:after="0" w:line="240" w:lineRule="auto"/>
    </w:pPr>
    <w:rPr>
      <w:rFonts w:ascii=".AppleSystemUIFont" w:eastAsiaTheme="minorEastAsia" w:hAnsi=".AppleSystemUIFont" w:cs="Times New Roman"/>
      <w:sz w:val="26"/>
      <w:szCs w:val="26"/>
      <w:lang w:eastAsia="ru-RU"/>
    </w:rPr>
  </w:style>
  <w:style w:type="paragraph" w:styleId="a6">
    <w:name w:val="header"/>
    <w:basedOn w:val="a"/>
    <w:link w:val="a7"/>
    <w:uiPriority w:val="99"/>
    <w:unhideWhenUsed/>
    <w:rsid w:val="00E1410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4108"/>
  </w:style>
  <w:style w:type="paragraph" w:styleId="a8">
    <w:name w:val="footer"/>
    <w:basedOn w:val="a"/>
    <w:link w:val="a9"/>
    <w:uiPriority w:val="99"/>
    <w:unhideWhenUsed/>
    <w:rsid w:val="00E1410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4108"/>
  </w:style>
  <w:style w:type="character" w:customStyle="1" w:styleId="s2">
    <w:name w:val="s2"/>
    <w:basedOn w:val="a0"/>
    <w:rsid w:val="00F521A6"/>
    <w:rPr>
      <w:rFonts w:ascii="UICTFontTextStyleEmphasizedBody" w:hAnsi="UICTFontTextStyleEmphasizedBody" w:hint="default"/>
      <w:b/>
      <w:bCs/>
      <w:i w:val="0"/>
      <w:iCs w:val="0"/>
      <w:sz w:val="30"/>
      <w:szCs w:val="30"/>
    </w:rPr>
  </w:style>
  <w:style w:type="paragraph" w:customStyle="1" w:styleId="li1">
    <w:name w:val="li1"/>
    <w:basedOn w:val="a"/>
    <w:rsid w:val="00F521A6"/>
    <w:pPr>
      <w:spacing w:after="0" w:line="240" w:lineRule="auto"/>
    </w:pPr>
    <w:rPr>
      <w:rFonts w:ascii=".AppleSystemUIFont" w:eastAsiaTheme="minorEastAsia" w:hAnsi=".AppleSystemUIFont" w:cs="Times New Roman"/>
      <w:sz w:val="30"/>
      <w:szCs w:val="3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59308">
      <w:bodyDiv w:val="1"/>
      <w:marLeft w:val="0"/>
      <w:marRight w:val="0"/>
      <w:marTop w:val="0"/>
      <w:marBottom w:val="0"/>
      <w:divBdr>
        <w:top w:val="none" w:sz="0" w:space="0" w:color="auto"/>
        <w:left w:val="none" w:sz="0" w:space="0" w:color="auto"/>
        <w:bottom w:val="none" w:sz="0" w:space="0" w:color="auto"/>
        <w:right w:val="none" w:sz="0" w:space="0" w:color="auto"/>
      </w:divBdr>
    </w:div>
    <w:div w:id="818886505">
      <w:bodyDiv w:val="1"/>
      <w:marLeft w:val="0"/>
      <w:marRight w:val="0"/>
      <w:marTop w:val="0"/>
      <w:marBottom w:val="0"/>
      <w:divBdr>
        <w:top w:val="none" w:sz="0" w:space="0" w:color="auto"/>
        <w:left w:val="none" w:sz="0" w:space="0" w:color="auto"/>
        <w:bottom w:val="none" w:sz="0" w:space="0" w:color="auto"/>
        <w:right w:val="none" w:sz="0" w:space="0" w:color="auto"/>
      </w:divBdr>
      <w:divsChild>
        <w:div w:id="1415009650">
          <w:marLeft w:val="0"/>
          <w:marRight w:val="0"/>
          <w:marTop w:val="0"/>
          <w:marBottom w:val="0"/>
          <w:divBdr>
            <w:top w:val="none" w:sz="0" w:space="0" w:color="auto"/>
            <w:left w:val="none" w:sz="0" w:space="0" w:color="auto"/>
            <w:bottom w:val="none" w:sz="0" w:space="0" w:color="auto"/>
            <w:right w:val="none" w:sz="0" w:space="0" w:color="auto"/>
          </w:divBdr>
          <w:divsChild>
            <w:div w:id="1946308774">
              <w:marLeft w:val="0"/>
              <w:marRight w:val="0"/>
              <w:marTop w:val="0"/>
              <w:marBottom w:val="0"/>
              <w:divBdr>
                <w:top w:val="none" w:sz="0" w:space="0" w:color="auto"/>
                <w:left w:val="none" w:sz="0" w:space="0" w:color="auto"/>
                <w:bottom w:val="none" w:sz="0" w:space="0" w:color="auto"/>
                <w:right w:val="none" w:sz="0" w:space="0" w:color="auto"/>
              </w:divBdr>
              <w:divsChild>
                <w:div w:id="44658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76309">
      <w:bodyDiv w:val="1"/>
      <w:marLeft w:val="0"/>
      <w:marRight w:val="0"/>
      <w:marTop w:val="0"/>
      <w:marBottom w:val="0"/>
      <w:divBdr>
        <w:top w:val="none" w:sz="0" w:space="0" w:color="auto"/>
        <w:left w:val="none" w:sz="0" w:space="0" w:color="auto"/>
        <w:bottom w:val="none" w:sz="0" w:space="0" w:color="auto"/>
        <w:right w:val="none" w:sz="0" w:space="0" w:color="auto"/>
      </w:divBdr>
    </w:div>
    <w:div w:id="164882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2782/2524-0072/2021-32-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804</Words>
  <Characters>4583</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Алена</cp:lastModifiedBy>
  <cp:revision>8</cp:revision>
  <dcterms:created xsi:type="dcterms:W3CDTF">2026-03-23T12:06:00Z</dcterms:created>
  <dcterms:modified xsi:type="dcterms:W3CDTF">2026-04-02T12:11:00Z</dcterms:modified>
</cp:coreProperties>
</file>