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F39BA" w14:textId="77777777" w:rsidR="00715CA9" w:rsidRPr="00715CA9" w:rsidRDefault="00715CA9" w:rsidP="00715CA9">
      <w:pPr>
        <w:pStyle w:val="ac"/>
        <w:spacing w:line="276" w:lineRule="auto"/>
        <w:jc w:val="center"/>
        <w:rPr>
          <w:rFonts w:ascii="Times New Roman" w:hAnsi="Times New Roman" w:cs="Times New Roman"/>
          <w:b/>
          <w:bCs/>
          <w:sz w:val="28"/>
          <w:szCs w:val="28"/>
        </w:rPr>
      </w:pPr>
      <w:r w:rsidRPr="00715CA9">
        <w:rPr>
          <w:rFonts w:ascii="Times New Roman" w:hAnsi="Times New Roman" w:cs="Times New Roman"/>
          <w:b/>
          <w:bCs/>
          <w:sz w:val="28"/>
          <w:szCs w:val="28"/>
        </w:rPr>
        <w:t>ПОЛТАВСЬКИЙ УНІВЕРСИТЕТ ЕКОНОМІКИ І ТОРГІВЛІ</w:t>
      </w:r>
    </w:p>
    <w:p w14:paraId="5CC64A71" w14:textId="5B076A85" w:rsidR="00715CA9" w:rsidRDefault="00715CA9" w:rsidP="00715CA9">
      <w:pPr>
        <w:pStyle w:val="ac"/>
        <w:spacing w:line="276" w:lineRule="auto"/>
        <w:jc w:val="center"/>
        <w:rPr>
          <w:rFonts w:ascii="Times New Roman" w:hAnsi="Times New Roman" w:cs="Times New Roman"/>
          <w:b/>
          <w:bCs/>
          <w:sz w:val="28"/>
          <w:szCs w:val="28"/>
        </w:rPr>
      </w:pPr>
      <w:r w:rsidRPr="00715CA9">
        <w:rPr>
          <w:rFonts w:ascii="Times New Roman" w:hAnsi="Times New Roman" w:cs="Times New Roman"/>
          <w:b/>
          <w:bCs/>
          <w:sz w:val="28"/>
          <w:szCs w:val="28"/>
        </w:rPr>
        <w:t>Навчально-науковий Інститут</w:t>
      </w:r>
    </w:p>
    <w:p w14:paraId="4421BB94" w14:textId="43DD22BA" w:rsidR="00981BE9" w:rsidRPr="003F500B" w:rsidRDefault="00981BE9" w:rsidP="003F500B">
      <w:pPr>
        <w:pStyle w:val="ac"/>
        <w:spacing w:line="276" w:lineRule="auto"/>
        <w:jc w:val="center"/>
        <w:rPr>
          <w:rFonts w:ascii="Times New Roman" w:hAnsi="Times New Roman" w:cs="Times New Roman"/>
          <w:b/>
          <w:bCs/>
          <w:sz w:val="28"/>
          <w:szCs w:val="28"/>
        </w:rPr>
      </w:pPr>
      <w:r w:rsidRPr="00981BE9">
        <w:rPr>
          <w:rFonts w:ascii="Times New Roman" w:hAnsi="Times New Roman" w:cs="Times New Roman"/>
          <w:b/>
          <w:bCs/>
          <w:sz w:val="28"/>
          <w:szCs w:val="28"/>
        </w:rPr>
        <w:t>заочно-дистанційного навчання</w:t>
      </w:r>
    </w:p>
    <w:p w14:paraId="567536CC" w14:textId="0B7C8C5E" w:rsidR="00715CA9" w:rsidRPr="00715CA9" w:rsidRDefault="00715CA9" w:rsidP="00715CA9">
      <w:pPr>
        <w:pStyle w:val="ac"/>
        <w:spacing w:line="276" w:lineRule="auto"/>
        <w:jc w:val="center"/>
        <w:rPr>
          <w:rFonts w:ascii="Times New Roman" w:hAnsi="Times New Roman" w:cs="Times New Roman"/>
          <w:sz w:val="28"/>
          <w:szCs w:val="28"/>
        </w:rPr>
      </w:pPr>
      <w:r w:rsidRPr="00715CA9">
        <w:rPr>
          <w:rFonts w:ascii="Times New Roman" w:hAnsi="Times New Roman" w:cs="Times New Roman"/>
          <w:sz w:val="28"/>
          <w:szCs w:val="28"/>
        </w:rPr>
        <w:t xml:space="preserve">Кафедра педагогіки та суспільних наук </w:t>
      </w:r>
    </w:p>
    <w:p w14:paraId="1AA9D115" w14:textId="1ADB8803" w:rsidR="00715CA9" w:rsidRDefault="00715CA9" w:rsidP="00715CA9">
      <w:pPr>
        <w:pStyle w:val="ac"/>
        <w:spacing w:line="276" w:lineRule="auto"/>
        <w:ind w:left="6237"/>
        <w:jc w:val="both"/>
        <w:rPr>
          <w:rFonts w:ascii="Times New Roman" w:hAnsi="Times New Roman" w:cs="Times New Roman"/>
          <w:b/>
          <w:bCs/>
          <w:sz w:val="28"/>
          <w:szCs w:val="28"/>
        </w:rPr>
      </w:pPr>
    </w:p>
    <w:p w14:paraId="72FD8EF0" w14:textId="29AA3C0C" w:rsidR="003F500B" w:rsidRDefault="003F500B" w:rsidP="00715CA9">
      <w:pPr>
        <w:pStyle w:val="ac"/>
        <w:spacing w:line="276" w:lineRule="auto"/>
        <w:ind w:left="6237"/>
        <w:jc w:val="both"/>
        <w:rPr>
          <w:rFonts w:ascii="Times New Roman" w:hAnsi="Times New Roman" w:cs="Times New Roman"/>
          <w:b/>
          <w:bCs/>
          <w:sz w:val="28"/>
          <w:szCs w:val="28"/>
        </w:rPr>
      </w:pPr>
    </w:p>
    <w:p w14:paraId="02CE6BAF" w14:textId="77777777" w:rsidR="003F500B" w:rsidRDefault="003F500B" w:rsidP="00715CA9">
      <w:pPr>
        <w:pStyle w:val="ac"/>
        <w:spacing w:line="276" w:lineRule="auto"/>
        <w:ind w:left="6237"/>
        <w:jc w:val="both"/>
        <w:rPr>
          <w:rFonts w:ascii="Times New Roman" w:hAnsi="Times New Roman" w:cs="Times New Roman"/>
          <w:b/>
          <w:bCs/>
          <w:sz w:val="28"/>
          <w:szCs w:val="28"/>
        </w:rPr>
      </w:pPr>
    </w:p>
    <w:p w14:paraId="69C40A52" w14:textId="2D97266C" w:rsidR="00715CA9" w:rsidRPr="00715CA9" w:rsidRDefault="00715CA9" w:rsidP="00715CA9">
      <w:pPr>
        <w:pStyle w:val="ac"/>
        <w:spacing w:line="276" w:lineRule="auto"/>
        <w:ind w:left="6237"/>
        <w:jc w:val="both"/>
        <w:rPr>
          <w:rFonts w:ascii="Times New Roman" w:hAnsi="Times New Roman" w:cs="Times New Roman"/>
          <w:b/>
          <w:bCs/>
          <w:sz w:val="28"/>
          <w:szCs w:val="28"/>
        </w:rPr>
      </w:pPr>
      <w:r w:rsidRPr="00715CA9">
        <w:rPr>
          <w:rFonts w:ascii="Times New Roman" w:hAnsi="Times New Roman" w:cs="Times New Roman"/>
          <w:b/>
          <w:bCs/>
          <w:sz w:val="28"/>
          <w:szCs w:val="28"/>
        </w:rPr>
        <w:t>Допускається до захисту</w:t>
      </w:r>
    </w:p>
    <w:p w14:paraId="20CCE04E" w14:textId="35633CC9" w:rsidR="00715CA9" w:rsidRPr="00715CA9" w:rsidRDefault="00715CA9" w:rsidP="00715CA9">
      <w:pPr>
        <w:pStyle w:val="ac"/>
        <w:spacing w:line="276" w:lineRule="auto"/>
        <w:ind w:left="6237"/>
        <w:jc w:val="both"/>
        <w:rPr>
          <w:rFonts w:ascii="Times New Roman" w:hAnsi="Times New Roman" w:cs="Times New Roman"/>
          <w:sz w:val="28"/>
          <w:szCs w:val="28"/>
        </w:rPr>
      </w:pPr>
      <w:r w:rsidRPr="00715CA9">
        <w:rPr>
          <w:rFonts w:ascii="Times New Roman" w:hAnsi="Times New Roman" w:cs="Times New Roman"/>
          <w:sz w:val="28"/>
          <w:szCs w:val="28"/>
        </w:rPr>
        <w:t xml:space="preserve">Завідувач кафедри, к. </w:t>
      </w:r>
      <w:proofErr w:type="spellStart"/>
      <w:r w:rsidRPr="00715CA9">
        <w:rPr>
          <w:rFonts w:ascii="Times New Roman" w:hAnsi="Times New Roman" w:cs="Times New Roman"/>
          <w:sz w:val="28"/>
          <w:szCs w:val="28"/>
        </w:rPr>
        <w:t>ф</w:t>
      </w:r>
      <w:r w:rsidR="002E6F07">
        <w:rPr>
          <w:rFonts w:ascii="Times New Roman" w:hAnsi="Times New Roman" w:cs="Times New Roman"/>
          <w:sz w:val="28"/>
          <w:szCs w:val="28"/>
        </w:rPr>
        <w:t>і</w:t>
      </w:r>
      <w:r w:rsidRPr="00715CA9">
        <w:rPr>
          <w:rFonts w:ascii="Times New Roman" w:hAnsi="Times New Roman" w:cs="Times New Roman"/>
          <w:sz w:val="28"/>
          <w:szCs w:val="28"/>
        </w:rPr>
        <w:t>лос</w:t>
      </w:r>
      <w:proofErr w:type="spellEnd"/>
      <w:r w:rsidRPr="00715CA9">
        <w:rPr>
          <w:rFonts w:ascii="Times New Roman" w:hAnsi="Times New Roman" w:cs="Times New Roman"/>
          <w:sz w:val="28"/>
          <w:szCs w:val="28"/>
        </w:rPr>
        <w:t xml:space="preserve">. н., </w:t>
      </w:r>
    </w:p>
    <w:p w14:paraId="6EC5D51E" w14:textId="77777777" w:rsidR="00715CA9" w:rsidRPr="00715CA9" w:rsidRDefault="00715CA9" w:rsidP="00715CA9">
      <w:pPr>
        <w:pStyle w:val="ac"/>
        <w:spacing w:line="276" w:lineRule="auto"/>
        <w:ind w:left="6237"/>
        <w:jc w:val="both"/>
        <w:rPr>
          <w:rFonts w:ascii="Times New Roman" w:hAnsi="Times New Roman" w:cs="Times New Roman"/>
          <w:sz w:val="28"/>
          <w:szCs w:val="28"/>
        </w:rPr>
      </w:pPr>
      <w:r w:rsidRPr="00715CA9">
        <w:rPr>
          <w:rFonts w:ascii="Times New Roman" w:hAnsi="Times New Roman" w:cs="Times New Roman"/>
          <w:sz w:val="28"/>
          <w:szCs w:val="28"/>
        </w:rPr>
        <w:t xml:space="preserve">доцент </w:t>
      </w:r>
      <w:proofErr w:type="spellStart"/>
      <w:r w:rsidRPr="00715CA9">
        <w:rPr>
          <w:rFonts w:ascii="Times New Roman" w:hAnsi="Times New Roman" w:cs="Times New Roman"/>
          <w:sz w:val="28"/>
          <w:szCs w:val="28"/>
        </w:rPr>
        <w:t>Пивоварська</w:t>
      </w:r>
      <w:proofErr w:type="spellEnd"/>
      <w:r w:rsidRPr="00715CA9">
        <w:rPr>
          <w:rFonts w:ascii="Times New Roman" w:hAnsi="Times New Roman" w:cs="Times New Roman"/>
          <w:sz w:val="28"/>
          <w:szCs w:val="28"/>
        </w:rPr>
        <w:t xml:space="preserve"> К. К. </w:t>
      </w:r>
    </w:p>
    <w:p w14:paraId="368DD65C" w14:textId="77777777" w:rsidR="00715CA9" w:rsidRPr="00715CA9" w:rsidRDefault="00715CA9" w:rsidP="00715CA9">
      <w:pPr>
        <w:pStyle w:val="ac"/>
        <w:spacing w:line="276" w:lineRule="auto"/>
        <w:ind w:left="6237"/>
        <w:jc w:val="both"/>
        <w:rPr>
          <w:rFonts w:ascii="Times New Roman" w:hAnsi="Times New Roman" w:cs="Times New Roman"/>
          <w:sz w:val="28"/>
          <w:szCs w:val="28"/>
        </w:rPr>
      </w:pPr>
      <w:r w:rsidRPr="00715CA9">
        <w:rPr>
          <w:rFonts w:ascii="Times New Roman" w:hAnsi="Times New Roman" w:cs="Times New Roman"/>
          <w:sz w:val="28"/>
          <w:szCs w:val="28"/>
        </w:rPr>
        <w:t>«______»_____________2025 р.</w:t>
      </w:r>
    </w:p>
    <w:p w14:paraId="7A656800" w14:textId="77777777" w:rsidR="00715CA9" w:rsidRPr="00715CA9" w:rsidRDefault="00715CA9" w:rsidP="00715CA9">
      <w:pPr>
        <w:pStyle w:val="ac"/>
        <w:spacing w:line="360" w:lineRule="auto"/>
        <w:jc w:val="center"/>
        <w:rPr>
          <w:rFonts w:ascii="Times New Roman" w:hAnsi="Times New Roman" w:cs="Times New Roman"/>
          <w:b/>
          <w:bCs/>
          <w:sz w:val="28"/>
          <w:szCs w:val="28"/>
        </w:rPr>
      </w:pPr>
    </w:p>
    <w:p w14:paraId="0ACEA352" w14:textId="77777777" w:rsidR="00715CA9" w:rsidRDefault="00715CA9" w:rsidP="00715CA9">
      <w:pPr>
        <w:pStyle w:val="ac"/>
        <w:spacing w:line="276" w:lineRule="auto"/>
        <w:jc w:val="center"/>
        <w:rPr>
          <w:rFonts w:ascii="Times New Roman" w:hAnsi="Times New Roman" w:cs="Times New Roman"/>
          <w:b/>
          <w:bCs/>
          <w:sz w:val="28"/>
          <w:szCs w:val="28"/>
        </w:rPr>
      </w:pPr>
    </w:p>
    <w:p w14:paraId="1F53CD60" w14:textId="3B6D011F" w:rsidR="00715CA9" w:rsidRPr="00715CA9" w:rsidRDefault="003F500B" w:rsidP="00715CA9">
      <w:pPr>
        <w:pStyle w:val="ac"/>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КВАЛІФІКАЦІЙ</w:t>
      </w:r>
      <w:r w:rsidR="00715CA9" w:rsidRPr="00715CA9">
        <w:rPr>
          <w:rFonts w:ascii="Times New Roman" w:hAnsi="Times New Roman" w:cs="Times New Roman"/>
          <w:b/>
          <w:bCs/>
          <w:sz w:val="28"/>
          <w:szCs w:val="28"/>
        </w:rPr>
        <w:t xml:space="preserve">НА РОБОТА </w:t>
      </w:r>
    </w:p>
    <w:p w14:paraId="6CFA9BA3" w14:textId="77777777" w:rsidR="00715CA9" w:rsidRPr="00715CA9" w:rsidRDefault="00715CA9" w:rsidP="00715CA9">
      <w:pPr>
        <w:pStyle w:val="ac"/>
        <w:spacing w:line="276" w:lineRule="auto"/>
        <w:jc w:val="center"/>
        <w:rPr>
          <w:rFonts w:ascii="Times New Roman" w:hAnsi="Times New Roman" w:cs="Times New Roman"/>
          <w:b/>
          <w:bCs/>
          <w:i/>
          <w:iCs/>
          <w:sz w:val="28"/>
          <w:szCs w:val="28"/>
        </w:rPr>
      </w:pPr>
      <w:r w:rsidRPr="00715CA9">
        <w:rPr>
          <w:rFonts w:ascii="Times New Roman" w:hAnsi="Times New Roman" w:cs="Times New Roman"/>
          <w:b/>
          <w:bCs/>
          <w:i/>
          <w:iCs/>
          <w:sz w:val="28"/>
          <w:szCs w:val="28"/>
        </w:rPr>
        <w:t>на тему</w:t>
      </w:r>
    </w:p>
    <w:p w14:paraId="32D7BCF3" w14:textId="3FA42FE0" w:rsidR="00715CA9" w:rsidRPr="008B7183" w:rsidRDefault="00715CA9" w:rsidP="00715CA9">
      <w:pPr>
        <w:pStyle w:val="ac"/>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8B7183">
        <w:rPr>
          <w:rFonts w:ascii="Times New Roman" w:hAnsi="Times New Roman" w:cs="Times New Roman"/>
          <w:b/>
          <w:bCs/>
          <w:sz w:val="28"/>
          <w:szCs w:val="28"/>
        </w:rPr>
        <w:t>ПЕДАГОГІЧНІ УМОВИ ФОРМУВАННЯ МОТИВАЦІЇ ДО НАВЧАННЯ В УЧНІВ СЕРЕДНЬОЇ ШКОЛИ</w:t>
      </w:r>
      <w:r>
        <w:rPr>
          <w:rFonts w:ascii="Times New Roman" w:hAnsi="Times New Roman" w:cs="Times New Roman"/>
          <w:b/>
          <w:bCs/>
          <w:sz w:val="28"/>
          <w:szCs w:val="28"/>
        </w:rPr>
        <w:t>»</w:t>
      </w:r>
    </w:p>
    <w:p w14:paraId="16C586F9" w14:textId="77777777" w:rsidR="00715CA9" w:rsidRDefault="00715CA9" w:rsidP="00715CA9">
      <w:pPr>
        <w:pStyle w:val="ac"/>
        <w:spacing w:line="276" w:lineRule="auto"/>
        <w:rPr>
          <w:rFonts w:ascii="Times New Roman" w:hAnsi="Times New Roman" w:cs="Times New Roman"/>
          <w:b/>
          <w:bCs/>
          <w:sz w:val="28"/>
          <w:szCs w:val="28"/>
        </w:rPr>
      </w:pPr>
    </w:p>
    <w:p w14:paraId="5E7E561E" w14:textId="77777777" w:rsidR="00715CA9" w:rsidRDefault="00715CA9" w:rsidP="00715CA9">
      <w:pPr>
        <w:pStyle w:val="ac"/>
        <w:spacing w:line="276" w:lineRule="auto"/>
        <w:rPr>
          <w:rFonts w:ascii="Times New Roman" w:hAnsi="Times New Roman" w:cs="Times New Roman"/>
          <w:b/>
          <w:bCs/>
          <w:i/>
          <w:iCs/>
          <w:sz w:val="28"/>
          <w:szCs w:val="28"/>
        </w:rPr>
      </w:pPr>
    </w:p>
    <w:p w14:paraId="73E04062" w14:textId="2FBAA0B5" w:rsidR="00715CA9" w:rsidRPr="00715CA9" w:rsidRDefault="00715CA9" w:rsidP="00715CA9">
      <w:pPr>
        <w:pStyle w:val="ac"/>
        <w:spacing w:line="276" w:lineRule="auto"/>
        <w:rPr>
          <w:rFonts w:ascii="Times New Roman" w:hAnsi="Times New Roman" w:cs="Times New Roman"/>
          <w:b/>
          <w:bCs/>
          <w:sz w:val="28"/>
          <w:szCs w:val="28"/>
        </w:rPr>
      </w:pPr>
      <w:r w:rsidRPr="00715CA9">
        <w:rPr>
          <w:rFonts w:ascii="Times New Roman" w:hAnsi="Times New Roman" w:cs="Times New Roman"/>
          <w:b/>
          <w:bCs/>
          <w:i/>
          <w:iCs/>
          <w:sz w:val="28"/>
          <w:szCs w:val="28"/>
        </w:rPr>
        <w:t>зі спеціальності</w:t>
      </w:r>
      <w:r w:rsidRPr="00715CA9">
        <w:rPr>
          <w:rFonts w:ascii="Times New Roman" w:hAnsi="Times New Roman" w:cs="Times New Roman"/>
          <w:b/>
          <w:bCs/>
          <w:sz w:val="28"/>
          <w:szCs w:val="28"/>
        </w:rPr>
        <w:t xml:space="preserve"> 011 Освітні, педагогічні науки </w:t>
      </w:r>
    </w:p>
    <w:p w14:paraId="7D12F01A" w14:textId="77777777" w:rsidR="00715CA9" w:rsidRPr="00715CA9" w:rsidRDefault="00715CA9" w:rsidP="00715CA9">
      <w:pPr>
        <w:pStyle w:val="ac"/>
        <w:spacing w:line="276" w:lineRule="auto"/>
        <w:rPr>
          <w:rFonts w:ascii="Times New Roman" w:hAnsi="Times New Roman" w:cs="Times New Roman"/>
          <w:b/>
          <w:bCs/>
          <w:sz w:val="28"/>
          <w:szCs w:val="28"/>
        </w:rPr>
      </w:pPr>
      <w:r w:rsidRPr="00715CA9">
        <w:rPr>
          <w:rFonts w:ascii="Times New Roman" w:hAnsi="Times New Roman" w:cs="Times New Roman"/>
          <w:b/>
          <w:bCs/>
          <w:i/>
          <w:iCs/>
          <w:sz w:val="28"/>
          <w:szCs w:val="28"/>
        </w:rPr>
        <w:t>освітня програма</w:t>
      </w:r>
      <w:r w:rsidRPr="00715CA9">
        <w:rPr>
          <w:rFonts w:ascii="Times New Roman" w:hAnsi="Times New Roman" w:cs="Times New Roman"/>
          <w:b/>
          <w:bCs/>
          <w:sz w:val="28"/>
          <w:szCs w:val="28"/>
        </w:rPr>
        <w:t xml:space="preserve"> «Освітні, педагогічні науки»</w:t>
      </w:r>
    </w:p>
    <w:p w14:paraId="5A920310" w14:textId="77777777" w:rsidR="00715CA9" w:rsidRPr="00715CA9" w:rsidRDefault="00715CA9" w:rsidP="00715CA9">
      <w:pPr>
        <w:pStyle w:val="ac"/>
        <w:spacing w:line="276" w:lineRule="auto"/>
        <w:jc w:val="center"/>
        <w:rPr>
          <w:rFonts w:ascii="Times New Roman" w:hAnsi="Times New Roman" w:cs="Times New Roman"/>
          <w:b/>
          <w:bCs/>
          <w:sz w:val="28"/>
          <w:szCs w:val="28"/>
        </w:rPr>
      </w:pPr>
    </w:p>
    <w:p w14:paraId="4317C988" w14:textId="77777777" w:rsidR="00715CA9" w:rsidRDefault="00715CA9" w:rsidP="00715CA9">
      <w:pPr>
        <w:pStyle w:val="ac"/>
        <w:spacing w:line="276" w:lineRule="auto"/>
        <w:rPr>
          <w:rFonts w:ascii="Times New Roman" w:hAnsi="Times New Roman" w:cs="Times New Roman"/>
          <w:b/>
          <w:bCs/>
          <w:sz w:val="28"/>
          <w:szCs w:val="28"/>
        </w:rPr>
      </w:pPr>
    </w:p>
    <w:p w14:paraId="5D296532" w14:textId="41A7F824" w:rsidR="00715CA9" w:rsidRPr="00715CA9" w:rsidRDefault="00715CA9" w:rsidP="00497566">
      <w:pPr>
        <w:pStyle w:val="ac"/>
        <w:spacing w:line="276" w:lineRule="auto"/>
        <w:rPr>
          <w:rFonts w:ascii="Times New Roman" w:hAnsi="Times New Roman" w:cs="Times New Roman"/>
          <w:sz w:val="20"/>
          <w:szCs w:val="20"/>
        </w:rPr>
      </w:pPr>
      <w:r w:rsidRPr="00715CA9">
        <w:rPr>
          <w:rFonts w:ascii="Times New Roman" w:hAnsi="Times New Roman" w:cs="Times New Roman"/>
          <w:b/>
          <w:bCs/>
          <w:sz w:val="28"/>
          <w:szCs w:val="28"/>
        </w:rPr>
        <w:t>Виконавець робот</w:t>
      </w:r>
      <w:r>
        <w:rPr>
          <w:rFonts w:ascii="Times New Roman" w:hAnsi="Times New Roman" w:cs="Times New Roman"/>
          <w:b/>
          <w:bCs/>
          <w:sz w:val="28"/>
          <w:szCs w:val="28"/>
        </w:rPr>
        <w:t xml:space="preserve">и </w:t>
      </w:r>
      <w:proofErr w:type="spellStart"/>
      <w:r w:rsidR="00497566" w:rsidRPr="00497566">
        <w:rPr>
          <w:rFonts w:ascii="Times New Roman" w:hAnsi="Times New Roman" w:cs="Times New Roman"/>
          <w:sz w:val="28"/>
          <w:szCs w:val="28"/>
        </w:rPr>
        <w:t>Біленко</w:t>
      </w:r>
      <w:proofErr w:type="spellEnd"/>
      <w:r w:rsidR="00497566" w:rsidRPr="00497566">
        <w:rPr>
          <w:rFonts w:ascii="Times New Roman" w:hAnsi="Times New Roman" w:cs="Times New Roman"/>
          <w:sz w:val="28"/>
          <w:szCs w:val="28"/>
        </w:rPr>
        <w:t xml:space="preserve"> </w:t>
      </w:r>
      <w:proofErr w:type="spellStart"/>
      <w:r w:rsidR="00497566" w:rsidRPr="00497566">
        <w:rPr>
          <w:rFonts w:ascii="Times New Roman" w:hAnsi="Times New Roman" w:cs="Times New Roman"/>
          <w:sz w:val="28"/>
          <w:szCs w:val="28"/>
        </w:rPr>
        <w:t>Кіріна</w:t>
      </w:r>
      <w:proofErr w:type="spellEnd"/>
      <w:r w:rsidR="00497566" w:rsidRPr="00497566">
        <w:rPr>
          <w:rFonts w:ascii="Times New Roman" w:hAnsi="Times New Roman" w:cs="Times New Roman"/>
          <w:sz w:val="28"/>
          <w:szCs w:val="28"/>
        </w:rPr>
        <w:t xml:space="preserve"> Романівна</w:t>
      </w:r>
    </w:p>
    <w:p w14:paraId="181C0F73" w14:textId="56892D8A" w:rsidR="00715CA9" w:rsidRPr="00715CA9" w:rsidRDefault="00715CA9" w:rsidP="003F500B">
      <w:pPr>
        <w:pStyle w:val="ac"/>
        <w:spacing w:line="276" w:lineRule="auto"/>
        <w:jc w:val="center"/>
        <w:rPr>
          <w:rFonts w:ascii="Times New Roman" w:hAnsi="Times New Roman" w:cs="Times New Roman"/>
          <w:b/>
          <w:bCs/>
          <w:sz w:val="28"/>
          <w:szCs w:val="28"/>
        </w:rPr>
      </w:pPr>
      <w:r w:rsidRPr="00715CA9">
        <w:rPr>
          <w:rFonts w:ascii="Times New Roman" w:hAnsi="Times New Roman" w:cs="Times New Roman"/>
          <w:b/>
          <w:bCs/>
          <w:sz w:val="28"/>
          <w:szCs w:val="28"/>
        </w:rPr>
        <w:t xml:space="preserve"> ____________________ </w:t>
      </w:r>
    </w:p>
    <w:p w14:paraId="078971EB" w14:textId="77777777" w:rsidR="00715CA9" w:rsidRPr="00715CA9" w:rsidRDefault="00715CA9" w:rsidP="00715CA9">
      <w:pPr>
        <w:pStyle w:val="ac"/>
        <w:spacing w:line="276" w:lineRule="auto"/>
        <w:jc w:val="center"/>
        <w:rPr>
          <w:rFonts w:ascii="Times New Roman" w:hAnsi="Times New Roman" w:cs="Times New Roman"/>
          <w:sz w:val="20"/>
          <w:szCs w:val="20"/>
        </w:rPr>
      </w:pPr>
      <w:r w:rsidRPr="00715CA9">
        <w:rPr>
          <w:rFonts w:ascii="Times New Roman" w:hAnsi="Times New Roman" w:cs="Times New Roman"/>
          <w:sz w:val="20"/>
          <w:szCs w:val="20"/>
        </w:rPr>
        <w:t xml:space="preserve"> (підпис, дата)</w:t>
      </w:r>
    </w:p>
    <w:p w14:paraId="1883C7FE" w14:textId="77777777" w:rsidR="00715CA9" w:rsidRDefault="00715CA9" w:rsidP="00715CA9">
      <w:pPr>
        <w:pStyle w:val="ac"/>
        <w:spacing w:line="276" w:lineRule="auto"/>
        <w:rPr>
          <w:rFonts w:ascii="Times New Roman" w:hAnsi="Times New Roman" w:cs="Times New Roman"/>
          <w:b/>
          <w:bCs/>
          <w:sz w:val="28"/>
          <w:szCs w:val="28"/>
        </w:rPr>
      </w:pPr>
    </w:p>
    <w:p w14:paraId="59052A58" w14:textId="77777777" w:rsidR="00497566" w:rsidRDefault="00715CA9" w:rsidP="00497566">
      <w:pPr>
        <w:pStyle w:val="ac"/>
        <w:spacing w:line="276" w:lineRule="auto"/>
        <w:rPr>
          <w:rFonts w:ascii="Times New Roman" w:hAnsi="Times New Roman" w:cs="Times New Roman"/>
          <w:sz w:val="28"/>
          <w:szCs w:val="28"/>
        </w:rPr>
      </w:pPr>
      <w:r w:rsidRPr="00715CA9">
        <w:rPr>
          <w:rFonts w:ascii="Times New Roman" w:hAnsi="Times New Roman" w:cs="Times New Roman"/>
          <w:b/>
          <w:bCs/>
          <w:sz w:val="28"/>
          <w:szCs w:val="28"/>
        </w:rPr>
        <w:t>Науковий керівник</w:t>
      </w:r>
      <w:r>
        <w:rPr>
          <w:rFonts w:ascii="Times New Roman" w:hAnsi="Times New Roman" w:cs="Times New Roman"/>
          <w:b/>
          <w:bCs/>
          <w:sz w:val="28"/>
          <w:szCs w:val="28"/>
        </w:rPr>
        <w:t xml:space="preserve"> </w:t>
      </w:r>
      <w:r w:rsidR="00497566" w:rsidRPr="00497566">
        <w:rPr>
          <w:rFonts w:ascii="Times New Roman" w:hAnsi="Times New Roman" w:cs="Times New Roman"/>
          <w:sz w:val="28"/>
          <w:szCs w:val="28"/>
        </w:rPr>
        <w:t>Шара Світлана Олексіївна</w:t>
      </w:r>
      <w:r w:rsidR="00497566">
        <w:rPr>
          <w:rFonts w:ascii="Times New Roman" w:hAnsi="Times New Roman" w:cs="Times New Roman"/>
          <w:sz w:val="28"/>
          <w:szCs w:val="28"/>
        </w:rPr>
        <w:t xml:space="preserve">, </w:t>
      </w:r>
    </w:p>
    <w:p w14:paraId="4938220F" w14:textId="0A1494A2" w:rsidR="00715CA9" w:rsidRDefault="00497566" w:rsidP="00497566">
      <w:pPr>
        <w:pStyle w:val="ac"/>
        <w:spacing w:line="276" w:lineRule="auto"/>
        <w:rPr>
          <w:rFonts w:ascii="Times New Roman" w:hAnsi="Times New Roman" w:cs="Times New Roman"/>
          <w:sz w:val="28"/>
          <w:szCs w:val="28"/>
        </w:rPr>
      </w:pPr>
      <w:r w:rsidRPr="00497566">
        <w:rPr>
          <w:rFonts w:ascii="Times New Roman" w:hAnsi="Times New Roman" w:cs="Times New Roman"/>
          <w:sz w:val="28"/>
          <w:szCs w:val="28"/>
        </w:rPr>
        <w:t>кандидат педагогічних наук, доцент кафедри педагогіки та суспільних наук</w:t>
      </w:r>
    </w:p>
    <w:p w14:paraId="5296B8A2" w14:textId="77777777" w:rsidR="003F500B" w:rsidRPr="00497566" w:rsidRDefault="003F500B" w:rsidP="00497566">
      <w:pPr>
        <w:pStyle w:val="ac"/>
        <w:spacing w:line="276" w:lineRule="auto"/>
        <w:rPr>
          <w:rFonts w:ascii="Times New Roman" w:hAnsi="Times New Roman" w:cs="Times New Roman"/>
          <w:sz w:val="28"/>
          <w:szCs w:val="28"/>
        </w:rPr>
      </w:pPr>
    </w:p>
    <w:p w14:paraId="097F6940" w14:textId="77777777" w:rsidR="00715CA9" w:rsidRPr="00715CA9" w:rsidRDefault="00715CA9" w:rsidP="00715CA9">
      <w:pPr>
        <w:pStyle w:val="ac"/>
        <w:spacing w:line="276" w:lineRule="auto"/>
        <w:jc w:val="center"/>
        <w:rPr>
          <w:rFonts w:ascii="Times New Roman" w:hAnsi="Times New Roman" w:cs="Times New Roman"/>
          <w:b/>
          <w:bCs/>
          <w:sz w:val="28"/>
          <w:szCs w:val="28"/>
        </w:rPr>
      </w:pPr>
      <w:r w:rsidRPr="00715CA9">
        <w:rPr>
          <w:rFonts w:ascii="Times New Roman" w:hAnsi="Times New Roman" w:cs="Times New Roman"/>
          <w:b/>
          <w:bCs/>
          <w:sz w:val="28"/>
          <w:szCs w:val="28"/>
        </w:rPr>
        <w:t xml:space="preserve">____________________ </w:t>
      </w:r>
    </w:p>
    <w:p w14:paraId="77F580E2" w14:textId="77777777" w:rsidR="00715CA9" w:rsidRPr="00715CA9" w:rsidRDefault="00715CA9" w:rsidP="00715CA9">
      <w:pPr>
        <w:pStyle w:val="ac"/>
        <w:spacing w:line="276" w:lineRule="auto"/>
        <w:jc w:val="center"/>
        <w:rPr>
          <w:rFonts w:ascii="Times New Roman" w:hAnsi="Times New Roman" w:cs="Times New Roman"/>
          <w:sz w:val="20"/>
          <w:szCs w:val="20"/>
        </w:rPr>
      </w:pPr>
      <w:r w:rsidRPr="00715CA9">
        <w:rPr>
          <w:rFonts w:ascii="Times New Roman" w:hAnsi="Times New Roman" w:cs="Times New Roman"/>
          <w:sz w:val="20"/>
          <w:szCs w:val="20"/>
        </w:rPr>
        <w:t xml:space="preserve"> (підпис, дата)</w:t>
      </w:r>
    </w:p>
    <w:p w14:paraId="205E46A1" w14:textId="77777777" w:rsidR="00715CA9" w:rsidRPr="00715CA9" w:rsidRDefault="00715CA9" w:rsidP="00715CA9">
      <w:pPr>
        <w:pStyle w:val="ac"/>
        <w:spacing w:line="276" w:lineRule="auto"/>
        <w:jc w:val="center"/>
        <w:rPr>
          <w:rFonts w:ascii="Times New Roman" w:hAnsi="Times New Roman" w:cs="Times New Roman"/>
          <w:b/>
          <w:bCs/>
          <w:sz w:val="28"/>
          <w:szCs w:val="28"/>
        </w:rPr>
      </w:pPr>
    </w:p>
    <w:p w14:paraId="5BC850F3" w14:textId="77777777" w:rsidR="00715CA9" w:rsidRPr="00715CA9" w:rsidRDefault="00715CA9" w:rsidP="00715CA9">
      <w:pPr>
        <w:pStyle w:val="ac"/>
        <w:spacing w:line="276" w:lineRule="auto"/>
        <w:jc w:val="center"/>
        <w:rPr>
          <w:rFonts w:ascii="Times New Roman" w:hAnsi="Times New Roman" w:cs="Times New Roman"/>
          <w:b/>
          <w:bCs/>
          <w:sz w:val="28"/>
          <w:szCs w:val="28"/>
        </w:rPr>
      </w:pPr>
    </w:p>
    <w:p w14:paraId="5BD5B398" w14:textId="77777777" w:rsidR="00715CA9" w:rsidRDefault="00715CA9" w:rsidP="00715CA9">
      <w:pPr>
        <w:pStyle w:val="ac"/>
        <w:spacing w:line="276" w:lineRule="auto"/>
        <w:jc w:val="center"/>
        <w:rPr>
          <w:rFonts w:ascii="Times New Roman" w:hAnsi="Times New Roman" w:cs="Times New Roman"/>
          <w:b/>
          <w:bCs/>
          <w:sz w:val="28"/>
          <w:szCs w:val="28"/>
        </w:rPr>
      </w:pPr>
    </w:p>
    <w:p w14:paraId="51C0B5B1" w14:textId="77777777" w:rsidR="00715CA9" w:rsidRDefault="00715CA9" w:rsidP="00715CA9">
      <w:pPr>
        <w:pStyle w:val="ac"/>
        <w:spacing w:line="276" w:lineRule="auto"/>
        <w:jc w:val="center"/>
        <w:rPr>
          <w:rFonts w:ascii="Times New Roman" w:hAnsi="Times New Roman" w:cs="Times New Roman"/>
          <w:b/>
          <w:bCs/>
          <w:sz w:val="28"/>
          <w:szCs w:val="28"/>
        </w:rPr>
      </w:pPr>
    </w:p>
    <w:p w14:paraId="52D9FEE3" w14:textId="77777777" w:rsidR="00715CA9" w:rsidRDefault="00715CA9" w:rsidP="00715CA9">
      <w:pPr>
        <w:pStyle w:val="ac"/>
        <w:spacing w:line="276" w:lineRule="auto"/>
        <w:jc w:val="center"/>
        <w:rPr>
          <w:rFonts w:ascii="Times New Roman" w:hAnsi="Times New Roman" w:cs="Times New Roman"/>
          <w:b/>
          <w:bCs/>
          <w:sz w:val="28"/>
          <w:szCs w:val="28"/>
        </w:rPr>
      </w:pPr>
    </w:p>
    <w:p w14:paraId="38589083" w14:textId="7183EC49" w:rsidR="003F500B" w:rsidRDefault="003F500B" w:rsidP="00715CA9">
      <w:pPr>
        <w:pStyle w:val="ac"/>
        <w:spacing w:line="276" w:lineRule="auto"/>
        <w:jc w:val="center"/>
        <w:rPr>
          <w:rFonts w:ascii="Times New Roman" w:hAnsi="Times New Roman" w:cs="Times New Roman"/>
          <w:b/>
          <w:bCs/>
          <w:sz w:val="28"/>
          <w:szCs w:val="28"/>
        </w:rPr>
      </w:pPr>
    </w:p>
    <w:p w14:paraId="425838CE" w14:textId="5694CF1C" w:rsidR="00EE2D8E" w:rsidRPr="00715CA9" w:rsidRDefault="00715CA9" w:rsidP="00715CA9">
      <w:pPr>
        <w:pStyle w:val="ac"/>
        <w:spacing w:line="276" w:lineRule="auto"/>
        <w:jc w:val="center"/>
        <w:rPr>
          <w:rFonts w:ascii="Times New Roman" w:hAnsi="Times New Roman" w:cs="Times New Roman"/>
          <w:b/>
          <w:bCs/>
          <w:sz w:val="28"/>
          <w:szCs w:val="28"/>
        </w:rPr>
      </w:pPr>
      <w:r w:rsidRPr="00715CA9">
        <w:rPr>
          <w:rFonts w:ascii="Times New Roman" w:hAnsi="Times New Roman" w:cs="Times New Roman"/>
          <w:b/>
          <w:bCs/>
          <w:sz w:val="28"/>
          <w:szCs w:val="28"/>
        </w:rPr>
        <w:t>Полтава 2025</w:t>
      </w:r>
      <w:r w:rsidR="00EE2D8E">
        <w:rPr>
          <w:rFonts w:ascii="Times New Roman" w:hAnsi="Times New Roman" w:cs="Times New Roman"/>
          <w:sz w:val="28"/>
          <w:szCs w:val="28"/>
        </w:rPr>
        <w:br w:type="page"/>
      </w:r>
    </w:p>
    <w:p w14:paraId="2ED25118" w14:textId="0AA2DE73" w:rsidR="0046524E" w:rsidRDefault="0026053C" w:rsidP="00997FC0">
      <w:pPr>
        <w:tabs>
          <w:tab w:val="left" w:pos="-142"/>
          <w:tab w:val="right" w:leader="underscore" w:pos="6691"/>
        </w:tabs>
        <w:spacing w:after="0" w:line="240" w:lineRule="auto"/>
        <w:jc w:val="center"/>
        <w:rPr>
          <w:rFonts w:ascii="Times New Roman" w:hAnsi="Times New Roman" w:cs="Times New Roman"/>
          <w:b/>
          <w:bCs/>
          <w:sz w:val="28"/>
          <w:szCs w:val="28"/>
        </w:rPr>
      </w:pPr>
      <w:bookmarkStart w:id="0" w:name="_GoBack"/>
      <w:bookmarkEnd w:id="0"/>
      <w:r w:rsidRPr="0026053C">
        <w:rPr>
          <w:rFonts w:ascii="Times New Roman" w:hAnsi="Times New Roman" w:cs="Times New Roman"/>
          <w:b/>
          <w:bCs/>
          <w:sz w:val="28"/>
          <w:szCs w:val="28"/>
        </w:rPr>
        <w:lastRenderedPageBreak/>
        <w:t>АНОТАЦІЯ</w:t>
      </w:r>
    </w:p>
    <w:p w14:paraId="6C86D908" w14:textId="77777777" w:rsidR="0026053C" w:rsidRDefault="0026053C" w:rsidP="0026053C">
      <w:pPr>
        <w:tabs>
          <w:tab w:val="left" w:pos="-142"/>
          <w:tab w:val="right" w:leader="underscore" w:pos="6691"/>
        </w:tabs>
        <w:spacing w:after="0" w:line="240" w:lineRule="auto"/>
        <w:jc w:val="center"/>
        <w:rPr>
          <w:rFonts w:ascii="Times New Roman" w:hAnsi="Times New Roman" w:cs="Times New Roman"/>
          <w:b/>
          <w:bCs/>
          <w:sz w:val="28"/>
          <w:szCs w:val="28"/>
        </w:rPr>
      </w:pPr>
    </w:p>
    <w:p w14:paraId="2295005E" w14:textId="295F41E2"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sz w:val="28"/>
          <w:szCs w:val="28"/>
        </w:rPr>
        <w:t xml:space="preserve">Кваліфікаційна робота на тему «Педагогічні умови формування мотивації до навчання в учнів середньої школи» складається зі вступу, двох розділів, висновків, списку використаних джерел і додатків. Загальний обсяг роботи становить 83 сторінки, у роботі подано 2 розділи, </w:t>
      </w:r>
      <w:r>
        <w:rPr>
          <w:rFonts w:ascii="Times New Roman" w:hAnsi="Times New Roman" w:cs="Times New Roman"/>
          <w:sz w:val="28"/>
          <w:szCs w:val="28"/>
        </w:rPr>
        <w:t>10</w:t>
      </w:r>
      <w:r w:rsidRPr="0026053C">
        <w:rPr>
          <w:rFonts w:ascii="Times New Roman" w:hAnsi="Times New Roman" w:cs="Times New Roman"/>
          <w:sz w:val="28"/>
          <w:szCs w:val="28"/>
        </w:rPr>
        <w:t xml:space="preserve"> таблиц</w:t>
      </w:r>
      <w:r>
        <w:rPr>
          <w:rFonts w:ascii="Times New Roman" w:hAnsi="Times New Roman" w:cs="Times New Roman"/>
          <w:sz w:val="28"/>
          <w:szCs w:val="28"/>
        </w:rPr>
        <w:t>ь</w:t>
      </w:r>
      <w:r w:rsidRPr="0026053C">
        <w:rPr>
          <w:rFonts w:ascii="Times New Roman" w:hAnsi="Times New Roman" w:cs="Times New Roman"/>
          <w:sz w:val="28"/>
          <w:szCs w:val="28"/>
        </w:rPr>
        <w:t xml:space="preserve">, </w:t>
      </w:r>
      <w:r>
        <w:rPr>
          <w:rFonts w:ascii="Times New Roman" w:hAnsi="Times New Roman" w:cs="Times New Roman"/>
          <w:sz w:val="28"/>
          <w:szCs w:val="28"/>
        </w:rPr>
        <w:t>4 рисунки, 4</w:t>
      </w:r>
      <w:r w:rsidRPr="0026053C">
        <w:rPr>
          <w:rFonts w:ascii="Times New Roman" w:hAnsi="Times New Roman" w:cs="Times New Roman"/>
          <w:sz w:val="28"/>
          <w:szCs w:val="28"/>
        </w:rPr>
        <w:t xml:space="preserve"> додатки, використано 63 джерела за переліком посилань.</w:t>
      </w:r>
    </w:p>
    <w:p w14:paraId="55B3CFC4"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sz w:val="28"/>
          <w:szCs w:val="28"/>
        </w:rPr>
        <w:t>Метою кваліфікаційної роботи є дослідження особливостей формування мотивації до навчання в учнів середньої школи та перевірка ефективності педагогічних умов її підвищення.</w:t>
      </w:r>
    </w:p>
    <w:p w14:paraId="7C410B31" w14:textId="77777777" w:rsid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sz w:val="28"/>
          <w:szCs w:val="28"/>
        </w:rPr>
        <w:t>Об’єктом дослідження є процес навчальної діяльності учнів середньої школи.</w:t>
      </w:r>
    </w:p>
    <w:p w14:paraId="493BEA4B" w14:textId="731B600F"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sz w:val="28"/>
          <w:szCs w:val="28"/>
        </w:rPr>
        <w:t>Предметом дослідження є педагогічні умови формування мотивації до навчання в учнів середньої школи.</w:t>
      </w:r>
    </w:p>
    <w:p w14:paraId="1A98186A"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sz w:val="28"/>
          <w:szCs w:val="28"/>
        </w:rPr>
        <w:t xml:space="preserve">У процесі дослідження використано комплекс теоретичних та емпіричних методів, зокрема аналіз, синтез, узагальнення психолого-педагогічної літератури, анкетування, </w:t>
      </w:r>
      <w:proofErr w:type="spellStart"/>
      <w:r w:rsidRPr="0026053C">
        <w:rPr>
          <w:rFonts w:ascii="Times New Roman" w:hAnsi="Times New Roman" w:cs="Times New Roman"/>
          <w:sz w:val="28"/>
          <w:szCs w:val="28"/>
        </w:rPr>
        <w:t>психодіагностичні</w:t>
      </w:r>
      <w:proofErr w:type="spellEnd"/>
      <w:r w:rsidRPr="0026053C">
        <w:rPr>
          <w:rFonts w:ascii="Times New Roman" w:hAnsi="Times New Roman" w:cs="Times New Roman"/>
          <w:sz w:val="28"/>
          <w:szCs w:val="28"/>
        </w:rPr>
        <w:t xml:space="preserve"> методики та педагогічний експеримент. Інформаційне забезпечення дослідження становлять наукові праці вітчизняних і зарубіжних учених, нормативно-правові документи у сфері освіти, а також результати власного емпіричного дослідження, проведеного на базі Полтавського фахового коледжу Полтавського університету економіки і торгівлі.</w:t>
      </w:r>
    </w:p>
    <w:p w14:paraId="57ED53D4"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sz w:val="28"/>
          <w:szCs w:val="28"/>
        </w:rPr>
        <w:t>У результаті дослідження проаналізовано сутність, структуру, види та рівні навчальної мотивації учнів середнього шкільного віку, визначено та теоретично обґрунтовано педагогічні умови, що сприяють підвищенню мотивації до навчання. Розроблено та впроваджено програму педагогічних умов підвищення навчальної мотивації, ефективність якої підтверджено результатами педагогічного експерименту. Виявлено позитивну динаміку зростання рівня внутрішньої мотивації та пізнавальної активності учнів.</w:t>
      </w:r>
    </w:p>
    <w:p w14:paraId="46B5C422"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sz w:val="28"/>
          <w:szCs w:val="28"/>
        </w:rPr>
        <w:t>Результати дослідження можуть бути використані в практичній діяльності вчителів, класних керівників, практичних психологів закладів загальної середньої освіти, а також у процесі підготовки майбутніх педагогів.</w:t>
      </w:r>
    </w:p>
    <w:p w14:paraId="46321734"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sz w:val="28"/>
          <w:szCs w:val="28"/>
        </w:rPr>
        <w:t>Кваліфікаційна робота має теоретичну й практичну значущість, оскільки поглиблює наукові уявлення про педагогічні умови формування мотивації до навчання та пропонує практичні рекомендації щодо їх упровадження в освітній процес. Зроблено висновок про доцільність цілеспрямованого створення педагогічних умов як важливого чинника підвищення ефективності навчальної діяльності учнів середньої школи.</w:t>
      </w:r>
    </w:p>
    <w:p w14:paraId="0AB11157" w14:textId="32B3F614" w:rsid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rPr>
      </w:pPr>
      <w:r w:rsidRPr="0026053C">
        <w:rPr>
          <w:rFonts w:ascii="Times New Roman" w:hAnsi="Times New Roman" w:cs="Times New Roman"/>
          <w:b/>
          <w:bCs/>
          <w:sz w:val="28"/>
          <w:szCs w:val="28"/>
        </w:rPr>
        <w:t>Ключові слова:</w:t>
      </w:r>
      <w:r>
        <w:rPr>
          <w:rFonts w:ascii="Times New Roman" w:hAnsi="Times New Roman" w:cs="Times New Roman"/>
          <w:sz w:val="28"/>
          <w:szCs w:val="28"/>
        </w:rPr>
        <w:t xml:space="preserve"> </w:t>
      </w:r>
      <w:r w:rsidRPr="0026053C">
        <w:rPr>
          <w:rFonts w:ascii="Times New Roman" w:hAnsi="Times New Roman" w:cs="Times New Roman"/>
          <w:sz w:val="28"/>
          <w:szCs w:val="28"/>
        </w:rPr>
        <w:t>МОТИВАЦІЯ ДО НАВЧАННЯ, НАВЧАЛЬНА МОТИВАЦІЯ, УЧНІ СЕРЕДНЬОЇ ШКОЛИ, ПЕДАГОГІЧНІ УМОВИ, ОСВІТНІЙ ПРОЦЕС, ПІЗНАВАЛЬНИЙ ІНТЕРЕС, ВНУТРІШНЯ МОТИВАЦІЯ, ЗОВНІШНЯ МОТИВАЦІЯ, НАВЧАЛЬНА ДІЯЛЬНІСТЬ, ПЕДАГОГІЧНИЙ ЕКСПЕРИМЕНТ, МОТИВАЦІЙНЕ СЕРЕДОВИЩЕ.</w:t>
      </w:r>
    </w:p>
    <w:p w14:paraId="3CF418AF" w14:textId="77777777" w:rsidR="0026053C" w:rsidRDefault="0026053C">
      <w:pPr>
        <w:rPr>
          <w:rFonts w:ascii="Times New Roman" w:hAnsi="Times New Roman" w:cs="Times New Roman"/>
          <w:sz w:val="28"/>
          <w:szCs w:val="28"/>
        </w:rPr>
      </w:pPr>
      <w:r>
        <w:rPr>
          <w:rFonts w:ascii="Times New Roman" w:hAnsi="Times New Roman" w:cs="Times New Roman"/>
          <w:sz w:val="28"/>
          <w:szCs w:val="28"/>
        </w:rPr>
        <w:br w:type="page"/>
      </w:r>
    </w:p>
    <w:p w14:paraId="33432A21" w14:textId="553782A3" w:rsidR="0026053C" w:rsidRDefault="0026053C" w:rsidP="0026053C">
      <w:pPr>
        <w:tabs>
          <w:tab w:val="left" w:pos="-142"/>
          <w:tab w:val="right" w:leader="underscore" w:pos="6691"/>
        </w:tabs>
        <w:spacing w:after="0" w:line="240" w:lineRule="auto"/>
        <w:jc w:val="center"/>
        <w:rPr>
          <w:rFonts w:ascii="Times New Roman" w:hAnsi="Times New Roman" w:cs="Times New Roman"/>
          <w:b/>
          <w:bCs/>
          <w:sz w:val="28"/>
          <w:szCs w:val="28"/>
        </w:rPr>
      </w:pPr>
      <w:r w:rsidRPr="0026053C">
        <w:rPr>
          <w:rFonts w:ascii="Times New Roman" w:hAnsi="Times New Roman" w:cs="Times New Roman"/>
          <w:b/>
          <w:bCs/>
          <w:sz w:val="28"/>
          <w:szCs w:val="28"/>
        </w:rPr>
        <w:lastRenderedPageBreak/>
        <w:t>ABSTRACT</w:t>
      </w:r>
    </w:p>
    <w:p w14:paraId="0F948D5F" w14:textId="77777777" w:rsidR="0026053C" w:rsidRPr="0026053C" w:rsidRDefault="0026053C" w:rsidP="0026053C">
      <w:pPr>
        <w:tabs>
          <w:tab w:val="left" w:pos="-142"/>
          <w:tab w:val="right" w:leader="underscore" w:pos="6691"/>
        </w:tabs>
        <w:spacing w:after="0" w:line="240" w:lineRule="auto"/>
        <w:rPr>
          <w:rFonts w:ascii="Times New Roman" w:hAnsi="Times New Roman" w:cs="Times New Roman"/>
          <w:b/>
          <w:bCs/>
          <w:sz w:val="28"/>
          <w:szCs w:val="28"/>
          <w:lang w:val="en-US"/>
        </w:rPr>
      </w:pPr>
    </w:p>
    <w:p w14:paraId="24283F2B" w14:textId="656EF514"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sz w:val="28"/>
          <w:szCs w:val="28"/>
          <w:lang w:val="en-US"/>
        </w:rPr>
        <w:t xml:space="preserve">The qualification paper entitled </w:t>
      </w:r>
      <w:r w:rsidRPr="0026053C">
        <w:rPr>
          <w:rFonts w:ascii="Times New Roman" w:hAnsi="Times New Roman" w:cs="Times New Roman"/>
          <w:sz w:val="28"/>
          <w:szCs w:val="28"/>
        </w:rPr>
        <w:t>«</w:t>
      </w:r>
      <w:r w:rsidRPr="0026053C">
        <w:rPr>
          <w:rFonts w:ascii="Times New Roman" w:hAnsi="Times New Roman" w:cs="Times New Roman"/>
          <w:sz w:val="28"/>
          <w:szCs w:val="28"/>
          <w:lang w:val="en-US"/>
        </w:rPr>
        <w:t>Pedagogical Conditions for the Formation of Learning Motivation in Secondary School Students</w:t>
      </w:r>
      <w:r w:rsidRPr="0026053C">
        <w:rPr>
          <w:rFonts w:ascii="Times New Roman" w:hAnsi="Times New Roman" w:cs="Times New Roman"/>
          <w:sz w:val="28"/>
          <w:szCs w:val="28"/>
        </w:rPr>
        <w:t>»</w:t>
      </w:r>
      <w:r w:rsidRPr="0026053C">
        <w:rPr>
          <w:rFonts w:ascii="Times New Roman" w:hAnsi="Times New Roman" w:cs="Times New Roman"/>
          <w:sz w:val="28"/>
          <w:szCs w:val="28"/>
          <w:lang w:val="en-US"/>
        </w:rPr>
        <w:t xml:space="preserve"> consists of an introduction, two chapters, conclusions, a list of references, and appendices. The total volume of the work is 83 pages, the work contains 2 chapters, 10 tables, 4 figures, 4 appendices, and 63 sources are used in the list of references.</w:t>
      </w:r>
    </w:p>
    <w:p w14:paraId="74ADC69D"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sz w:val="28"/>
          <w:szCs w:val="28"/>
          <w:lang w:val="en-US"/>
        </w:rPr>
        <w:t>The purpose of the qualification paper is to study the peculiarities of learning motivation formation in secondary school students and to verify the effectiveness of pedagogical conditions for its enhancement.</w:t>
      </w:r>
    </w:p>
    <w:p w14:paraId="7F3EA7F0"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sz w:val="28"/>
          <w:szCs w:val="28"/>
          <w:lang w:val="en-US"/>
        </w:rPr>
        <w:t>The object of the research is the educational activity process of secondary school students.</w:t>
      </w:r>
    </w:p>
    <w:p w14:paraId="370C0E64" w14:textId="02011992"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sz w:val="28"/>
          <w:szCs w:val="28"/>
          <w:lang w:val="en-US"/>
        </w:rPr>
        <w:t>The subject of the research is the pedagogical conditions for the formation of learning motivation in secondary school students.</w:t>
      </w:r>
    </w:p>
    <w:p w14:paraId="6490EDE3"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sz w:val="28"/>
          <w:szCs w:val="28"/>
          <w:lang w:val="en-US"/>
        </w:rPr>
        <w:t xml:space="preserve">The research employs a set of theoretical and empirical methods, including analysis, synthesis, and generalization of psychological and pedagogical literature, questionnaires, </w:t>
      </w:r>
      <w:proofErr w:type="spellStart"/>
      <w:r w:rsidRPr="0026053C">
        <w:rPr>
          <w:rFonts w:ascii="Times New Roman" w:hAnsi="Times New Roman" w:cs="Times New Roman"/>
          <w:sz w:val="28"/>
          <w:szCs w:val="28"/>
          <w:lang w:val="en-US"/>
        </w:rPr>
        <w:t>psychodiagnostic</w:t>
      </w:r>
      <w:proofErr w:type="spellEnd"/>
      <w:r w:rsidRPr="0026053C">
        <w:rPr>
          <w:rFonts w:ascii="Times New Roman" w:hAnsi="Times New Roman" w:cs="Times New Roman"/>
          <w:sz w:val="28"/>
          <w:szCs w:val="28"/>
          <w:lang w:val="en-US"/>
        </w:rPr>
        <w:t xml:space="preserve"> techniques, and a pedagogical experiment. The informational basis of the study includes scientific works of Ukrainian and foreign scholars, regulatory documents in the field of education, as well as the results of the author’s empirical research conducted at the Poltava Vocational College of Poltava University of Economics and Trade.</w:t>
      </w:r>
    </w:p>
    <w:p w14:paraId="27031C52"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sz w:val="28"/>
          <w:szCs w:val="28"/>
          <w:lang w:val="en-US"/>
        </w:rPr>
        <w:t>The study analyzes the essence, structure, types, and levels of learning motivation in secondary school students and substantiates pedagogical conditions that contribute to increasing learning motivation. A program for implementing pedagogical conditions aimed at enhancing learning motivation was developed and tested, and its effectiveness was confirmed by the results of the pedagogical experiment. The findings demonstrate positive dynamics in the development of students’ internal motivation and cognitive activity.</w:t>
      </w:r>
    </w:p>
    <w:p w14:paraId="3D623D1F"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sz w:val="28"/>
          <w:szCs w:val="28"/>
          <w:lang w:val="en-US"/>
        </w:rPr>
        <w:t>The research results can be applied in the professional activities of teachers, class supervisors, and school psychologists, as well as in the training of future educators.</w:t>
      </w:r>
    </w:p>
    <w:p w14:paraId="7CCFA51A" w14:textId="77777777"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sz w:val="28"/>
          <w:szCs w:val="28"/>
          <w:lang w:val="en-US"/>
        </w:rPr>
        <w:t>The qualification paper has theoretical and practical significance, as it deepens scientific understanding of pedagogical conditions for learning motivation formation and provides practical recommendations for their implementation in the educational process. The study concludes that purposeful creation of pedagogical conditions is an essential factor in improving the effectiveness of secondary school students’ learning activities.</w:t>
      </w:r>
    </w:p>
    <w:p w14:paraId="44FDC44A" w14:textId="363D2DC0" w:rsidR="0026053C" w:rsidRPr="0026053C" w:rsidRDefault="0026053C" w:rsidP="0026053C">
      <w:pPr>
        <w:tabs>
          <w:tab w:val="left" w:pos="-142"/>
          <w:tab w:val="right" w:leader="underscore" w:pos="6691"/>
        </w:tabs>
        <w:spacing w:after="0" w:line="240" w:lineRule="auto"/>
        <w:ind w:firstLine="709"/>
        <w:jc w:val="both"/>
        <w:rPr>
          <w:rFonts w:ascii="Times New Roman" w:hAnsi="Times New Roman" w:cs="Times New Roman"/>
          <w:sz w:val="28"/>
          <w:szCs w:val="28"/>
          <w:lang w:val="en-US"/>
        </w:rPr>
      </w:pPr>
      <w:r w:rsidRPr="0026053C">
        <w:rPr>
          <w:rFonts w:ascii="Times New Roman" w:hAnsi="Times New Roman" w:cs="Times New Roman"/>
          <w:b/>
          <w:bCs/>
          <w:sz w:val="28"/>
          <w:szCs w:val="28"/>
          <w:lang w:val="en-US"/>
        </w:rPr>
        <w:t>Key words:</w:t>
      </w:r>
      <w:r w:rsidRPr="0026053C">
        <w:rPr>
          <w:rFonts w:ascii="Times New Roman" w:hAnsi="Times New Roman" w:cs="Times New Roman"/>
          <w:sz w:val="28"/>
          <w:szCs w:val="28"/>
          <w:lang w:val="en-US"/>
        </w:rPr>
        <w:t xml:space="preserve"> LEARNING MOTIVATION, EDUCATIONAL MOTIVATION, SECONDARY SCHOOL STUDENTS, PEDAGOGICAL CONDITIONS, EDUCATIONAL PROCESS, COGNITIVE INTEREST, INTRINSIC MOTIVATION, EXTRINSIC MOTIVATION, LEARNING ACTIVITY, PEDAGOGICAL EXPERIMENT, MOTIVATIONAL ENVIRONMENT.</w:t>
      </w:r>
    </w:p>
    <w:p w14:paraId="1BEFBFA8" w14:textId="315D6514" w:rsidR="008B7183" w:rsidRPr="008B7183" w:rsidRDefault="0046524E" w:rsidP="00C122E1">
      <w:pPr>
        <w:pStyle w:val="ac"/>
        <w:spacing w:line="360" w:lineRule="auto"/>
        <w:ind w:firstLine="709"/>
        <w:jc w:val="center"/>
        <w:rPr>
          <w:rFonts w:ascii="Times New Roman" w:hAnsi="Times New Roman" w:cs="Times New Roman"/>
          <w:sz w:val="28"/>
          <w:szCs w:val="28"/>
        </w:rPr>
      </w:pPr>
      <w:r w:rsidRPr="0026053C">
        <w:rPr>
          <w:rFonts w:ascii="Times New Roman" w:hAnsi="Times New Roman" w:cs="Times New Roman"/>
          <w:color w:val="000000"/>
          <w:sz w:val="28"/>
          <w:szCs w:val="28"/>
        </w:rPr>
        <w:br w:type="column"/>
      </w:r>
      <w:r w:rsidR="008B7183" w:rsidRPr="008B7183">
        <w:rPr>
          <w:rFonts w:ascii="Times New Roman" w:hAnsi="Times New Roman" w:cs="Times New Roman"/>
          <w:sz w:val="28"/>
          <w:szCs w:val="28"/>
        </w:rPr>
        <w:lastRenderedPageBreak/>
        <w:t>ЗМІСТ</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61"/>
      </w:tblGrid>
      <w:tr w:rsidR="006C562D" w:rsidRPr="006C562D" w14:paraId="74FE8504" w14:textId="3F552FEB" w:rsidTr="00386C57">
        <w:tc>
          <w:tcPr>
            <w:tcW w:w="9634" w:type="dxa"/>
          </w:tcPr>
          <w:p w14:paraId="7916A680" w14:textId="0117A62F" w:rsidR="006C562D" w:rsidRPr="006C562D" w:rsidRDefault="006C562D" w:rsidP="00542C84">
            <w:pPr>
              <w:pStyle w:val="ac"/>
              <w:spacing w:line="360" w:lineRule="auto"/>
              <w:jc w:val="both"/>
              <w:rPr>
                <w:rFonts w:ascii="Times New Roman" w:hAnsi="Times New Roman" w:cs="Times New Roman"/>
                <w:sz w:val="28"/>
                <w:szCs w:val="28"/>
              </w:rPr>
            </w:pPr>
            <w:r w:rsidRPr="006C562D">
              <w:rPr>
                <w:rFonts w:ascii="Times New Roman" w:hAnsi="Times New Roman" w:cs="Times New Roman"/>
                <w:sz w:val="28"/>
                <w:szCs w:val="28"/>
              </w:rPr>
              <w:t>ВСТУП</w:t>
            </w:r>
            <w:r w:rsidR="00386C57">
              <w:rPr>
                <w:rFonts w:ascii="Times New Roman" w:hAnsi="Times New Roman" w:cs="Times New Roman"/>
                <w:sz w:val="28"/>
                <w:szCs w:val="28"/>
              </w:rPr>
              <w:t>………………………………………………………………………………</w:t>
            </w:r>
          </w:p>
        </w:tc>
        <w:tc>
          <w:tcPr>
            <w:tcW w:w="561" w:type="dxa"/>
          </w:tcPr>
          <w:p w14:paraId="421C30CC" w14:textId="3C41B4B2" w:rsidR="006C562D" w:rsidRPr="006C562D" w:rsidRDefault="006B75E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6C562D" w:rsidRPr="006C562D" w14:paraId="728F03E1" w14:textId="4E88E790" w:rsidTr="00386C57">
        <w:tc>
          <w:tcPr>
            <w:tcW w:w="9634" w:type="dxa"/>
          </w:tcPr>
          <w:p w14:paraId="6341E8DB" w14:textId="55E7883A" w:rsidR="006C562D" w:rsidRPr="006C562D" w:rsidRDefault="006C562D" w:rsidP="00542C84">
            <w:pPr>
              <w:pStyle w:val="ac"/>
              <w:spacing w:line="360" w:lineRule="auto"/>
              <w:jc w:val="both"/>
              <w:rPr>
                <w:rFonts w:ascii="Times New Roman" w:hAnsi="Times New Roman" w:cs="Times New Roman"/>
                <w:sz w:val="28"/>
                <w:szCs w:val="28"/>
              </w:rPr>
            </w:pPr>
            <w:r w:rsidRPr="006C562D">
              <w:rPr>
                <w:rFonts w:ascii="Times New Roman" w:hAnsi="Times New Roman" w:cs="Times New Roman"/>
                <w:sz w:val="28"/>
                <w:szCs w:val="28"/>
              </w:rPr>
              <w:t>РОЗДІЛ 1. ТЕОРЕТИЧНІ ОСНОВИ ФОРМУВАННЯ МОТИВАЦІЇ ДО НАВЧАННЯ В УЧНІВ СЕРЕДНЬОЇ ШКОЛИ</w:t>
            </w:r>
            <w:r w:rsidR="00386C57">
              <w:rPr>
                <w:rFonts w:ascii="Times New Roman" w:hAnsi="Times New Roman" w:cs="Times New Roman"/>
                <w:sz w:val="28"/>
                <w:szCs w:val="28"/>
              </w:rPr>
              <w:t>……………………………………</w:t>
            </w:r>
          </w:p>
        </w:tc>
        <w:tc>
          <w:tcPr>
            <w:tcW w:w="561" w:type="dxa"/>
          </w:tcPr>
          <w:p w14:paraId="18EB2B97" w14:textId="77777777" w:rsidR="006C562D" w:rsidRDefault="006C562D" w:rsidP="00542C84">
            <w:pPr>
              <w:pStyle w:val="ac"/>
              <w:spacing w:line="360" w:lineRule="auto"/>
              <w:jc w:val="both"/>
              <w:rPr>
                <w:rFonts w:ascii="Times New Roman" w:hAnsi="Times New Roman" w:cs="Times New Roman"/>
                <w:sz w:val="28"/>
                <w:szCs w:val="28"/>
              </w:rPr>
            </w:pPr>
          </w:p>
          <w:p w14:paraId="752856E7" w14:textId="540720FA" w:rsidR="00386C57" w:rsidRPr="006C562D" w:rsidRDefault="006B75E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6C562D" w:rsidRPr="006C562D" w14:paraId="2D60F60F" w14:textId="279AC2B9" w:rsidTr="00386C57">
        <w:tc>
          <w:tcPr>
            <w:tcW w:w="9634" w:type="dxa"/>
          </w:tcPr>
          <w:p w14:paraId="7394C546" w14:textId="2FB24732" w:rsidR="006C562D" w:rsidRPr="006C562D" w:rsidRDefault="006C562D" w:rsidP="006C562D">
            <w:pPr>
              <w:pStyle w:val="ac"/>
              <w:spacing w:line="360" w:lineRule="auto"/>
              <w:ind w:firstLine="731"/>
              <w:jc w:val="both"/>
              <w:rPr>
                <w:rFonts w:ascii="Times New Roman" w:hAnsi="Times New Roman" w:cs="Times New Roman"/>
                <w:sz w:val="28"/>
                <w:szCs w:val="28"/>
              </w:rPr>
            </w:pPr>
            <w:r w:rsidRPr="006C562D">
              <w:rPr>
                <w:rFonts w:ascii="Times New Roman" w:hAnsi="Times New Roman" w:cs="Times New Roman"/>
                <w:sz w:val="28"/>
                <w:szCs w:val="28"/>
              </w:rPr>
              <w:t>1.1. Сутність поняття «мотивація до навчання» у психолого-педагогічній літературі</w:t>
            </w:r>
            <w:r w:rsidR="00386C57">
              <w:rPr>
                <w:rFonts w:ascii="Times New Roman" w:hAnsi="Times New Roman" w:cs="Times New Roman"/>
                <w:sz w:val="28"/>
                <w:szCs w:val="28"/>
              </w:rPr>
              <w:t>…………………………………………………………………………….</w:t>
            </w:r>
          </w:p>
        </w:tc>
        <w:tc>
          <w:tcPr>
            <w:tcW w:w="561" w:type="dxa"/>
          </w:tcPr>
          <w:p w14:paraId="31F973FC" w14:textId="77777777" w:rsidR="006C562D" w:rsidRDefault="006C562D" w:rsidP="00542C84">
            <w:pPr>
              <w:pStyle w:val="ac"/>
              <w:spacing w:line="360" w:lineRule="auto"/>
              <w:jc w:val="both"/>
              <w:rPr>
                <w:rFonts w:ascii="Times New Roman" w:hAnsi="Times New Roman" w:cs="Times New Roman"/>
                <w:sz w:val="28"/>
                <w:szCs w:val="28"/>
              </w:rPr>
            </w:pPr>
          </w:p>
          <w:p w14:paraId="772CEEC6" w14:textId="4677E279" w:rsidR="00386C57" w:rsidRPr="006C562D" w:rsidRDefault="006B75E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6C562D" w:rsidRPr="006C562D" w14:paraId="697FD7CD" w14:textId="11D10B48" w:rsidTr="00386C57">
        <w:tc>
          <w:tcPr>
            <w:tcW w:w="9634" w:type="dxa"/>
          </w:tcPr>
          <w:p w14:paraId="7BCC5904" w14:textId="47E34735" w:rsidR="006C562D" w:rsidRPr="006C562D" w:rsidRDefault="006C562D" w:rsidP="006C562D">
            <w:pPr>
              <w:pStyle w:val="ac"/>
              <w:spacing w:line="360" w:lineRule="auto"/>
              <w:ind w:firstLine="731"/>
              <w:jc w:val="both"/>
              <w:rPr>
                <w:rFonts w:ascii="Times New Roman" w:hAnsi="Times New Roman" w:cs="Times New Roman"/>
                <w:sz w:val="28"/>
                <w:szCs w:val="28"/>
              </w:rPr>
            </w:pPr>
            <w:r w:rsidRPr="006C562D">
              <w:rPr>
                <w:rFonts w:ascii="Times New Roman" w:hAnsi="Times New Roman" w:cs="Times New Roman"/>
                <w:sz w:val="28"/>
                <w:szCs w:val="28"/>
              </w:rPr>
              <w:t>1.2. Педагогічні умови як фактор формування навчальної мотивації</w:t>
            </w:r>
            <w:r w:rsidR="00386C57">
              <w:rPr>
                <w:rFonts w:ascii="Times New Roman" w:hAnsi="Times New Roman" w:cs="Times New Roman"/>
                <w:sz w:val="28"/>
                <w:szCs w:val="28"/>
              </w:rPr>
              <w:t>…….</w:t>
            </w:r>
          </w:p>
        </w:tc>
        <w:tc>
          <w:tcPr>
            <w:tcW w:w="561" w:type="dxa"/>
          </w:tcPr>
          <w:p w14:paraId="1BAA8B9F" w14:textId="051308FB" w:rsidR="006C562D"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6B75E7">
              <w:rPr>
                <w:rFonts w:ascii="Times New Roman" w:hAnsi="Times New Roman" w:cs="Times New Roman"/>
                <w:sz w:val="28"/>
                <w:szCs w:val="28"/>
              </w:rPr>
              <w:t>9</w:t>
            </w:r>
          </w:p>
        </w:tc>
      </w:tr>
      <w:tr w:rsidR="006C562D" w:rsidRPr="006C562D" w14:paraId="13F28DDF" w14:textId="78BB0AA8" w:rsidTr="00386C57">
        <w:tc>
          <w:tcPr>
            <w:tcW w:w="9634" w:type="dxa"/>
          </w:tcPr>
          <w:p w14:paraId="6886BC4C" w14:textId="544FFB00" w:rsidR="006C562D" w:rsidRPr="006C562D" w:rsidRDefault="006C562D" w:rsidP="006C562D">
            <w:pPr>
              <w:pStyle w:val="ac"/>
              <w:spacing w:line="360" w:lineRule="auto"/>
              <w:ind w:firstLine="731"/>
              <w:jc w:val="both"/>
              <w:rPr>
                <w:rFonts w:ascii="Times New Roman" w:hAnsi="Times New Roman" w:cs="Times New Roman"/>
                <w:sz w:val="28"/>
                <w:szCs w:val="28"/>
              </w:rPr>
            </w:pPr>
            <w:r w:rsidRPr="006C562D">
              <w:rPr>
                <w:rFonts w:ascii="Times New Roman" w:hAnsi="Times New Roman" w:cs="Times New Roman"/>
                <w:sz w:val="28"/>
                <w:szCs w:val="28"/>
              </w:rPr>
              <w:t>1.3. Види, рівні та структура навчальної мотивації учнів середнього шкільного віку</w:t>
            </w:r>
            <w:r w:rsidR="00386C57">
              <w:rPr>
                <w:rFonts w:ascii="Times New Roman" w:hAnsi="Times New Roman" w:cs="Times New Roman"/>
                <w:sz w:val="28"/>
                <w:szCs w:val="28"/>
              </w:rPr>
              <w:t>………………………………………………………………………</w:t>
            </w:r>
          </w:p>
        </w:tc>
        <w:tc>
          <w:tcPr>
            <w:tcW w:w="561" w:type="dxa"/>
          </w:tcPr>
          <w:p w14:paraId="43226C8A" w14:textId="77777777" w:rsidR="006C562D" w:rsidRDefault="006C562D" w:rsidP="00542C84">
            <w:pPr>
              <w:pStyle w:val="ac"/>
              <w:spacing w:line="360" w:lineRule="auto"/>
              <w:jc w:val="both"/>
              <w:rPr>
                <w:rFonts w:ascii="Times New Roman" w:hAnsi="Times New Roman" w:cs="Times New Roman"/>
                <w:sz w:val="28"/>
                <w:szCs w:val="28"/>
              </w:rPr>
            </w:pPr>
          </w:p>
          <w:p w14:paraId="3A94BC34" w14:textId="7488728C" w:rsidR="00386C57"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6B75E7">
              <w:rPr>
                <w:rFonts w:ascii="Times New Roman" w:hAnsi="Times New Roman" w:cs="Times New Roman"/>
                <w:sz w:val="28"/>
                <w:szCs w:val="28"/>
              </w:rPr>
              <w:t>8</w:t>
            </w:r>
          </w:p>
        </w:tc>
      </w:tr>
      <w:tr w:rsidR="006C562D" w:rsidRPr="006C562D" w14:paraId="44C3C6B7" w14:textId="7704E364" w:rsidTr="00386C57">
        <w:tc>
          <w:tcPr>
            <w:tcW w:w="9634" w:type="dxa"/>
          </w:tcPr>
          <w:p w14:paraId="5B396AD1" w14:textId="4C2EC8F2" w:rsidR="006C562D" w:rsidRPr="006C562D" w:rsidRDefault="006C562D" w:rsidP="006C562D">
            <w:pPr>
              <w:pStyle w:val="ac"/>
              <w:spacing w:line="360" w:lineRule="auto"/>
              <w:ind w:firstLine="731"/>
              <w:jc w:val="both"/>
              <w:rPr>
                <w:rFonts w:ascii="Times New Roman" w:hAnsi="Times New Roman" w:cs="Times New Roman"/>
                <w:sz w:val="28"/>
                <w:szCs w:val="28"/>
              </w:rPr>
            </w:pPr>
            <w:r w:rsidRPr="006C562D">
              <w:rPr>
                <w:rFonts w:ascii="Times New Roman" w:hAnsi="Times New Roman" w:cs="Times New Roman"/>
                <w:sz w:val="28"/>
                <w:szCs w:val="28"/>
              </w:rPr>
              <w:t>1.4. Психолого-педагогічні підходи до формування мотивації до навчання в учнів середньої школи</w:t>
            </w:r>
            <w:r w:rsidR="00386C57">
              <w:rPr>
                <w:rFonts w:ascii="Times New Roman" w:hAnsi="Times New Roman" w:cs="Times New Roman"/>
                <w:sz w:val="28"/>
                <w:szCs w:val="28"/>
              </w:rPr>
              <w:t>……………………………………………………………</w:t>
            </w:r>
          </w:p>
        </w:tc>
        <w:tc>
          <w:tcPr>
            <w:tcW w:w="561" w:type="dxa"/>
          </w:tcPr>
          <w:p w14:paraId="2F8A22D2" w14:textId="77777777" w:rsidR="006C562D" w:rsidRDefault="006C562D" w:rsidP="00542C84">
            <w:pPr>
              <w:pStyle w:val="ac"/>
              <w:spacing w:line="360" w:lineRule="auto"/>
              <w:jc w:val="both"/>
              <w:rPr>
                <w:rFonts w:ascii="Times New Roman" w:hAnsi="Times New Roman" w:cs="Times New Roman"/>
                <w:sz w:val="28"/>
                <w:szCs w:val="28"/>
              </w:rPr>
            </w:pPr>
          </w:p>
          <w:p w14:paraId="11945EA1" w14:textId="4BF79CEB" w:rsidR="00386C57"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6B75E7">
              <w:rPr>
                <w:rFonts w:ascii="Times New Roman" w:hAnsi="Times New Roman" w:cs="Times New Roman"/>
                <w:sz w:val="28"/>
                <w:szCs w:val="28"/>
              </w:rPr>
              <w:t>9</w:t>
            </w:r>
          </w:p>
        </w:tc>
      </w:tr>
      <w:tr w:rsidR="006C562D" w:rsidRPr="006C562D" w14:paraId="35956D5B" w14:textId="03FEFE2A" w:rsidTr="00386C57">
        <w:tc>
          <w:tcPr>
            <w:tcW w:w="9634" w:type="dxa"/>
          </w:tcPr>
          <w:p w14:paraId="25AB3ED0" w14:textId="5996CEED" w:rsidR="006C562D" w:rsidRPr="006C562D" w:rsidRDefault="006C562D" w:rsidP="00542C84">
            <w:pPr>
              <w:pStyle w:val="ac"/>
              <w:spacing w:line="360" w:lineRule="auto"/>
              <w:jc w:val="both"/>
              <w:rPr>
                <w:rFonts w:ascii="Times New Roman" w:hAnsi="Times New Roman" w:cs="Times New Roman"/>
                <w:sz w:val="28"/>
                <w:szCs w:val="28"/>
              </w:rPr>
            </w:pPr>
            <w:r w:rsidRPr="006C562D">
              <w:rPr>
                <w:rFonts w:ascii="Times New Roman" w:hAnsi="Times New Roman" w:cs="Times New Roman"/>
                <w:sz w:val="28"/>
                <w:szCs w:val="28"/>
              </w:rPr>
              <w:t>Висновки до першого розділу</w:t>
            </w:r>
            <w:r w:rsidR="00386C57">
              <w:rPr>
                <w:rFonts w:ascii="Times New Roman" w:hAnsi="Times New Roman" w:cs="Times New Roman"/>
                <w:sz w:val="28"/>
                <w:szCs w:val="28"/>
              </w:rPr>
              <w:t>……………………………………………………..</w:t>
            </w:r>
          </w:p>
        </w:tc>
        <w:tc>
          <w:tcPr>
            <w:tcW w:w="561" w:type="dxa"/>
          </w:tcPr>
          <w:p w14:paraId="68694328" w14:textId="7889510D" w:rsidR="006C562D"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6B75E7">
              <w:rPr>
                <w:rFonts w:ascii="Times New Roman" w:hAnsi="Times New Roman" w:cs="Times New Roman"/>
                <w:sz w:val="28"/>
                <w:szCs w:val="28"/>
              </w:rPr>
              <w:t>4</w:t>
            </w:r>
          </w:p>
        </w:tc>
      </w:tr>
      <w:tr w:rsidR="006C562D" w:rsidRPr="006C562D" w14:paraId="18B72D97" w14:textId="294254B0" w:rsidTr="00386C57">
        <w:tc>
          <w:tcPr>
            <w:tcW w:w="9634" w:type="dxa"/>
          </w:tcPr>
          <w:p w14:paraId="409113F3" w14:textId="46EB3C96" w:rsidR="006C562D" w:rsidRPr="006C562D" w:rsidRDefault="006C562D" w:rsidP="00542C84">
            <w:pPr>
              <w:pStyle w:val="ac"/>
              <w:spacing w:line="360" w:lineRule="auto"/>
              <w:jc w:val="both"/>
              <w:rPr>
                <w:rFonts w:ascii="Times New Roman" w:hAnsi="Times New Roman" w:cs="Times New Roman"/>
                <w:sz w:val="28"/>
                <w:szCs w:val="28"/>
              </w:rPr>
            </w:pPr>
            <w:r w:rsidRPr="006C562D">
              <w:rPr>
                <w:rFonts w:ascii="Times New Roman" w:hAnsi="Times New Roman" w:cs="Times New Roman"/>
                <w:sz w:val="28"/>
                <w:szCs w:val="28"/>
              </w:rPr>
              <w:t>РОЗДІЛ 2. ОРГАНІЗАЦІЯ І МЕТОДИКА ДОСЛІДЖЕННЯ ПЕДАГОГІЧНИХ УМОВ ФОРМУВАННЯ МОТИВАЦІЇ ДО НАВЧАННЯ ТА НАПРЯМИ ЇХ ВДОСКОНАЛЕННЯ</w:t>
            </w:r>
            <w:r w:rsidR="00386C57">
              <w:rPr>
                <w:rFonts w:ascii="Times New Roman" w:hAnsi="Times New Roman" w:cs="Times New Roman"/>
                <w:sz w:val="28"/>
                <w:szCs w:val="28"/>
              </w:rPr>
              <w:t>………………………………………………………………..</w:t>
            </w:r>
          </w:p>
        </w:tc>
        <w:tc>
          <w:tcPr>
            <w:tcW w:w="561" w:type="dxa"/>
          </w:tcPr>
          <w:p w14:paraId="1F634D2F" w14:textId="77777777" w:rsidR="006C562D" w:rsidRDefault="006C562D" w:rsidP="00542C84">
            <w:pPr>
              <w:pStyle w:val="ac"/>
              <w:spacing w:line="360" w:lineRule="auto"/>
              <w:jc w:val="both"/>
              <w:rPr>
                <w:rFonts w:ascii="Times New Roman" w:hAnsi="Times New Roman" w:cs="Times New Roman"/>
                <w:sz w:val="28"/>
                <w:szCs w:val="28"/>
              </w:rPr>
            </w:pPr>
          </w:p>
          <w:p w14:paraId="4B4080A1" w14:textId="77777777" w:rsidR="00386C57" w:rsidRDefault="00386C57" w:rsidP="00542C84">
            <w:pPr>
              <w:pStyle w:val="ac"/>
              <w:spacing w:line="360" w:lineRule="auto"/>
              <w:jc w:val="both"/>
              <w:rPr>
                <w:rFonts w:ascii="Times New Roman" w:hAnsi="Times New Roman" w:cs="Times New Roman"/>
                <w:sz w:val="28"/>
                <w:szCs w:val="28"/>
              </w:rPr>
            </w:pPr>
          </w:p>
          <w:p w14:paraId="70B7A0C7" w14:textId="179B81B7" w:rsidR="00386C57"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6B75E7">
              <w:rPr>
                <w:rFonts w:ascii="Times New Roman" w:hAnsi="Times New Roman" w:cs="Times New Roman"/>
                <w:sz w:val="28"/>
                <w:szCs w:val="28"/>
              </w:rPr>
              <w:t>6</w:t>
            </w:r>
          </w:p>
        </w:tc>
      </w:tr>
      <w:tr w:rsidR="006C562D" w:rsidRPr="006C562D" w14:paraId="70F033D1" w14:textId="4F9FDF03" w:rsidTr="00386C57">
        <w:tc>
          <w:tcPr>
            <w:tcW w:w="9634" w:type="dxa"/>
          </w:tcPr>
          <w:p w14:paraId="465CCB4D" w14:textId="334FFCC5" w:rsidR="006C562D" w:rsidRPr="006C562D" w:rsidRDefault="006C562D" w:rsidP="006C562D">
            <w:pPr>
              <w:pStyle w:val="ac"/>
              <w:spacing w:line="360" w:lineRule="auto"/>
              <w:ind w:firstLine="731"/>
              <w:jc w:val="both"/>
              <w:rPr>
                <w:rFonts w:ascii="Times New Roman" w:hAnsi="Times New Roman" w:cs="Times New Roman"/>
                <w:sz w:val="28"/>
                <w:szCs w:val="28"/>
              </w:rPr>
            </w:pPr>
            <w:r w:rsidRPr="006C562D">
              <w:rPr>
                <w:rFonts w:ascii="Times New Roman" w:hAnsi="Times New Roman" w:cs="Times New Roman"/>
                <w:sz w:val="28"/>
                <w:szCs w:val="28"/>
              </w:rPr>
              <w:t>2.1. Організація та методика проведення дослідження</w:t>
            </w:r>
            <w:r w:rsidR="00386C57">
              <w:rPr>
                <w:rFonts w:ascii="Times New Roman" w:hAnsi="Times New Roman" w:cs="Times New Roman"/>
                <w:sz w:val="28"/>
                <w:szCs w:val="28"/>
              </w:rPr>
              <w:t>……………………</w:t>
            </w:r>
          </w:p>
        </w:tc>
        <w:tc>
          <w:tcPr>
            <w:tcW w:w="561" w:type="dxa"/>
          </w:tcPr>
          <w:p w14:paraId="433B6582" w14:textId="045DAD0D" w:rsidR="006C562D"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6B75E7">
              <w:rPr>
                <w:rFonts w:ascii="Times New Roman" w:hAnsi="Times New Roman" w:cs="Times New Roman"/>
                <w:sz w:val="28"/>
                <w:szCs w:val="28"/>
              </w:rPr>
              <w:t>6</w:t>
            </w:r>
          </w:p>
        </w:tc>
      </w:tr>
      <w:tr w:rsidR="006C562D" w:rsidRPr="006C562D" w14:paraId="1DB35772" w14:textId="58B209E3" w:rsidTr="00386C57">
        <w:tc>
          <w:tcPr>
            <w:tcW w:w="9634" w:type="dxa"/>
          </w:tcPr>
          <w:p w14:paraId="4A00D9E1" w14:textId="569203A6" w:rsidR="006C562D" w:rsidRPr="006C562D" w:rsidRDefault="006C562D" w:rsidP="006C562D">
            <w:pPr>
              <w:pStyle w:val="ac"/>
              <w:spacing w:line="360" w:lineRule="auto"/>
              <w:ind w:firstLine="731"/>
              <w:jc w:val="both"/>
              <w:rPr>
                <w:rFonts w:ascii="Times New Roman" w:hAnsi="Times New Roman" w:cs="Times New Roman"/>
                <w:sz w:val="28"/>
                <w:szCs w:val="28"/>
              </w:rPr>
            </w:pPr>
            <w:r w:rsidRPr="006C562D">
              <w:rPr>
                <w:rFonts w:ascii="Times New Roman" w:hAnsi="Times New Roman" w:cs="Times New Roman"/>
                <w:sz w:val="28"/>
                <w:szCs w:val="28"/>
              </w:rPr>
              <w:t>2.2. Аналіз результатів дослідження стану сформованості навчальної мотивації учнів</w:t>
            </w:r>
            <w:r w:rsidR="00386C57">
              <w:rPr>
                <w:rFonts w:ascii="Times New Roman" w:hAnsi="Times New Roman" w:cs="Times New Roman"/>
                <w:sz w:val="28"/>
                <w:szCs w:val="28"/>
              </w:rPr>
              <w:t>……………………………………………………………………..</w:t>
            </w:r>
          </w:p>
        </w:tc>
        <w:tc>
          <w:tcPr>
            <w:tcW w:w="561" w:type="dxa"/>
          </w:tcPr>
          <w:p w14:paraId="70B62A21" w14:textId="77777777" w:rsidR="006C562D" w:rsidRDefault="006C562D" w:rsidP="00542C84">
            <w:pPr>
              <w:pStyle w:val="ac"/>
              <w:spacing w:line="360" w:lineRule="auto"/>
              <w:jc w:val="both"/>
              <w:rPr>
                <w:rFonts w:ascii="Times New Roman" w:hAnsi="Times New Roman" w:cs="Times New Roman"/>
                <w:sz w:val="28"/>
                <w:szCs w:val="28"/>
              </w:rPr>
            </w:pPr>
          </w:p>
          <w:p w14:paraId="41322541" w14:textId="42107B4D" w:rsidR="00386C57" w:rsidRPr="006C562D" w:rsidRDefault="006B75E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52</w:t>
            </w:r>
          </w:p>
        </w:tc>
      </w:tr>
      <w:tr w:rsidR="006C562D" w:rsidRPr="006C562D" w14:paraId="0347CD2B" w14:textId="3BCBF5A5" w:rsidTr="00386C57">
        <w:tc>
          <w:tcPr>
            <w:tcW w:w="9634" w:type="dxa"/>
          </w:tcPr>
          <w:p w14:paraId="042E6791" w14:textId="36DD07EE" w:rsidR="006C562D" w:rsidRPr="006C562D" w:rsidRDefault="006C562D" w:rsidP="006C562D">
            <w:pPr>
              <w:pStyle w:val="ac"/>
              <w:spacing w:line="360" w:lineRule="auto"/>
              <w:ind w:firstLine="731"/>
              <w:jc w:val="both"/>
              <w:rPr>
                <w:rFonts w:ascii="Times New Roman" w:hAnsi="Times New Roman" w:cs="Times New Roman"/>
                <w:sz w:val="28"/>
                <w:szCs w:val="28"/>
              </w:rPr>
            </w:pPr>
            <w:r w:rsidRPr="006C562D">
              <w:rPr>
                <w:rFonts w:ascii="Times New Roman" w:hAnsi="Times New Roman" w:cs="Times New Roman"/>
                <w:sz w:val="28"/>
                <w:szCs w:val="28"/>
              </w:rPr>
              <w:t>2.3. Розроблення та впровадження педагогічних умов підвищення мотивації до навчання</w:t>
            </w:r>
            <w:r w:rsidR="00386C57">
              <w:rPr>
                <w:rFonts w:ascii="Times New Roman" w:hAnsi="Times New Roman" w:cs="Times New Roman"/>
                <w:sz w:val="28"/>
                <w:szCs w:val="28"/>
              </w:rPr>
              <w:t>………………………………………………………………</w:t>
            </w:r>
          </w:p>
        </w:tc>
        <w:tc>
          <w:tcPr>
            <w:tcW w:w="561" w:type="dxa"/>
          </w:tcPr>
          <w:p w14:paraId="16445A14" w14:textId="77777777" w:rsidR="006C562D" w:rsidRDefault="006C562D" w:rsidP="00542C84">
            <w:pPr>
              <w:pStyle w:val="ac"/>
              <w:spacing w:line="360" w:lineRule="auto"/>
              <w:jc w:val="both"/>
              <w:rPr>
                <w:rFonts w:ascii="Times New Roman" w:hAnsi="Times New Roman" w:cs="Times New Roman"/>
                <w:sz w:val="28"/>
                <w:szCs w:val="28"/>
              </w:rPr>
            </w:pPr>
          </w:p>
          <w:p w14:paraId="1A9B9C47" w14:textId="60D862F7" w:rsidR="00386C57"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B75E7">
              <w:rPr>
                <w:rFonts w:ascii="Times New Roman" w:hAnsi="Times New Roman" w:cs="Times New Roman"/>
                <w:sz w:val="28"/>
                <w:szCs w:val="28"/>
              </w:rPr>
              <w:t>8</w:t>
            </w:r>
          </w:p>
        </w:tc>
      </w:tr>
      <w:tr w:rsidR="006C562D" w:rsidRPr="006C562D" w14:paraId="4FA6A8FE" w14:textId="5EC70165" w:rsidTr="00386C57">
        <w:tc>
          <w:tcPr>
            <w:tcW w:w="9634" w:type="dxa"/>
          </w:tcPr>
          <w:p w14:paraId="74969387" w14:textId="7BB80667" w:rsidR="006C562D" w:rsidRPr="006C562D" w:rsidRDefault="006C562D" w:rsidP="006C562D">
            <w:pPr>
              <w:pStyle w:val="ac"/>
              <w:spacing w:line="360" w:lineRule="auto"/>
              <w:ind w:firstLine="731"/>
              <w:jc w:val="both"/>
              <w:rPr>
                <w:rFonts w:ascii="Times New Roman" w:hAnsi="Times New Roman" w:cs="Times New Roman"/>
                <w:sz w:val="28"/>
                <w:szCs w:val="28"/>
              </w:rPr>
            </w:pPr>
            <w:r w:rsidRPr="006C562D">
              <w:rPr>
                <w:rFonts w:ascii="Times New Roman" w:hAnsi="Times New Roman" w:cs="Times New Roman"/>
                <w:sz w:val="28"/>
                <w:szCs w:val="28"/>
              </w:rPr>
              <w:t>2.4. Результати виконаного дослідження та їх інтерпретація</w:t>
            </w:r>
            <w:r w:rsidR="00386C57">
              <w:rPr>
                <w:rFonts w:ascii="Times New Roman" w:hAnsi="Times New Roman" w:cs="Times New Roman"/>
                <w:sz w:val="28"/>
                <w:szCs w:val="28"/>
              </w:rPr>
              <w:t>…………….</w:t>
            </w:r>
          </w:p>
        </w:tc>
        <w:tc>
          <w:tcPr>
            <w:tcW w:w="561" w:type="dxa"/>
          </w:tcPr>
          <w:p w14:paraId="138D62F9" w14:textId="1757BF7C" w:rsidR="006C562D" w:rsidRPr="006C562D" w:rsidRDefault="006B75E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62</w:t>
            </w:r>
          </w:p>
        </w:tc>
      </w:tr>
      <w:tr w:rsidR="006C562D" w:rsidRPr="006C562D" w14:paraId="75A725CB" w14:textId="321AB7C9" w:rsidTr="00386C57">
        <w:tc>
          <w:tcPr>
            <w:tcW w:w="9634" w:type="dxa"/>
          </w:tcPr>
          <w:p w14:paraId="47ADE7EC" w14:textId="19C68DB7" w:rsidR="006C562D" w:rsidRPr="006C562D" w:rsidRDefault="006C562D" w:rsidP="00542C84">
            <w:pPr>
              <w:pStyle w:val="ac"/>
              <w:spacing w:line="360" w:lineRule="auto"/>
              <w:jc w:val="both"/>
              <w:rPr>
                <w:rFonts w:ascii="Times New Roman" w:hAnsi="Times New Roman" w:cs="Times New Roman"/>
                <w:sz w:val="28"/>
                <w:szCs w:val="28"/>
              </w:rPr>
            </w:pPr>
            <w:r w:rsidRPr="006C562D">
              <w:rPr>
                <w:rFonts w:ascii="Times New Roman" w:hAnsi="Times New Roman" w:cs="Times New Roman"/>
                <w:sz w:val="28"/>
                <w:szCs w:val="28"/>
              </w:rPr>
              <w:t>Висновки до другого розділу</w:t>
            </w:r>
            <w:r w:rsidR="00386C57">
              <w:rPr>
                <w:rFonts w:ascii="Times New Roman" w:hAnsi="Times New Roman" w:cs="Times New Roman"/>
                <w:sz w:val="28"/>
                <w:szCs w:val="28"/>
              </w:rPr>
              <w:t>………………………………………………………</w:t>
            </w:r>
          </w:p>
        </w:tc>
        <w:tc>
          <w:tcPr>
            <w:tcW w:w="561" w:type="dxa"/>
          </w:tcPr>
          <w:p w14:paraId="46095EE1" w14:textId="35E832EF" w:rsidR="006C562D"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6B75E7">
              <w:rPr>
                <w:rFonts w:ascii="Times New Roman" w:hAnsi="Times New Roman" w:cs="Times New Roman"/>
                <w:sz w:val="28"/>
                <w:szCs w:val="28"/>
              </w:rPr>
              <w:t>6</w:t>
            </w:r>
          </w:p>
        </w:tc>
      </w:tr>
      <w:tr w:rsidR="006C562D" w:rsidRPr="006C562D" w14:paraId="4B1602AA" w14:textId="7089B4CD" w:rsidTr="00386C57">
        <w:tc>
          <w:tcPr>
            <w:tcW w:w="9634" w:type="dxa"/>
          </w:tcPr>
          <w:p w14:paraId="2861CD84" w14:textId="238779C1" w:rsidR="006C562D" w:rsidRPr="006C562D" w:rsidRDefault="006C562D" w:rsidP="00542C84">
            <w:pPr>
              <w:pStyle w:val="ac"/>
              <w:spacing w:line="360" w:lineRule="auto"/>
              <w:jc w:val="both"/>
              <w:rPr>
                <w:rFonts w:ascii="Times New Roman" w:hAnsi="Times New Roman" w:cs="Times New Roman"/>
                <w:sz w:val="28"/>
                <w:szCs w:val="28"/>
              </w:rPr>
            </w:pPr>
            <w:r w:rsidRPr="006C562D">
              <w:rPr>
                <w:rFonts w:ascii="Times New Roman" w:hAnsi="Times New Roman" w:cs="Times New Roman"/>
                <w:sz w:val="28"/>
                <w:szCs w:val="28"/>
              </w:rPr>
              <w:t>ВИСНОВКИ</w:t>
            </w:r>
            <w:r w:rsidR="00386C57">
              <w:rPr>
                <w:rFonts w:ascii="Times New Roman" w:hAnsi="Times New Roman" w:cs="Times New Roman"/>
                <w:sz w:val="28"/>
                <w:szCs w:val="28"/>
              </w:rPr>
              <w:t>…………………………………………………………………………</w:t>
            </w:r>
          </w:p>
        </w:tc>
        <w:tc>
          <w:tcPr>
            <w:tcW w:w="561" w:type="dxa"/>
          </w:tcPr>
          <w:p w14:paraId="6DEA1F38" w14:textId="3F135FED" w:rsidR="006C562D"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6B75E7">
              <w:rPr>
                <w:rFonts w:ascii="Times New Roman" w:hAnsi="Times New Roman" w:cs="Times New Roman"/>
                <w:sz w:val="28"/>
                <w:szCs w:val="28"/>
              </w:rPr>
              <w:t>8</w:t>
            </w:r>
          </w:p>
        </w:tc>
      </w:tr>
      <w:tr w:rsidR="006C562D" w:rsidRPr="006C562D" w14:paraId="5BDB4477" w14:textId="49BCA632" w:rsidTr="00386C57">
        <w:tc>
          <w:tcPr>
            <w:tcW w:w="9634" w:type="dxa"/>
          </w:tcPr>
          <w:p w14:paraId="26711910" w14:textId="1F569FD5" w:rsidR="006C562D" w:rsidRPr="006C562D" w:rsidRDefault="006C562D" w:rsidP="00542C84">
            <w:pPr>
              <w:pStyle w:val="ac"/>
              <w:spacing w:line="360" w:lineRule="auto"/>
              <w:jc w:val="both"/>
              <w:rPr>
                <w:rFonts w:ascii="Times New Roman" w:hAnsi="Times New Roman" w:cs="Times New Roman"/>
                <w:sz w:val="28"/>
                <w:szCs w:val="28"/>
              </w:rPr>
            </w:pPr>
            <w:r w:rsidRPr="006C562D">
              <w:rPr>
                <w:rFonts w:ascii="Times New Roman" w:hAnsi="Times New Roman" w:cs="Times New Roman"/>
                <w:sz w:val="28"/>
                <w:szCs w:val="28"/>
              </w:rPr>
              <w:t>СПИСОК ВИКОРИСТАНИХ ДЖЕРЕЛ</w:t>
            </w:r>
            <w:r w:rsidR="00386C57">
              <w:rPr>
                <w:rFonts w:ascii="Times New Roman" w:hAnsi="Times New Roman" w:cs="Times New Roman"/>
                <w:sz w:val="28"/>
                <w:szCs w:val="28"/>
              </w:rPr>
              <w:t>…………………………………………..</w:t>
            </w:r>
          </w:p>
        </w:tc>
        <w:tc>
          <w:tcPr>
            <w:tcW w:w="561" w:type="dxa"/>
          </w:tcPr>
          <w:p w14:paraId="6540B9EF" w14:textId="48CBAC79" w:rsidR="006C562D" w:rsidRPr="006C562D" w:rsidRDefault="006B75E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71</w:t>
            </w:r>
          </w:p>
        </w:tc>
      </w:tr>
      <w:tr w:rsidR="006C562D" w:rsidRPr="006C562D" w14:paraId="42B8F69D" w14:textId="7F29E3A2" w:rsidTr="00386C57">
        <w:tc>
          <w:tcPr>
            <w:tcW w:w="9634" w:type="dxa"/>
          </w:tcPr>
          <w:p w14:paraId="05DE7847" w14:textId="26C712BA" w:rsidR="006C562D" w:rsidRPr="006C562D" w:rsidRDefault="006C562D" w:rsidP="00542C84">
            <w:pPr>
              <w:pStyle w:val="ac"/>
              <w:spacing w:line="360" w:lineRule="auto"/>
              <w:jc w:val="both"/>
              <w:rPr>
                <w:rFonts w:ascii="Times New Roman" w:hAnsi="Times New Roman" w:cs="Times New Roman"/>
                <w:sz w:val="28"/>
                <w:szCs w:val="28"/>
              </w:rPr>
            </w:pPr>
            <w:r w:rsidRPr="006C562D">
              <w:rPr>
                <w:rFonts w:ascii="Times New Roman" w:hAnsi="Times New Roman" w:cs="Times New Roman"/>
                <w:sz w:val="28"/>
                <w:szCs w:val="28"/>
              </w:rPr>
              <w:t>ДОДАТКИ</w:t>
            </w:r>
            <w:r w:rsidR="00386C57">
              <w:rPr>
                <w:rFonts w:ascii="Times New Roman" w:hAnsi="Times New Roman" w:cs="Times New Roman"/>
                <w:sz w:val="28"/>
                <w:szCs w:val="28"/>
              </w:rPr>
              <w:t>…………………………………………………………………………..</w:t>
            </w:r>
          </w:p>
        </w:tc>
        <w:tc>
          <w:tcPr>
            <w:tcW w:w="561" w:type="dxa"/>
          </w:tcPr>
          <w:p w14:paraId="050EA794" w14:textId="67D9C72F" w:rsidR="006C562D" w:rsidRPr="006C562D" w:rsidRDefault="00386C57" w:rsidP="00542C84">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6B75E7">
              <w:rPr>
                <w:rFonts w:ascii="Times New Roman" w:hAnsi="Times New Roman" w:cs="Times New Roman"/>
                <w:sz w:val="28"/>
                <w:szCs w:val="28"/>
              </w:rPr>
              <w:t>7</w:t>
            </w:r>
          </w:p>
        </w:tc>
      </w:tr>
    </w:tbl>
    <w:p w14:paraId="3D99046B" w14:textId="324B5942" w:rsidR="00B03B23" w:rsidRDefault="00B03B23">
      <w:pPr>
        <w:rPr>
          <w:rFonts w:ascii="Times New Roman" w:hAnsi="Times New Roman" w:cs="Times New Roman"/>
          <w:sz w:val="28"/>
          <w:szCs w:val="28"/>
        </w:rPr>
      </w:pPr>
      <w:r>
        <w:rPr>
          <w:rFonts w:ascii="Times New Roman" w:hAnsi="Times New Roman" w:cs="Times New Roman"/>
          <w:sz w:val="28"/>
          <w:szCs w:val="28"/>
        </w:rPr>
        <w:br w:type="page"/>
      </w:r>
    </w:p>
    <w:p w14:paraId="3E723588" w14:textId="77777777" w:rsidR="00B03B23" w:rsidRPr="00B748AC" w:rsidRDefault="00B03B23" w:rsidP="00B748AC">
      <w:pPr>
        <w:pStyle w:val="ac"/>
        <w:spacing w:line="360" w:lineRule="auto"/>
        <w:jc w:val="center"/>
        <w:rPr>
          <w:rFonts w:ascii="Times New Roman" w:hAnsi="Times New Roman" w:cs="Times New Roman"/>
          <w:b/>
          <w:bCs/>
          <w:sz w:val="28"/>
          <w:szCs w:val="28"/>
        </w:rPr>
      </w:pPr>
      <w:r w:rsidRPr="00B748AC">
        <w:rPr>
          <w:rFonts w:ascii="Times New Roman" w:hAnsi="Times New Roman" w:cs="Times New Roman"/>
          <w:b/>
          <w:bCs/>
          <w:sz w:val="28"/>
          <w:szCs w:val="28"/>
        </w:rPr>
        <w:lastRenderedPageBreak/>
        <w:t>ВСТУП</w:t>
      </w:r>
    </w:p>
    <w:p w14:paraId="0C326204" w14:textId="77777777" w:rsidR="00B03B23" w:rsidRDefault="00B03B23" w:rsidP="00B748AC">
      <w:pPr>
        <w:pStyle w:val="ac"/>
        <w:spacing w:line="360" w:lineRule="auto"/>
        <w:ind w:firstLine="709"/>
        <w:jc w:val="both"/>
        <w:rPr>
          <w:rFonts w:ascii="Times New Roman" w:hAnsi="Times New Roman" w:cs="Times New Roman"/>
          <w:sz w:val="28"/>
          <w:szCs w:val="28"/>
        </w:rPr>
      </w:pPr>
    </w:p>
    <w:p w14:paraId="571D85D3" w14:textId="3217D9CE"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b/>
          <w:bCs/>
          <w:i/>
          <w:iCs/>
          <w:sz w:val="28"/>
          <w:szCs w:val="28"/>
        </w:rPr>
        <w:t>Актуальність теми.</w:t>
      </w:r>
      <w:r>
        <w:rPr>
          <w:rFonts w:ascii="Times New Roman" w:hAnsi="Times New Roman" w:cs="Times New Roman"/>
          <w:sz w:val="28"/>
          <w:szCs w:val="28"/>
        </w:rPr>
        <w:t xml:space="preserve"> </w:t>
      </w:r>
      <w:r w:rsidRPr="00BB07BE">
        <w:rPr>
          <w:rFonts w:ascii="Times New Roman" w:hAnsi="Times New Roman" w:cs="Times New Roman"/>
          <w:sz w:val="28"/>
          <w:szCs w:val="28"/>
        </w:rPr>
        <w:t>Сучасний етап розвитку освіти в Україні характеризується зростанням вимог до якості навчання, особистісного розвитку учнів та їх готовності до безперервної освіти. У центрі освітніх реформ перебуває особистість учня як активного суб’єкта навчальної діяльності, здатного до самостійного пізнання, саморозвитку та відповідального ставлення до навчання. У цьому контексті особливої актуальності набуває проблема формування мотивації до навчання, яка є одним із ключових чинників успішності освітнього процесу.</w:t>
      </w:r>
    </w:p>
    <w:p w14:paraId="22A3D1A9"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sz w:val="28"/>
          <w:szCs w:val="28"/>
        </w:rPr>
        <w:t>Навчальна мотивація визначає спрямованість, інтенсивність та стійкість навчальної діяльності учнів, впливає на їхню пізнавальну активність, ставлення до навчання та результати засвоєння знань. За відсутності сформованої мотивації навіть високий рівень інтелектуальних здібностей не гарантує ефективного навчання. Натомість наявність внутрішньої мотивації сприяє активному залученню учнів до навчального процесу, розвитку пізнавального інтересу та усвідомленого ставлення до освіти.</w:t>
      </w:r>
    </w:p>
    <w:p w14:paraId="01AF0A5A"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sz w:val="28"/>
          <w:szCs w:val="28"/>
        </w:rPr>
        <w:t>Особливої уваги проблема мотивації до навчання потребує в учнів середньої школи, оскільки саме цей віковий період характеризується складними психофізіологічними та соціальними змінами. Підлітковий вік супроводжується зниженням інтересу до навчання, переорієнтацією на спілкування з однолітками, зростанням потреби в самостійності та самоствердженні. У цих умовах традиційні підходи до організації навчального процесу часто виявляються малоефективними, що зумовлює необхідність пошуку нових педагогічних рішень.</w:t>
      </w:r>
    </w:p>
    <w:p w14:paraId="332CDCE3"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sz w:val="28"/>
          <w:szCs w:val="28"/>
        </w:rPr>
        <w:t xml:space="preserve">Стан проблеми формування мотивації до навчання широко представлений у психолого-педагогічних дослідженнях вітчизняних і зарубіжних науковців. У працях дослідників розглядаються сутність мотивації, її структура, види та рівні, а також чинники, що впливають на її формування. Значну увагу приділено питанням внутрішньої та зовнішньої мотивації, ролі інтересу, потреб, ціннісних орієнтацій і навчального середовища в освітньому процесі. Водночас проблема створення та реалізації ефективних педагогічних умов формування мотивації до навчання в учнів </w:t>
      </w:r>
      <w:r w:rsidRPr="00BB07BE">
        <w:rPr>
          <w:rFonts w:ascii="Times New Roman" w:hAnsi="Times New Roman" w:cs="Times New Roman"/>
          <w:sz w:val="28"/>
          <w:szCs w:val="28"/>
        </w:rPr>
        <w:lastRenderedPageBreak/>
        <w:t>середньої школи залишається недостатньо систематизованою та потребує подальшого наукового осмислення.</w:t>
      </w:r>
    </w:p>
    <w:p w14:paraId="5B22C12A"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sz w:val="28"/>
          <w:szCs w:val="28"/>
        </w:rPr>
        <w:t>Актуальність обраної теми зумовлена також практичними потребами сучасної школи. Педагоги все частіше стикаються з проблемами зниження навчальної активності учнів, формального ставлення до виконання навчальних завдань, домінування зовнішніх мотивів навчання та труднощів адаптації до освітнього середовища. Це вимагає впровадження цілеспрямованих педагогічних умов, які б сприяли розвитку внутрішньої мотивації, формуванню позитивного ставлення до навчання та забезпечували психологічно комфортне освітнє середовище.</w:t>
      </w:r>
    </w:p>
    <w:p w14:paraId="5F594AC9"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sz w:val="28"/>
          <w:szCs w:val="28"/>
        </w:rPr>
        <w:t>Наукова значущість дослідження полягає у поглибленні теоретичних уявлень про педагогічні умови формування мотивації до навчання в учнів середньої школи, а також у систематизації психолого-педагогічних підходів до розв’язання цієї проблеми. Практична значущість визначається можливістю використання отриманих результатів у діяльності педагогів, класних керівників та практичних психологів закладів загальної середньої освіти.</w:t>
      </w:r>
    </w:p>
    <w:p w14:paraId="7F96FBC0" w14:textId="77777777" w:rsid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sz w:val="28"/>
          <w:szCs w:val="28"/>
        </w:rPr>
        <w:t>Таким чином, соціальна значущість проблеми, її недостатня розробленість у практичному аспекті та потреба сучасної школи в ефективних педагогічних рішеннях зумовили вибір теми кваліфікаційної роботи «Педагогічні умови формування мотивації до навчання в учнів середньої школи».</w:t>
      </w:r>
    </w:p>
    <w:p w14:paraId="42BD3579" w14:textId="44EF0AF2"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b/>
          <w:bCs/>
          <w:sz w:val="28"/>
          <w:szCs w:val="28"/>
        </w:rPr>
        <w:t>Мета дослідження</w:t>
      </w:r>
      <w:r w:rsidRPr="00BB07BE">
        <w:rPr>
          <w:rFonts w:ascii="Times New Roman" w:hAnsi="Times New Roman" w:cs="Times New Roman"/>
          <w:sz w:val="28"/>
          <w:szCs w:val="28"/>
        </w:rPr>
        <w:t xml:space="preserve"> – дослідити особливості формування мотивації до навчання в учнів середньої школи та перевірити ефективність педагогічних умов її підвищення.</w:t>
      </w:r>
    </w:p>
    <w:p w14:paraId="6FB93B25"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sz w:val="28"/>
          <w:szCs w:val="28"/>
        </w:rPr>
        <w:t xml:space="preserve">Відповідно до мети визначено такі </w:t>
      </w:r>
      <w:r w:rsidRPr="00BB07BE">
        <w:rPr>
          <w:rFonts w:ascii="Times New Roman" w:hAnsi="Times New Roman" w:cs="Times New Roman"/>
          <w:b/>
          <w:bCs/>
          <w:sz w:val="28"/>
          <w:szCs w:val="28"/>
        </w:rPr>
        <w:t>завдання дослідження</w:t>
      </w:r>
      <w:r w:rsidRPr="00BB07BE">
        <w:rPr>
          <w:rFonts w:ascii="Times New Roman" w:hAnsi="Times New Roman" w:cs="Times New Roman"/>
          <w:sz w:val="28"/>
          <w:szCs w:val="28"/>
        </w:rPr>
        <w:t>:</w:t>
      </w:r>
    </w:p>
    <w:p w14:paraId="301EF2A1" w14:textId="77777777" w:rsidR="00BB07BE" w:rsidRPr="00BB07BE" w:rsidRDefault="00BB07BE" w:rsidP="00BB07BE">
      <w:pPr>
        <w:pStyle w:val="ac"/>
        <w:numPr>
          <w:ilvl w:val="0"/>
          <w:numId w:val="31"/>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Проаналізувати сутність поняття «мотивація до навчання» у психолого-педагогічній літературі.</w:t>
      </w:r>
    </w:p>
    <w:p w14:paraId="2E4ECB74" w14:textId="77777777" w:rsidR="00BB07BE" w:rsidRPr="00BB07BE" w:rsidRDefault="00BB07BE" w:rsidP="00BB07BE">
      <w:pPr>
        <w:pStyle w:val="ac"/>
        <w:numPr>
          <w:ilvl w:val="0"/>
          <w:numId w:val="31"/>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Розкрити роль педагогічних умов як чинника формування навчальної мотивації учнів.</w:t>
      </w:r>
    </w:p>
    <w:p w14:paraId="1FDFE720" w14:textId="77777777" w:rsidR="00BB07BE" w:rsidRPr="00BB07BE" w:rsidRDefault="00BB07BE" w:rsidP="00BB07BE">
      <w:pPr>
        <w:pStyle w:val="ac"/>
        <w:numPr>
          <w:ilvl w:val="0"/>
          <w:numId w:val="31"/>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Охарактеризувати види, рівні та структуру навчальної мотивації учнів середнього шкільного віку.</w:t>
      </w:r>
    </w:p>
    <w:p w14:paraId="6BB28320" w14:textId="77777777" w:rsidR="00BB07BE" w:rsidRPr="00BB07BE" w:rsidRDefault="00BB07BE" w:rsidP="00BB07BE">
      <w:pPr>
        <w:pStyle w:val="ac"/>
        <w:numPr>
          <w:ilvl w:val="0"/>
          <w:numId w:val="31"/>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Проаналізувати психолого-педагогічні підходи до формування мотивації до навчання.</w:t>
      </w:r>
    </w:p>
    <w:p w14:paraId="3A5D4DEC" w14:textId="77777777" w:rsidR="00BB07BE" w:rsidRPr="00BB07BE" w:rsidRDefault="00BB07BE" w:rsidP="00BB07BE">
      <w:pPr>
        <w:pStyle w:val="ac"/>
        <w:numPr>
          <w:ilvl w:val="0"/>
          <w:numId w:val="31"/>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lastRenderedPageBreak/>
        <w:t>Дослідити стан сформованості навчальної мотивації учнів середньої школи.</w:t>
      </w:r>
    </w:p>
    <w:p w14:paraId="288334C5" w14:textId="77777777" w:rsidR="00BB07BE" w:rsidRPr="00BB07BE" w:rsidRDefault="00BB07BE" w:rsidP="00BB07BE">
      <w:pPr>
        <w:pStyle w:val="ac"/>
        <w:numPr>
          <w:ilvl w:val="0"/>
          <w:numId w:val="31"/>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Розробити та впровадити програму педагогічних умов підвищення мотивації до навчання.</w:t>
      </w:r>
    </w:p>
    <w:p w14:paraId="4C8C41D5" w14:textId="77777777" w:rsidR="00BB07BE" w:rsidRPr="00BB07BE" w:rsidRDefault="00BB07BE" w:rsidP="00BB07BE">
      <w:pPr>
        <w:pStyle w:val="ac"/>
        <w:numPr>
          <w:ilvl w:val="0"/>
          <w:numId w:val="31"/>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Проаналізувати результати впровадження програми та інтерпретувати отримані дані.</w:t>
      </w:r>
    </w:p>
    <w:p w14:paraId="448A91D4"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b/>
          <w:bCs/>
          <w:sz w:val="28"/>
          <w:szCs w:val="28"/>
        </w:rPr>
        <w:t>Об’єкт дослідження</w:t>
      </w:r>
      <w:r w:rsidRPr="00BB07BE">
        <w:rPr>
          <w:rFonts w:ascii="Times New Roman" w:hAnsi="Times New Roman" w:cs="Times New Roman"/>
          <w:sz w:val="28"/>
          <w:szCs w:val="28"/>
        </w:rPr>
        <w:t xml:space="preserve"> – процес навчальної діяльності учнів середньої школи.</w:t>
      </w:r>
    </w:p>
    <w:p w14:paraId="13093860"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b/>
          <w:bCs/>
          <w:sz w:val="28"/>
          <w:szCs w:val="28"/>
        </w:rPr>
        <w:t>Предмет дослідження</w:t>
      </w:r>
      <w:r w:rsidRPr="00BB07BE">
        <w:rPr>
          <w:rFonts w:ascii="Times New Roman" w:hAnsi="Times New Roman" w:cs="Times New Roman"/>
          <w:sz w:val="28"/>
          <w:szCs w:val="28"/>
        </w:rPr>
        <w:t xml:space="preserve"> – педагогічні умови формування мотивації до навчання в учнів середньої школи.</w:t>
      </w:r>
    </w:p>
    <w:p w14:paraId="05033F41" w14:textId="3986C59B"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b/>
          <w:bCs/>
          <w:sz w:val="28"/>
          <w:szCs w:val="28"/>
        </w:rPr>
        <w:t>Методи дослідження</w:t>
      </w:r>
      <w:r>
        <w:rPr>
          <w:rFonts w:ascii="Times New Roman" w:hAnsi="Times New Roman" w:cs="Times New Roman"/>
          <w:b/>
          <w:bCs/>
          <w:sz w:val="28"/>
          <w:szCs w:val="28"/>
        </w:rPr>
        <w:t xml:space="preserve">. </w:t>
      </w:r>
      <w:r w:rsidRPr="00BB07BE">
        <w:rPr>
          <w:rFonts w:ascii="Times New Roman" w:hAnsi="Times New Roman" w:cs="Times New Roman"/>
          <w:sz w:val="28"/>
          <w:szCs w:val="28"/>
        </w:rPr>
        <w:t>Для досягнення поставленої мети та розв’язання завдань використано комплекс методів дослідження:</w:t>
      </w:r>
    </w:p>
    <w:p w14:paraId="689E5A28" w14:textId="77777777" w:rsidR="00BB07BE" w:rsidRPr="00BB07BE" w:rsidRDefault="00BB07BE" w:rsidP="00BB07BE">
      <w:pPr>
        <w:pStyle w:val="ac"/>
        <w:numPr>
          <w:ilvl w:val="0"/>
          <w:numId w:val="35"/>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теоретичні: аналіз, синтез, узагальнення психолого-педагогічної літератури;</w:t>
      </w:r>
    </w:p>
    <w:p w14:paraId="4744F725" w14:textId="4704B943" w:rsidR="00BB07BE" w:rsidRPr="00BB07BE" w:rsidRDefault="00BB07BE" w:rsidP="00BB07BE">
      <w:pPr>
        <w:pStyle w:val="ac"/>
        <w:numPr>
          <w:ilvl w:val="0"/>
          <w:numId w:val="35"/>
        </w:numPr>
        <w:tabs>
          <w:tab w:val="clear" w:pos="720"/>
        </w:tabs>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 xml:space="preserve">емпіричні: анкетування, </w:t>
      </w:r>
      <w:proofErr w:type="spellStart"/>
      <w:r w:rsidRPr="00BB07BE">
        <w:rPr>
          <w:rFonts w:ascii="Times New Roman" w:hAnsi="Times New Roman" w:cs="Times New Roman"/>
          <w:sz w:val="28"/>
          <w:szCs w:val="28"/>
        </w:rPr>
        <w:t>психодіагностичні</w:t>
      </w:r>
      <w:proofErr w:type="spellEnd"/>
      <w:r w:rsidRPr="00BB07BE">
        <w:rPr>
          <w:rFonts w:ascii="Times New Roman" w:hAnsi="Times New Roman" w:cs="Times New Roman"/>
          <w:sz w:val="28"/>
          <w:szCs w:val="28"/>
        </w:rPr>
        <w:t xml:space="preserve"> методики, педагогічний експеримент.</w:t>
      </w:r>
    </w:p>
    <w:p w14:paraId="5FCD0C51" w14:textId="77777777" w:rsidR="00BB07BE" w:rsidRP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sz w:val="28"/>
          <w:szCs w:val="28"/>
        </w:rPr>
        <w:t xml:space="preserve">Зокрема, у процесі дослідження застосовувалися такі </w:t>
      </w:r>
      <w:proofErr w:type="spellStart"/>
      <w:r w:rsidRPr="00BB07BE">
        <w:rPr>
          <w:rFonts w:ascii="Times New Roman" w:hAnsi="Times New Roman" w:cs="Times New Roman"/>
          <w:sz w:val="28"/>
          <w:szCs w:val="28"/>
        </w:rPr>
        <w:t>психодіагностичні</w:t>
      </w:r>
      <w:proofErr w:type="spellEnd"/>
      <w:r w:rsidRPr="00BB07BE">
        <w:rPr>
          <w:rFonts w:ascii="Times New Roman" w:hAnsi="Times New Roman" w:cs="Times New Roman"/>
          <w:sz w:val="28"/>
          <w:szCs w:val="28"/>
        </w:rPr>
        <w:t xml:space="preserve"> методики:</w:t>
      </w:r>
    </w:p>
    <w:p w14:paraId="585E792F" w14:textId="77777777" w:rsidR="00BB07BE" w:rsidRPr="00BB07BE" w:rsidRDefault="00BB07BE" w:rsidP="00BB07BE">
      <w:pPr>
        <w:pStyle w:val="ac"/>
        <w:numPr>
          <w:ilvl w:val="0"/>
          <w:numId w:val="34"/>
        </w:numPr>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Методика «Діагностика спрямованості навчальної мотивації» (Додаток А);</w:t>
      </w:r>
    </w:p>
    <w:p w14:paraId="3B5BE048" w14:textId="77777777" w:rsidR="00BB07BE" w:rsidRPr="00BB07BE" w:rsidRDefault="00BB07BE" w:rsidP="00BB07BE">
      <w:pPr>
        <w:pStyle w:val="ac"/>
        <w:numPr>
          <w:ilvl w:val="0"/>
          <w:numId w:val="34"/>
        </w:numPr>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Методика «Парні порівняння мотивів діяльності учнів» (за В. Ф. Моргуном) (Додаток Б);</w:t>
      </w:r>
    </w:p>
    <w:p w14:paraId="4EB80CB0" w14:textId="77777777" w:rsidR="00BB07BE" w:rsidRPr="00BB07BE" w:rsidRDefault="00BB07BE" w:rsidP="00BB07BE">
      <w:pPr>
        <w:pStyle w:val="ac"/>
        <w:numPr>
          <w:ilvl w:val="0"/>
          <w:numId w:val="34"/>
        </w:numPr>
        <w:spacing w:line="360" w:lineRule="auto"/>
        <w:ind w:left="0" w:firstLine="709"/>
        <w:jc w:val="both"/>
        <w:rPr>
          <w:rFonts w:ascii="Times New Roman" w:hAnsi="Times New Roman" w:cs="Times New Roman"/>
          <w:sz w:val="28"/>
          <w:szCs w:val="28"/>
        </w:rPr>
      </w:pPr>
      <w:r w:rsidRPr="00BB07BE">
        <w:rPr>
          <w:rFonts w:ascii="Times New Roman" w:hAnsi="Times New Roman" w:cs="Times New Roman"/>
          <w:sz w:val="28"/>
          <w:szCs w:val="28"/>
        </w:rPr>
        <w:t>Анкета «Дослідження рівня шкільної мотивації і адаптації» (Додаток В).</w:t>
      </w:r>
    </w:p>
    <w:p w14:paraId="0CB05B71" w14:textId="5D2B6DEE" w:rsidR="00BB07BE" w:rsidRPr="00BB07BE" w:rsidRDefault="00BB07BE" w:rsidP="003D1195">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b/>
          <w:bCs/>
          <w:sz w:val="28"/>
          <w:szCs w:val="28"/>
        </w:rPr>
        <w:t>Інформаційну базу дослідження</w:t>
      </w:r>
      <w:r w:rsidRPr="00BB07BE">
        <w:rPr>
          <w:rFonts w:ascii="Times New Roman" w:hAnsi="Times New Roman" w:cs="Times New Roman"/>
          <w:sz w:val="28"/>
          <w:szCs w:val="28"/>
        </w:rPr>
        <w:t xml:space="preserve"> становлять наукові праці вітчизняних і зарубіжних учених з проблем мотивації навчання, нормативно-правові документи у сфері освіти, а також результати власного емпіричного дослідження, проведеного на базі Полтавського фахового коледжу Полтавського університету економіки і торгівлі.</w:t>
      </w:r>
    </w:p>
    <w:p w14:paraId="15014214" w14:textId="09063573" w:rsidR="003D1195" w:rsidRDefault="003D1195" w:rsidP="00BB07BE">
      <w:pPr>
        <w:pStyle w:val="ac"/>
        <w:spacing w:line="360" w:lineRule="auto"/>
        <w:ind w:firstLine="709"/>
        <w:jc w:val="both"/>
        <w:rPr>
          <w:rFonts w:ascii="Times New Roman" w:hAnsi="Times New Roman" w:cs="Times New Roman"/>
          <w:sz w:val="28"/>
          <w:szCs w:val="28"/>
        </w:rPr>
      </w:pPr>
      <w:r w:rsidRPr="003D1195">
        <w:rPr>
          <w:rFonts w:ascii="Times New Roman" w:hAnsi="Times New Roman" w:cs="Times New Roman"/>
          <w:b/>
          <w:bCs/>
          <w:sz w:val="28"/>
          <w:szCs w:val="28"/>
        </w:rPr>
        <w:t>Наукова новизна дослідження</w:t>
      </w:r>
      <w:r w:rsidRPr="003D1195">
        <w:rPr>
          <w:rFonts w:ascii="Times New Roman" w:hAnsi="Times New Roman" w:cs="Times New Roman"/>
          <w:sz w:val="28"/>
          <w:szCs w:val="28"/>
        </w:rPr>
        <w:t xml:space="preserve"> полягає у визначенні педагогічних умов, що сприяють підвищенню мотивації до навчання в учнів середньої школи, а також у перевірці ефективності їх упровадження в освітньому процесі.</w:t>
      </w:r>
    </w:p>
    <w:p w14:paraId="3BBC1187" w14:textId="41487D71" w:rsidR="00BB07BE" w:rsidRDefault="00BB07BE" w:rsidP="00BB07BE">
      <w:pPr>
        <w:pStyle w:val="ac"/>
        <w:spacing w:line="360" w:lineRule="auto"/>
        <w:ind w:firstLine="709"/>
        <w:jc w:val="both"/>
        <w:rPr>
          <w:rFonts w:ascii="Times New Roman" w:hAnsi="Times New Roman" w:cs="Times New Roman"/>
          <w:sz w:val="28"/>
          <w:szCs w:val="28"/>
        </w:rPr>
      </w:pPr>
      <w:r w:rsidRPr="00BB07BE">
        <w:rPr>
          <w:rFonts w:ascii="Times New Roman" w:hAnsi="Times New Roman" w:cs="Times New Roman"/>
          <w:b/>
          <w:bCs/>
          <w:sz w:val="28"/>
          <w:szCs w:val="28"/>
        </w:rPr>
        <w:lastRenderedPageBreak/>
        <w:t>Практична значущість роботи</w:t>
      </w:r>
      <w:r w:rsidRPr="00BB07BE">
        <w:rPr>
          <w:rFonts w:ascii="Times New Roman" w:hAnsi="Times New Roman" w:cs="Times New Roman"/>
          <w:sz w:val="28"/>
          <w:szCs w:val="28"/>
        </w:rPr>
        <w:t xml:space="preserve"> полягає у можливості використання розробленої програми та методичних рекомендацій у практиці закладів загальної середньої освіти. Матеріали дослідження можуть бути використані педагогами, класними керівниками, практичними психологами, а також у процесі підготовки майбутніх учителів.</w:t>
      </w:r>
    </w:p>
    <w:p w14:paraId="356238DB" w14:textId="77777777" w:rsidR="004E26C1" w:rsidRPr="004E26C1" w:rsidRDefault="004E26C1" w:rsidP="004E26C1">
      <w:pPr>
        <w:pStyle w:val="ac"/>
        <w:spacing w:line="360" w:lineRule="auto"/>
        <w:ind w:firstLine="709"/>
        <w:jc w:val="both"/>
        <w:rPr>
          <w:rFonts w:ascii="Times New Roman" w:hAnsi="Times New Roman" w:cs="Times New Roman"/>
          <w:sz w:val="28"/>
          <w:szCs w:val="28"/>
        </w:rPr>
      </w:pPr>
      <w:r w:rsidRPr="004E26C1">
        <w:rPr>
          <w:rFonts w:ascii="Times New Roman" w:hAnsi="Times New Roman" w:cs="Times New Roman"/>
          <w:b/>
          <w:bCs/>
          <w:sz w:val="28"/>
          <w:szCs w:val="28"/>
        </w:rPr>
        <w:t xml:space="preserve">Апробація результатів дослідження. </w:t>
      </w:r>
      <w:r w:rsidRPr="004E26C1">
        <w:rPr>
          <w:rFonts w:ascii="Times New Roman" w:hAnsi="Times New Roman" w:cs="Times New Roman"/>
          <w:sz w:val="28"/>
          <w:szCs w:val="28"/>
        </w:rPr>
        <w:t xml:space="preserve">Матеріали дослідження були представлені та обговорені на засіданні кафедри педагогіки та суспільних наук Полтавського університету економіки і торгівлі (Протокол № 3 від 28 листопада 2025 року). Участь у студентській конференції з доповіддю на тему «Самоосвіта як провідна форма вдосконалення педагогічної майстерності та професійної компетентності» </w:t>
      </w:r>
    </w:p>
    <w:p w14:paraId="02688AFE" w14:textId="142C07BF" w:rsidR="004E26C1" w:rsidRDefault="004E26C1" w:rsidP="004E26C1">
      <w:pPr>
        <w:pStyle w:val="ac"/>
        <w:spacing w:line="360" w:lineRule="auto"/>
        <w:ind w:firstLine="709"/>
        <w:jc w:val="both"/>
        <w:rPr>
          <w:rFonts w:ascii="Times New Roman" w:hAnsi="Times New Roman" w:cs="Times New Roman"/>
          <w:sz w:val="28"/>
          <w:szCs w:val="28"/>
        </w:rPr>
      </w:pPr>
      <w:r w:rsidRPr="004E26C1">
        <w:rPr>
          <w:rFonts w:ascii="Times New Roman" w:hAnsi="Times New Roman" w:cs="Times New Roman"/>
          <w:sz w:val="28"/>
          <w:szCs w:val="28"/>
        </w:rPr>
        <w:t>Публікації. За матеріалами дослідження опубліковано тези в збірнику ХLVІІІ Міжнародної наукової студентської конференції «Актуальні питання розвитку науки та забезпечення якості освіти у ХХІ столітті» за підсумками науково-дослідних робіт студентів за (м. Полтава, 10 квітня 2025 р.). – Полтава: ПУЕТ. – С. 531–533. http://dspace.puet.edu.ua/handle/123456789/15153</w:t>
      </w:r>
    </w:p>
    <w:p w14:paraId="464D4A5D" w14:textId="40C5584A" w:rsidR="00B03B23" w:rsidRPr="00515E52" w:rsidRDefault="003D1195" w:rsidP="00515E52">
      <w:pPr>
        <w:pStyle w:val="ac"/>
        <w:spacing w:line="360" w:lineRule="auto"/>
        <w:ind w:firstLine="709"/>
        <w:jc w:val="both"/>
        <w:rPr>
          <w:rFonts w:ascii="Times New Roman" w:hAnsi="Times New Roman" w:cs="Times New Roman"/>
          <w:b/>
          <w:bCs/>
          <w:sz w:val="28"/>
          <w:szCs w:val="28"/>
        </w:rPr>
      </w:pPr>
      <w:r w:rsidRPr="003D1195">
        <w:rPr>
          <w:rFonts w:ascii="Times New Roman" w:hAnsi="Times New Roman" w:cs="Times New Roman"/>
          <w:b/>
          <w:bCs/>
          <w:sz w:val="28"/>
          <w:szCs w:val="28"/>
        </w:rPr>
        <w:t>Структура кваліфікаційної роботи</w:t>
      </w:r>
      <w:r>
        <w:rPr>
          <w:rFonts w:ascii="Times New Roman" w:hAnsi="Times New Roman" w:cs="Times New Roman"/>
          <w:b/>
          <w:bCs/>
          <w:sz w:val="28"/>
          <w:szCs w:val="28"/>
        </w:rPr>
        <w:t xml:space="preserve">. </w:t>
      </w:r>
      <w:r w:rsidRPr="003D1195">
        <w:rPr>
          <w:rFonts w:ascii="Times New Roman" w:hAnsi="Times New Roman" w:cs="Times New Roman"/>
          <w:sz w:val="28"/>
          <w:szCs w:val="28"/>
        </w:rPr>
        <w:t>Кваліфікаційна робота складається зі вступу, двох розділів, висновків, списку використаних джерел та додатків. У першому розділі розкрито теоретичні основи формування мотивації до навчання в учнів середньої школи, зокрема проаналізовано сутність поняття навчальної мотивації, педагогічні умови її формування, види, рівні та структуру мотивації, а також психолого-педагогічні підходи до даної проблеми. Другий розділ присвячено організації та методиці емпіричного дослідження, аналізу стану сформованості навчальної мотивації учнів, розробленню й упровадженню педагогічних умов її підвищення та інтерпретації отриманих результатів.</w:t>
      </w:r>
      <w:r w:rsidRPr="00386C57">
        <w:rPr>
          <w:rFonts w:ascii="Times New Roman" w:hAnsi="Times New Roman" w:cs="Times New Roman"/>
          <w:sz w:val="28"/>
          <w:szCs w:val="28"/>
        </w:rPr>
        <w:t xml:space="preserve"> Загальний обсяг роботи становить 8</w:t>
      </w:r>
      <w:r w:rsidR="00483F2F">
        <w:rPr>
          <w:rFonts w:ascii="Times New Roman" w:hAnsi="Times New Roman" w:cs="Times New Roman"/>
          <w:sz w:val="28"/>
          <w:szCs w:val="28"/>
        </w:rPr>
        <w:t>3</w:t>
      </w:r>
      <w:r w:rsidRPr="00386C57">
        <w:rPr>
          <w:rFonts w:ascii="Times New Roman" w:hAnsi="Times New Roman" w:cs="Times New Roman"/>
          <w:sz w:val="28"/>
          <w:szCs w:val="28"/>
        </w:rPr>
        <w:t xml:space="preserve"> сторінки.</w:t>
      </w:r>
      <w:r w:rsidR="00B03B23">
        <w:rPr>
          <w:rFonts w:ascii="Times New Roman" w:hAnsi="Times New Roman" w:cs="Times New Roman"/>
          <w:sz w:val="28"/>
          <w:szCs w:val="28"/>
        </w:rPr>
        <w:br w:type="page"/>
      </w:r>
    </w:p>
    <w:p w14:paraId="5724100E" w14:textId="3E7C6C23" w:rsidR="00B03B23" w:rsidRPr="006037BD" w:rsidRDefault="00B03B23" w:rsidP="006037BD">
      <w:pPr>
        <w:pStyle w:val="ac"/>
        <w:spacing w:line="360" w:lineRule="auto"/>
        <w:jc w:val="center"/>
        <w:rPr>
          <w:rFonts w:ascii="Times New Roman" w:hAnsi="Times New Roman" w:cs="Times New Roman"/>
          <w:b/>
          <w:bCs/>
          <w:sz w:val="28"/>
          <w:szCs w:val="28"/>
        </w:rPr>
      </w:pPr>
      <w:r w:rsidRPr="006037BD">
        <w:rPr>
          <w:rFonts w:ascii="Times New Roman" w:hAnsi="Times New Roman" w:cs="Times New Roman"/>
          <w:b/>
          <w:bCs/>
          <w:sz w:val="28"/>
          <w:szCs w:val="28"/>
        </w:rPr>
        <w:lastRenderedPageBreak/>
        <w:t>РОЗДІЛ 1. ТЕОРЕТИЧНІ ОСНОВИ ФОРМУВАННЯ МОТИВАЦІЇ ДО НАВЧАННЯ В УЧНІВ СЕРЕДНЬОЇ ШКОЛИ</w:t>
      </w:r>
    </w:p>
    <w:p w14:paraId="6682853C" w14:textId="77777777" w:rsidR="00B03B23" w:rsidRDefault="00B03B23" w:rsidP="00B03B23">
      <w:pPr>
        <w:pStyle w:val="ac"/>
        <w:spacing w:line="360" w:lineRule="auto"/>
        <w:ind w:firstLine="709"/>
        <w:jc w:val="both"/>
        <w:rPr>
          <w:rFonts w:ascii="Times New Roman" w:hAnsi="Times New Roman" w:cs="Times New Roman"/>
          <w:sz w:val="28"/>
          <w:szCs w:val="28"/>
        </w:rPr>
      </w:pPr>
    </w:p>
    <w:p w14:paraId="1D88C40D" w14:textId="1E2AAED9" w:rsidR="00B03B23" w:rsidRPr="006037BD" w:rsidRDefault="00B03B23" w:rsidP="00B03B23">
      <w:pPr>
        <w:pStyle w:val="ac"/>
        <w:spacing w:line="360" w:lineRule="auto"/>
        <w:ind w:firstLine="709"/>
        <w:jc w:val="both"/>
        <w:rPr>
          <w:rFonts w:ascii="Times New Roman" w:hAnsi="Times New Roman" w:cs="Times New Roman"/>
          <w:b/>
          <w:bCs/>
          <w:sz w:val="28"/>
          <w:szCs w:val="28"/>
        </w:rPr>
      </w:pPr>
      <w:r w:rsidRPr="006037BD">
        <w:rPr>
          <w:rFonts w:ascii="Times New Roman" w:hAnsi="Times New Roman" w:cs="Times New Roman"/>
          <w:b/>
          <w:bCs/>
          <w:sz w:val="28"/>
          <w:szCs w:val="28"/>
        </w:rPr>
        <w:t>1.1. Сутність поняття «мотивація до навчання» у психолого-педагогічній літературі</w:t>
      </w:r>
    </w:p>
    <w:p w14:paraId="45C90E72" w14:textId="77777777" w:rsidR="00B03B23" w:rsidRDefault="00B03B23" w:rsidP="00B03B23">
      <w:pPr>
        <w:pStyle w:val="ac"/>
        <w:spacing w:line="360" w:lineRule="auto"/>
        <w:ind w:firstLine="709"/>
        <w:jc w:val="both"/>
        <w:rPr>
          <w:rFonts w:ascii="Times New Roman" w:hAnsi="Times New Roman" w:cs="Times New Roman"/>
          <w:sz w:val="28"/>
          <w:szCs w:val="28"/>
        </w:rPr>
      </w:pPr>
    </w:p>
    <w:p w14:paraId="36EF4835" w14:textId="77777777"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Проблема мотивації до навчання посідає одне з центральних місць у психолого-педагогічних дослідженнях, оскільки саме мотивація визначає спрямованість, інтенсивність і стійкість навчальної діяльності учнів. У сучасних умовах реформування освіти зростає увага до внутрішніх ресурсів особистості школяра, серед яких мотивація виступає ключовим чинником успішного навчання. Формування позитивної мотивації до навчання в учнів середньої школи є особливо актуальним, адже саме в цьому віці відбуваються суттєві зміни в особистісному розвитку. Усвідомлення сутності мотивації до навчання потребує звернення до напрацювань як психологічної, так і педагогічної науки.</w:t>
      </w:r>
    </w:p>
    <w:p w14:paraId="14B1F9EA" w14:textId="2ED3B578" w:rsidR="00417DE0" w:rsidRPr="00417DE0" w:rsidRDefault="00014833" w:rsidP="00417DE0">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 </w:t>
      </w:r>
      <w:r w:rsidRPr="009B360B">
        <w:rPr>
          <w:rFonts w:ascii="Times New Roman" w:hAnsi="Times New Roman" w:cs="Times New Roman"/>
          <w:sz w:val="28"/>
          <w:szCs w:val="28"/>
        </w:rPr>
        <w:t xml:space="preserve">Андрощук </w:t>
      </w:r>
      <w:r>
        <w:rPr>
          <w:rFonts w:ascii="Times New Roman" w:hAnsi="Times New Roman" w:cs="Times New Roman"/>
          <w:sz w:val="28"/>
          <w:szCs w:val="28"/>
        </w:rPr>
        <w:t>вказує, що у</w:t>
      </w:r>
      <w:r w:rsidR="00417DE0" w:rsidRPr="00417DE0">
        <w:rPr>
          <w:rFonts w:ascii="Times New Roman" w:hAnsi="Times New Roman" w:cs="Times New Roman"/>
          <w:sz w:val="28"/>
          <w:szCs w:val="28"/>
        </w:rPr>
        <w:t xml:space="preserve"> психолого-педагогічній літературі поняття «мотивація» трактується як складна система внутрішніх і зовнішніх чинників, що спонукають людину до активної діяльності. Мотивація розглядається не лише як сукупність мотивів, а як динамічний процес, який забезпечує вибір, спрямованість і регуляцію поведінки. У навчальній діяльності мотивація визначає, чому учень навчається, заради чого він докладає зусиль і як він ставиться до процесу навчання. Саме тому аналіз мотивації до навчання неможливий без урахування її багатовимірного характеру</w:t>
      </w:r>
      <w:r w:rsidR="00E67EC9">
        <w:rPr>
          <w:rFonts w:ascii="Times New Roman" w:hAnsi="Times New Roman" w:cs="Times New Roman"/>
          <w:sz w:val="28"/>
          <w:szCs w:val="28"/>
        </w:rPr>
        <w:t xml:space="preserve"> </w:t>
      </w:r>
      <w:r w:rsidR="00E67EC9" w:rsidRPr="00E67EC9">
        <w:rPr>
          <w:rFonts w:ascii="Times New Roman" w:hAnsi="Times New Roman" w:cs="Times New Roman"/>
          <w:sz w:val="28"/>
          <w:szCs w:val="28"/>
          <w:lang w:val="ru-RU"/>
        </w:rPr>
        <w:t xml:space="preserve">[2,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.3]</w:t>
      </w:r>
      <w:r w:rsidR="00417DE0" w:rsidRPr="00417DE0">
        <w:rPr>
          <w:rFonts w:ascii="Times New Roman" w:hAnsi="Times New Roman" w:cs="Times New Roman"/>
          <w:sz w:val="28"/>
          <w:szCs w:val="28"/>
        </w:rPr>
        <w:t>.</w:t>
      </w:r>
    </w:p>
    <w:p w14:paraId="1C26E41F" w14:textId="77777777" w:rsidR="002946E6" w:rsidRPr="002946E6" w:rsidRDefault="002946E6" w:rsidP="002946E6">
      <w:pPr>
        <w:pStyle w:val="ac"/>
        <w:spacing w:line="360" w:lineRule="auto"/>
        <w:ind w:firstLine="709"/>
        <w:jc w:val="both"/>
        <w:rPr>
          <w:rFonts w:ascii="Times New Roman" w:hAnsi="Times New Roman" w:cs="Times New Roman"/>
          <w:sz w:val="28"/>
          <w:szCs w:val="28"/>
        </w:rPr>
      </w:pPr>
      <w:r w:rsidRPr="002946E6">
        <w:rPr>
          <w:rFonts w:ascii="Times New Roman" w:hAnsi="Times New Roman" w:cs="Times New Roman"/>
          <w:sz w:val="28"/>
          <w:szCs w:val="28"/>
        </w:rPr>
        <w:t xml:space="preserve">У межах психологічної науки мотивація найчастіше осмислюється через діяльнісний підхід, який акцентує увагу на внутрішніх причинах людської активності. Згідно з цим підходом, жодна діяльність не виникає спонтанно або випадково, адже її джерелом завжди є певний мотив. Мотиви формуються на основі потреб, інтересів, цінностей і життєвого досвіду особистості, відображаючи її ставлення до навколишнього світу та самої себе. Таким чином, діяльність постає не лише як </w:t>
      </w:r>
      <w:r w:rsidRPr="002946E6">
        <w:rPr>
          <w:rFonts w:ascii="Times New Roman" w:hAnsi="Times New Roman" w:cs="Times New Roman"/>
          <w:sz w:val="28"/>
          <w:szCs w:val="28"/>
        </w:rPr>
        <w:lastRenderedPageBreak/>
        <w:t>зовнішня поведінка, а як процес, глибоко вкорінений у внутрішній мотиваційній сфері людини.</w:t>
      </w:r>
    </w:p>
    <w:p w14:paraId="1B0A36B5" w14:textId="2D23B176" w:rsidR="002946E6" w:rsidRPr="002946E6" w:rsidRDefault="00014833" w:rsidP="002946E6">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О. </w:t>
      </w:r>
      <w:proofErr w:type="spellStart"/>
      <w:r>
        <w:rPr>
          <w:rFonts w:ascii="Times New Roman" w:hAnsi="Times New Roman" w:cs="Times New Roman"/>
          <w:sz w:val="28"/>
          <w:szCs w:val="28"/>
        </w:rPr>
        <w:t>Шукалової</w:t>
      </w:r>
      <w:proofErr w:type="spellEnd"/>
      <w:r>
        <w:rPr>
          <w:rFonts w:ascii="Times New Roman" w:hAnsi="Times New Roman" w:cs="Times New Roman"/>
          <w:sz w:val="28"/>
          <w:szCs w:val="28"/>
        </w:rPr>
        <w:t>, н</w:t>
      </w:r>
      <w:r w:rsidR="002946E6" w:rsidRPr="002946E6">
        <w:rPr>
          <w:rFonts w:ascii="Times New Roman" w:hAnsi="Times New Roman" w:cs="Times New Roman"/>
          <w:sz w:val="28"/>
          <w:szCs w:val="28"/>
        </w:rPr>
        <w:t>авчальна діяльність учнів також розглядається в цьому контексті як така, що має чітко виражену мотиваційну основу. Саме мотиви визначають, наскільки учень залучений до навчального процесу, чи усвідомлює він його значущість і чи пов’язує здобуті знання з власними цілями та потребами. Коли навчання набуває особистісного сенсу, воно стає активним і усвідомленим, сприяє розвитку пізнавального інтересу та самостійності мислення. За таких умов зростає не лише якість засвоєння знань, а й загальний рівень навчальних досягнень</w:t>
      </w:r>
      <w:r w:rsidR="00E67EC9">
        <w:rPr>
          <w:rFonts w:ascii="Times New Roman" w:hAnsi="Times New Roman" w:cs="Times New Roman"/>
          <w:sz w:val="28"/>
          <w:szCs w:val="28"/>
          <w:lang w:val="ru-RU"/>
        </w:rPr>
        <w:t xml:space="preserve"> </w:t>
      </w:r>
      <w:r w:rsidR="00E67EC9" w:rsidRPr="00E67EC9">
        <w:rPr>
          <w:rFonts w:ascii="Times New Roman" w:hAnsi="Times New Roman" w:cs="Times New Roman"/>
          <w:sz w:val="28"/>
          <w:szCs w:val="28"/>
          <w:lang w:val="ru-RU"/>
        </w:rPr>
        <w:t xml:space="preserve">[56,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 282]</w:t>
      </w:r>
      <w:r w:rsidR="002946E6" w:rsidRPr="002946E6">
        <w:rPr>
          <w:rFonts w:ascii="Times New Roman" w:hAnsi="Times New Roman" w:cs="Times New Roman"/>
          <w:sz w:val="28"/>
          <w:szCs w:val="28"/>
        </w:rPr>
        <w:t>.</w:t>
      </w:r>
    </w:p>
    <w:p w14:paraId="792F22EB" w14:textId="4C4B164F" w:rsidR="002946E6" w:rsidRDefault="002946E6" w:rsidP="002946E6">
      <w:pPr>
        <w:pStyle w:val="ac"/>
        <w:spacing w:line="360" w:lineRule="auto"/>
        <w:ind w:firstLine="709"/>
        <w:jc w:val="both"/>
        <w:rPr>
          <w:rFonts w:ascii="Times New Roman" w:hAnsi="Times New Roman" w:cs="Times New Roman"/>
          <w:sz w:val="28"/>
          <w:szCs w:val="28"/>
        </w:rPr>
      </w:pPr>
      <w:r w:rsidRPr="002946E6">
        <w:rPr>
          <w:rFonts w:ascii="Times New Roman" w:hAnsi="Times New Roman" w:cs="Times New Roman"/>
          <w:sz w:val="28"/>
          <w:szCs w:val="28"/>
        </w:rPr>
        <w:t>Натомість відсутність або недостатній рівень мотивації істотно знижує ефективність навчальної діяльності. Учні в такому випадку часто виконують навчальні завдання формально, без глибокого розуміння їхнього змісту та практичної цінності. Знання засвоюються поверхово, швидко забуваються й не стають основою для подальшого розвитку. Це негативно позначається не лише на результатах навчання, а й на ставленні до освітнього процесу загалом, знижуючи інтерес до пізнання та внутрішню готовність до саморозвитку.</w:t>
      </w:r>
    </w:p>
    <w:p w14:paraId="0A5081CC" w14:textId="0BF9E39F" w:rsidR="002946E6" w:rsidRPr="002946E6" w:rsidRDefault="00014833" w:rsidP="002946E6">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зазначає Л. </w:t>
      </w:r>
      <w:proofErr w:type="spellStart"/>
      <w:r>
        <w:rPr>
          <w:rFonts w:ascii="Times New Roman" w:hAnsi="Times New Roman" w:cs="Times New Roman"/>
          <w:sz w:val="28"/>
          <w:szCs w:val="28"/>
        </w:rPr>
        <w:t>Бойченко</w:t>
      </w:r>
      <w:proofErr w:type="spellEnd"/>
      <w:r>
        <w:rPr>
          <w:rFonts w:ascii="Times New Roman" w:hAnsi="Times New Roman" w:cs="Times New Roman"/>
          <w:sz w:val="28"/>
          <w:szCs w:val="28"/>
        </w:rPr>
        <w:t>, у</w:t>
      </w:r>
      <w:r w:rsidR="002946E6" w:rsidRPr="002946E6">
        <w:rPr>
          <w:rFonts w:ascii="Times New Roman" w:hAnsi="Times New Roman" w:cs="Times New Roman"/>
          <w:sz w:val="28"/>
          <w:szCs w:val="28"/>
        </w:rPr>
        <w:t xml:space="preserve"> наукових дослідженнях вітчизняних і зарубіжних психологів та педагогів мотивація до навчання трактується як специфічний різновид мотивації, безпосередньо пов’язаний із пізнавальною діяльністю особистості. Вона відображає внутрішні спонукання учня до здобуття знань і активного включення в навчальний процес. Саме через навчальну мотивацію розкривається ставлення школяра до навчання як значущої діяльності, що має для нього особистісний сенс і цінність</w:t>
      </w:r>
      <w:r w:rsidR="00E67EC9" w:rsidRPr="00E67EC9">
        <w:rPr>
          <w:rFonts w:ascii="Times New Roman" w:hAnsi="Times New Roman" w:cs="Times New Roman"/>
          <w:sz w:val="28"/>
          <w:szCs w:val="28"/>
        </w:rPr>
        <w:t xml:space="preserve"> [10,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rPr>
        <w:t>.7]</w:t>
      </w:r>
      <w:r w:rsidR="002946E6" w:rsidRPr="002946E6">
        <w:rPr>
          <w:rFonts w:ascii="Times New Roman" w:hAnsi="Times New Roman" w:cs="Times New Roman"/>
          <w:sz w:val="28"/>
          <w:szCs w:val="28"/>
        </w:rPr>
        <w:t>.</w:t>
      </w:r>
    </w:p>
    <w:p w14:paraId="4D903085" w14:textId="77777777" w:rsidR="002946E6" w:rsidRPr="002946E6" w:rsidRDefault="002946E6" w:rsidP="002946E6">
      <w:pPr>
        <w:pStyle w:val="ac"/>
        <w:spacing w:line="360" w:lineRule="auto"/>
        <w:ind w:firstLine="709"/>
        <w:jc w:val="both"/>
        <w:rPr>
          <w:rFonts w:ascii="Times New Roman" w:hAnsi="Times New Roman" w:cs="Times New Roman"/>
          <w:sz w:val="28"/>
          <w:szCs w:val="28"/>
        </w:rPr>
      </w:pPr>
      <w:r w:rsidRPr="002946E6">
        <w:rPr>
          <w:rFonts w:ascii="Times New Roman" w:hAnsi="Times New Roman" w:cs="Times New Roman"/>
          <w:sz w:val="28"/>
          <w:szCs w:val="28"/>
        </w:rPr>
        <w:t>Навчальна мотивація охоплює сукупність мотивів, які спонукають учня до оволодіння знаннями, уміннями та навичками, а також до їх застосування в різних життєвих ситуаціях. Вона може ґрунтуватися як на інтересі до змісту навчального матеріалу, так і на прагненні до саморозвитку, успіху чи соціального визнання. Важливою її особливістю є динамічність, адже мотиви навчання змінюються залежно від віку учнів, умов навчання та характеру взаємодії з учителем і однолітками.</w:t>
      </w:r>
    </w:p>
    <w:p w14:paraId="2FA24E1C" w14:textId="77777777" w:rsidR="002946E6" w:rsidRPr="002946E6" w:rsidRDefault="002946E6" w:rsidP="002946E6">
      <w:pPr>
        <w:pStyle w:val="ac"/>
        <w:spacing w:line="360" w:lineRule="auto"/>
        <w:ind w:firstLine="709"/>
        <w:jc w:val="both"/>
        <w:rPr>
          <w:rFonts w:ascii="Times New Roman" w:hAnsi="Times New Roman" w:cs="Times New Roman"/>
          <w:sz w:val="28"/>
          <w:szCs w:val="28"/>
        </w:rPr>
      </w:pPr>
      <w:r w:rsidRPr="002946E6">
        <w:rPr>
          <w:rFonts w:ascii="Times New Roman" w:hAnsi="Times New Roman" w:cs="Times New Roman"/>
          <w:sz w:val="28"/>
          <w:szCs w:val="28"/>
        </w:rPr>
        <w:lastRenderedPageBreak/>
        <w:t>При цьому вчені підкреслюють, що мотивація до навчання не є вродженою якістю особистості. Вона поступово формується в процесі соціалізації дитини, під впливом сім’ї, школи та ширшого соціального середовища. Особливу роль у цьому процесі відіграє педагогічний вплив, який може як посилювати пізнавальний інтерес, так і, навпаки, знижувати його за несприятливих умов навчання.</w:t>
      </w:r>
    </w:p>
    <w:p w14:paraId="0AEBCFF3" w14:textId="155A55EC" w:rsidR="00906D3A" w:rsidRPr="00906D3A" w:rsidRDefault="00014833" w:rsidP="00906D3A">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 </w:t>
      </w:r>
      <w:proofErr w:type="spellStart"/>
      <w:r>
        <w:rPr>
          <w:rFonts w:ascii="Times New Roman" w:hAnsi="Times New Roman" w:cs="Times New Roman"/>
          <w:sz w:val="28"/>
          <w:szCs w:val="28"/>
        </w:rPr>
        <w:t>Каськова</w:t>
      </w:r>
      <w:proofErr w:type="spellEnd"/>
      <w:r w:rsidR="00906D3A" w:rsidRPr="00906D3A">
        <w:rPr>
          <w:rFonts w:ascii="Times New Roman" w:hAnsi="Times New Roman" w:cs="Times New Roman"/>
          <w:sz w:val="28"/>
          <w:szCs w:val="28"/>
        </w:rPr>
        <w:t xml:space="preserve"> трактує мотивацію до навчання як інтегративну характеристику особистості учня, що відображає його внутрішнє ставлення до освітньої діяльності. Вона формується під впливом різних соціальних, психологічних і педагогічних чинників. Мотивація визначає спрямованість навчальної діяльності та рівень </w:t>
      </w:r>
      <w:proofErr w:type="spellStart"/>
      <w:r w:rsidR="00906D3A" w:rsidRPr="00906D3A">
        <w:rPr>
          <w:rFonts w:ascii="Times New Roman" w:hAnsi="Times New Roman" w:cs="Times New Roman"/>
          <w:sz w:val="28"/>
          <w:szCs w:val="28"/>
        </w:rPr>
        <w:t>залученості</w:t>
      </w:r>
      <w:proofErr w:type="spellEnd"/>
      <w:r w:rsidR="00906D3A" w:rsidRPr="00906D3A">
        <w:rPr>
          <w:rFonts w:ascii="Times New Roman" w:hAnsi="Times New Roman" w:cs="Times New Roman"/>
          <w:sz w:val="28"/>
          <w:szCs w:val="28"/>
        </w:rPr>
        <w:t xml:space="preserve"> учня до освітнього процесу. Саме вона значною мірою впливає на успішність засвоєння знань і розвиток особистості. Без належної мотивації навчання втрачає для учня свою привабливість</w:t>
      </w:r>
      <w:r w:rsidR="00E67EC9" w:rsidRPr="00981BE9">
        <w:rPr>
          <w:rFonts w:ascii="Times New Roman" w:hAnsi="Times New Roman" w:cs="Times New Roman"/>
          <w:sz w:val="28"/>
          <w:szCs w:val="28"/>
        </w:rPr>
        <w:t xml:space="preserve"> [31]</w:t>
      </w:r>
      <w:r w:rsidR="00906D3A" w:rsidRPr="00906D3A">
        <w:rPr>
          <w:rFonts w:ascii="Times New Roman" w:hAnsi="Times New Roman" w:cs="Times New Roman"/>
          <w:sz w:val="28"/>
          <w:szCs w:val="28"/>
        </w:rPr>
        <w:t>.</w:t>
      </w:r>
    </w:p>
    <w:p w14:paraId="13954704" w14:textId="77777777"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Важливою складовою мотивації є ставлення учня до навчальної діяльності та усвідомлення її цінності. Позитивне ставлення сприяє формуванню інтересу до навчального матеріалу й активній участі в освітньому процесі. Мотивація також пов’язана з рівнем пізнавальної активності, що проявляється у прагненні до здобуття нових знань. Учень із високою мотивацією виявляє ініціативу та самостійність у навчанні. Це створює умови для глибшого розуміння навчального матеріалу.</w:t>
      </w:r>
    </w:p>
    <w:p w14:paraId="60D21E99" w14:textId="526C271F"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Крім того, мотивація передбачає готовність учня долати труднощі, які виникають у процесі навчання. Вона допомагає зберігати наполегливість і цілеспрямованість під час виконання складних завдань. Учень із сформованою мотивацією здатний контролювати власну навчальну діяльність. Мотивація виступає внутрішнім регулятором поведінки та навчальних зусиль. Завдяки цьому навчання набуває для учня особистісного сенсу та значущості</w:t>
      </w:r>
      <w:r w:rsidR="00E67EC9" w:rsidRPr="00E67EC9">
        <w:rPr>
          <w:rFonts w:ascii="Times New Roman" w:hAnsi="Times New Roman" w:cs="Times New Roman"/>
          <w:sz w:val="28"/>
          <w:szCs w:val="28"/>
          <w:lang w:val="ru-RU"/>
        </w:rPr>
        <w:t xml:space="preserve"> [52]</w:t>
      </w:r>
      <w:r w:rsidRPr="00906D3A">
        <w:rPr>
          <w:rFonts w:ascii="Times New Roman" w:hAnsi="Times New Roman" w:cs="Times New Roman"/>
          <w:sz w:val="28"/>
          <w:szCs w:val="28"/>
        </w:rPr>
        <w:t>.</w:t>
      </w:r>
    </w:p>
    <w:p w14:paraId="65E22701" w14:textId="0049A030"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У середній школі мотивація до навчання зазнає істотних змін під впливом вікових та соціальних чинників. Навчальна діяльність перестає бути для учнів лише обов’язком і починає осмислюватися крізь призму особистих потреб і інтересів. У цей період посилюється вплив однолітків, зростає значення соціального визнання. Це безпосередньо відображається на ставленні підлітків до навчання та навчальних досягнень. Мотивація набуває більш складного й суперечливого характеру</w:t>
      </w:r>
      <w:r w:rsidR="00E67EC9" w:rsidRPr="00981BE9">
        <w:rPr>
          <w:rFonts w:ascii="Times New Roman" w:hAnsi="Times New Roman" w:cs="Times New Roman"/>
          <w:sz w:val="28"/>
          <w:szCs w:val="28"/>
        </w:rPr>
        <w:t xml:space="preserve"> [52]</w:t>
      </w:r>
      <w:r w:rsidRPr="00906D3A">
        <w:rPr>
          <w:rFonts w:ascii="Times New Roman" w:hAnsi="Times New Roman" w:cs="Times New Roman"/>
          <w:sz w:val="28"/>
          <w:szCs w:val="28"/>
        </w:rPr>
        <w:t>.</w:t>
      </w:r>
    </w:p>
    <w:p w14:paraId="2FFF2DE7" w14:textId="77777777"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lastRenderedPageBreak/>
        <w:t>Підлітковий вік характеризується переоцінкою цінностей, активним формуванням самосвідомості та прагненням до самостійності. Учні починають критично ставитися до вимог дорослих і традиційних форм навчальної діяльності. Для них важливо відчувати власну значущість і автономію у прийнятті рішень. Це впливає на рівень навчальної зацікавленості та готовність виконувати навчальні завдання. Водночас зростає потреба в особистісному сенсі навчання.</w:t>
      </w:r>
    </w:p>
    <w:p w14:paraId="6B90B6E8" w14:textId="04583F87"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У зв’язку з цими особливостями змінюється структура мотивів навчальної діяльності підлітків. Провідну роль починають відігравати соціальні мотиви, пов’язані зі статусом у колективі та схваленням з боку значущих осіб. Зростає також значення особистісно значущих мотивів, таких як самореалізація та професійне самовизначення. Це вимагає від педагогів глибокого розуміння сутності навчальної мотивації. Учитель має враховувати вікові потреби учнів і добирати адекватні методи мотиваційної підтримки</w:t>
      </w:r>
      <w:r w:rsidR="00E67EC9" w:rsidRPr="00E67EC9">
        <w:rPr>
          <w:rFonts w:ascii="Times New Roman" w:hAnsi="Times New Roman" w:cs="Times New Roman"/>
          <w:sz w:val="28"/>
          <w:szCs w:val="28"/>
        </w:rPr>
        <w:t xml:space="preserve"> [5,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rPr>
        <w:t>.109]</w:t>
      </w:r>
      <w:r w:rsidRPr="00906D3A">
        <w:rPr>
          <w:rFonts w:ascii="Times New Roman" w:hAnsi="Times New Roman" w:cs="Times New Roman"/>
          <w:sz w:val="28"/>
          <w:szCs w:val="28"/>
        </w:rPr>
        <w:t>.</w:t>
      </w:r>
    </w:p>
    <w:p w14:paraId="5B9E4FF3" w14:textId="77777777"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У психолого-педагогічній літературі мотивація до навчання розглядається з позицій різних наукових підходів. Дослідники по-різному трактують її структуру, джерела та механізми формування. Це зумовлено складністю самого феномена мотивації та багатогранністю навчальної діяльності. У наукових працях мотивація постає як поєднання внутрішніх і зовнішніх спонукань. Такий підхід дає змогу глибше зрозуміти поведінку учнів у процесі навчання.</w:t>
      </w:r>
    </w:p>
    <w:p w14:paraId="636E15C3" w14:textId="4A5F3483"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Одні дослідники акцентують увагу на внутрішніх мотивах, пов’язаних із пізнавальним інтересом і потребою в саморозвитку. Внутрішня мотивація зумовлює стійке прагнення учня до здобуття знань і самовдосконалення. Вона сприяє активному залученню до навчальної діяльності незалежно від зовнішніх заохочень. Учні з домінуванням внутрішніх мотивів зазвичай демонструють глибше розуміння навчального матеріалу. Така мотивація вважається найбільш ефективною для тривалого навчання</w:t>
      </w:r>
      <w:r w:rsidR="00E67EC9" w:rsidRPr="00981BE9">
        <w:rPr>
          <w:rFonts w:ascii="Times New Roman" w:hAnsi="Times New Roman" w:cs="Times New Roman"/>
          <w:sz w:val="28"/>
          <w:szCs w:val="28"/>
        </w:rPr>
        <w:t xml:space="preserve"> [13,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rPr>
        <w:t>.4]</w:t>
      </w:r>
      <w:r w:rsidRPr="00906D3A">
        <w:rPr>
          <w:rFonts w:ascii="Times New Roman" w:hAnsi="Times New Roman" w:cs="Times New Roman"/>
          <w:sz w:val="28"/>
          <w:szCs w:val="28"/>
        </w:rPr>
        <w:t>.</w:t>
      </w:r>
    </w:p>
    <w:p w14:paraId="1145B6AE" w14:textId="77777777"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 xml:space="preserve">Інші науковці підкреслюють значення зовнішніх стимулів у формуванні мотивації до навчання. До них належать оцінки, схвалення вчителя, очікування батьків і соціальні вимоги. Зовнішні мотиви можуть ефективно впливати на навчальну активність, особливо на початкових етапах навчання. Водночас їхній вплив часто має </w:t>
      </w:r>
      <w:r w:rsidRPr="00906D3A">
        <w:rPr>
          <w:rFonts w:ascii="Times New Roman" w:hAnsi="Times New Roman" w:cs="Times New Roman"/>
          <w:sz w:val="28"/>
          <w:szCs w:val="28"/>
        </w:rPr>
        <w:lastRenderedPageBreak/>
        <w:t>ситуативний характер. У реальному навчальному процесі внутрішні та зовнішні чинники тісно взаємодіють, доповнюючи один одного.</w:t>
      </w:r>
    </w:p>
    <w:p w14:paraId="60D8DD68" w14:textId="77777777"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Важливим аспектом аналізу мотивації до навчання є співвідношення понять «мотив» і «мотивація». Мотив розглядається як конкретна причина або спонукання до дії, тоді як мотивація охоплює всю систему мотивів. Таким чином, мотивація до навчання є ширшим утворенням, ніж окремі мотиви навчальної діяльності. Вона відображає загальну спрямованість учня на навчання.</w:t>
      </w:r>
    </w:p>
    <w:p w14:paraId="7AB2B878" w14:textId="7202AC05"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У наукових джерелах мотивація до навчання часто пов’язується з поняттям навчальної діяльності. Саме в процесі навчальної діяльності формуються та змінюються мотиви учнів. Мотивація не лише передує діяльності, а й трансформується в її ході. Успіхи або невдачі в навчанні безпосередньо впливають на рівень і характер мотивації</w:t>
      </w:r>
      <w:r w:rsidR="00E67EC9" w:rsidRPr="00E67EC9">
        <w:rPr>
          <w:rFonts w:ascii="Times New Roman" w:hAnsi="Times New Roman" w:cs="Times New Roman"/>
          <w:sz w:val="28"/>
          <w:szCs w:val="28"/>
          <w:lang w:val="ru-RU"/>
        </w:rPr>
        <w:t xml:space="preserve"> [26,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.73]</w:t>
      </w:r>
      <w:r w:rsidRPr="00417DE0">
        <w:rPr>
          <w:rFonts w:ascii="Times New Roman" w:hAnsi="Times New Roman" w:cs="Times New Roman"/>
          <w:sz w:val="28"/>
          <w:szCs w:val="28"/>
        </w:rPr>
        <w:t>.</w:t>
      </w:r>
    </w:p>
    <w:p w14:paraId="355BBDB1" w14:textId="77777777"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Значна увага в психолого-педагогічних дослідженнях приділяється класифікації мотивів навчання. Найпоширенішим є поділ мотивів на внутрішні та зовнішні. Внутрішні мотиви пов’язані з інтересом до змісту навчання, задоволенням від процесу пізнання. Зовнішні мотиви зумовлені впливом соціального оточення та зовнішніх стимулів.</w:t>
      </w:r>
    </w:p>
    <w:p w14:paraId="1B8910EF" w14:textId="77777777"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У контексті середньої школи особливого значення набуває формування саме внутрішньої мотивації до навчання. Вона забезпечує стійкий інтерес до навчальної діяльності та сприяє глибшому засвоєнню знань. Учні з високим рівнем внутрішньої мотивації виявляють більшу самостійність і відповідальність. Така мотивація є важливою передумовою успішного навчання впродовж усього життя.</w:t>
      </w:r>
    </w:p>
    <w:p w14:paraId="745B6E4C" w14:textId="722C9C6A"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Разом із тим, у педагогічній практиці неможливо повністю відмовитися від зовнішніх мотивів. Вони виконують важливу регулятивну функцію, особливо на початкових етапах навчання. Оцінювання, заохочення та соціальне визнання можуть стимулювати навчальну активність учнів. Однак надмірна орієнтація на зовнішні стимули може призвести до зниження внутрішнього інтересу</w:t>
      </w:r>
      <w:r w:rsidR="00E67EC9" w:rsidRPr="00E67EC9">
        <w:rPr>
          <w:rFonts w:ascii="Times New Roman" w:hAnsi="Times New Roman" w:cs="Times New Roman"/>
          <w:sz w:val="28"/>
          <w:szCs w:val="28"/>
          <w:lang w:val="ru-RU"/>
        </w:rPr>
        <w:t xml:space="preserve"> [11,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.32]</w:t>
      </w:r>
      <w:r w:rsidRPr="00417DE0">
        <w:rPr>
          <w:rFonts w:ascii="Times New Roman" w:hAnsi="Times New Roman" w:cs="Times New Roman"/>
          <w:sz w:val="28"/>
          <w:szCs w:val="28"/>
        </w:rPr>
        <w:t>.</w:t>
      </w:r>
    </w:p>
    <w:p w14:paraId="72A352C4" w14:textId="77777777"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 xml:space="preserve">У наукових працях також розглядається структура мотивації до навчання. Вона включає пізнавальні мотиви, соціальні мотиви, мотиви досягнення та мотиви самореалізації. Кожен із цих компонентів відіграє певну роль у навчальній діяльності </w:t>
      </w:r>
      <w:r w:rsidRPr="00417DE0">
        <w:rPr>
          <w:rFonts w:ascii="Times New Roman" w:hAnsi="Times New Roman" w:cs="Times New Roman"/>
          <w:sz w:val="28"/>
          <w:szCs w:val="28"/>
        </w:rPr>
        <w:lastRenderedPageBreak/>
        <w:t>учня. Співвідношення між ними змінюється залежно від віку та індивідуальних особливостей.</w:t>
      </w:r>
    </w:p>
    <w:p w14:paraId="51F527AC" w14:textId="77777777" w:rsidR="00906D3A" w:rsidRDefault="00417DE0" w:rsidP="00906D3A">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Для кращого розуміння сутності мотивації до навчання доцільно узагальнити основні підходи до її трактування в психолого-педагогічній літературі. Це дає змогу побачити багатогранність даного поняття та його значення для освітнього процесу.</w:t>
      </w:r>
    </w:p>
    <w:p w14:paraId="1DE1C600" w14:textId="2EC0DAD8" w:rsidR="00906D3A" w:rsidRDefault="00417DE0" w:rsidP="00906D3A">
      <w:pPr>
        <w:pStyle w:val="ac"/>
        <w:spacing w:line="360" w:lineRule="auto"/>
        <w:ind w:firstLine="709"/>
        <w:jc w:val="right"/>
        <w:rPr>
          <w:rFonts w:ascii="Times New Roman" w:hAnsi="Times New Roman" w:cs="Times New Roman"/>
          <w:i/>
          <w:iCs/>
          <w:sz w:val="28"/>
          <w:szCs w:val="28"/>
        </w:rPr>
      </w:pPr>
      <w:r w:rsidRPr="00417DE0">
        <w:rPr>
          <w:rFonts w:ascii="Times New Roman" w:hAnsi="Times New Roman" w:cs="Times New Roman"/>
          <w:i/>
          <w:iCs/>
          <w:sz w:val="28"/>
          <w:szCs w:val="28"/>
        </w:rPr>
        <w:t>Таблиця 1.1</w:t>
      </w:r>
    </w:p>
    <w:p w14:paraId="379864FD" w14:textId="77777777" w:rsidR="006E61CA" w:rsidRPr="00906D3A" w:rsidRDefault="006E61CA" w:rsidP="00906D3A">
      <w:pPr>
        <w:pStyle w:val="ac"/>
        <w:spacing w:line="360" w:lineRule="auto"/>
        <w:ind w:firstLine="709"/>
        <w:jc w:val="right"/>
        <w:rPr>
          <w:rFonts w:ascii="Times New Roman" w:hAnsi="Times New Roman" w:cs="Times New Roman"/>
          <w:i/>
          <w:iCs/>
          <w:sz w:val="28"/>
          <w:szCs w:val="28"/>
        </w:rPr>
      </w:pPr>
    </w:p>
    <w:p w14:paraId="05BC9F6A" w14:textId="24925C0B" w:rsidR="00417DE0" w:rsidRPr="00417DE0" w:rsidRDefault="00417DE0" w:rsidP="00906D3A">
      <w:pPr>
        <w:pStyle w:val="ac"/>
        <w:spacing w:line="360" w:lineRule="auto"/>
        <w:jc w:val="center"/>
        <w:rPr>
          <w:rFonts w:ascii="Times New Roman" w:hAnsi="Times New Roman" w:cs="Times New Roman"/>
          <w:b/>
          <w:bCs/>
          <w:sz w:val="28"/>
          <w:szCs w:val="28"/>
        </w:rPr>
      </w:pPr>
      <w:r w:rsidRPr="00417DE0">
        <w:rPr>
          <w:rFonts w:ascii="Times New Roman" w:hAnsi="Times New Roman" w:cs="Times New Roman"/>
          <w:b/>
          <w:bCs/>
          <w:sz w:val="28"/>
          <w:szCs w:val="28"/>
        </w:rPr>
        <w:t>Підходи до визначення мотивації до навчання у психолого-педагогічній літературі</w:t>
      </w:r>
    </w:p>
    <w:tbl>
      <w:tblPr>
        <w:tblStyle w:val="af1"/>
        <w:tblW w:w="0" w:type="auto"/>
        <w:tblLook w:val="04A0" w:firstRow="1" w:lastRow="0" w:firstColumn="1" w:lastColumn="0" w:noHBand="0" w:noVBand="1"/>
      </w:tblPr>
      <w:tblGrid>
        <w:gridCol w:w="1763"/>
        <w:gridCol w:w="8432"/>
      </w:tblGrid>
      <w:tr w:rsidR="00417DE0" w:rsidRPr="00417DE0" w14:paraId="3291DAD3" w14:textId="77777777" w:rsidTr="00906D3A">
        <w:tc>
          <w:tcPr>
            <w:tcW w:w="0" w:type="auto"/>
            <w:hideMark/>
          </w:tcPr>
          <w:p w14:paraId="303C5371" w14:textId="77777777" w:rsidR="00417DE0" w:rsidRPr="00417DE0" w:rsidRDefault="00417DE0" w:rsidP="00906D3A">
            <w:pPr>
              <w:pStyle w:val="ac"/>
              <w:jc w:val="center"/>
              <w:rPr>
                <w:rFonts w:ascii="Times New Roman" w:hAnsi="Times New Roman" w:cs="Times New Roman"/>
                <w:b/>
                <w:bCs/>
              </w:rPr>
            </w:pPr>
            <w:r w:rsidRPr="00417DE0">
              <w:rPr>
                <w:rFonts w:ascii="Times New Roman" w:hAnsi="Times New Roman" w:cs="Times New Roman"/>
                <w:b/>
                <w:bCs/>
              </w:rPr>
              <w:t>Підхід</w:t>
            </w:r>
          </w:p>
        </w:tc>
        <w:tc>
          <w:tcPr>
            <w:tcW w:w="0" w:type="auto"/>
            <w:hideMark/>
          </w:tcPr>
          <w:p w14:paraId="1559D6CB" w14:textId="77777777" w:rsidR="00417DE0" w:rsidRPr="00417DE0" w:rsidRDefault="00417DE0" w:rsidP="00906D3A">
            <w:pPr>
              <w:pStyle w:val="ac"/>
              <w:jc w:val="center"/>
              <w:rPr>
                <w:rFonts w:ascii="Times New Roman" w:hAnsi="Times New Roman" w:cs="Times New Roman"/>
                <w:b/>
                <w:bCs/>
              </w:rPr>
            </w:pPr>
            <w:r w:rsidRPr="00417DE0">
              <w:rPr>
                <w:rFonts w:ascii="Times New Roman" w:hAnsi="Times New Roman" w:cs="Times New Roman"/>
                <w:b/>
                <w:bCs/>
              </w:rPr>
              <w:t>Характеристика</w:t>
            </w:r>
          </w:p>
        </w:tc>
      </w:tr>
      <w:tr w:rsidR="00417DE0" w:rsidRPr="00417DE0" w14:paraId="604C0F39" w14:textId="77777777" w:rsidTr="00906D3A">
        <w:tc>
          <w:tcPr>
            <w:tcW w:w="0" w:type="auto"/>
            <w:hideMark/>
          </w:tcPr>
          <w:p w14:paraId="2084A985" w14:textId="77777777" w:rsidR="00417DE0" w:rsidRPr="00417DE0" w:rsidRDefault="00417DE0" w:rsidP="00906D3A">
            <w:pPr>
              <w:pStyle w:val="ac"/>
              <w:jc w:val="center"/>
              <w:rPr>
                <w:rFonts w:ascii="Times New Roman" w:hAnsi="Times New Roman" w:cs="Times New Roman"/>
              </w:rPr>
            </w:pPr>
            <w:r w:rsidRPr="00417DE0">
              <w:rPr>
                <w:rFonts w:ascii="Times New Roman" w:hAnsi="Times New Roman" w:cs="Times New Roman"/>
              </w:rPr>
              <w:t>Психологічний</w:t>
            </w:r>
          </w:p>
        </w:tc>
        <w:tc>
          <w:tcPr>
            <w:tcW w:w="0" w:type="auto"/>
            <w:hideMark/>
          </w:tcPr>
          <w:p w14:paraId="1C681721" w14:textId="77777777" w:rsidR="00417DE0" w:rsidRPr="00417DE0" w:rsidRDefault="00417DE0" w:rsidP="00906D3A">
            <w:pPr>
              <w:pStyle w:val="ac"/>
              <w:jc w:val="center"/>
              <w:rPr>
                <w:rFonts w:ascii="Times New Roman" w:hAnsi="Times New Roman" w:cs="Times New Roman"/>
              </w:rPr>
            </w:pPr>
            <w:r w:rsidRPr="00417DE0">
              <w:rPr>
                <w:rFonts w:ascii="Times New Roman" w:hAnsi="Times New Roman" w:cs="Times New Roman"/>
              </w:rPr>
              <w:t>Розглядає мотивацію як систему внутрішніх спонукань, пов’язаних із потребами та інтересами</w:t>
            </w:r>
          </w:p>
        </w:tc>
      </w:tr>
      <w:tr w:rsidR="00417DE0" w:rsidRPr="00417DE0" w14:paraId="17D4EDDF" w14:textId="77777777" w:rsidTr="00906D3A">
        <w:tc>
          <w:tcPr>
            <w:tcW w:w="0" w:type="auto"/>
            <w:hideMark/>
          </w:tcPr>
          <w:p w14:paraId="60F0ED6C" w14:textId="77777777" w:rsidR="00417DE0" w:rsidRPr="00417DE0" w:rsidRDefault="00417DE0" w:rsidP="00906D3A">
            <w:pPr>
              <w:pStyle w:val="ac"/>
              <w:jc w:val="center"/>
              <w:rPr>
                <w:rFonts w:ascii="Times New Roman" w:hAnsi="Times New Roman" w:cs="Times New Roman"/>
              </w:rPr>
            </w:pPr>
            <w:r w:rsidRPr="00417DE0">
              <w:rPr>
                <w:rFonts w:ascii="Times New Roman" w:hAnsi="Times New Roman" w:cs="Times New Roman"/>
              </w:rPr>
              <w:t>Педагогічний</w:t>
            </w:r>
          </w:p>
        </w:tc>
        <w:tc>
          <w:tcPr>
            <w:tcW w:w="0" w:type="auto"/>
            <w:hideMark/>
          </w:tcPr>
          <w:p w14:paraId="15D141C5" w14:textId="77777777" w:rsidR="00417DE0" w:rsidRPr="00417DE0" w:rsidRDefault="00417DE0" w:rsidP="00906D3A">
            <w:pPr>
              <w:pStyle w:val="ac"/>
              <w:jc w:val="center"/>
              <w:rPr>
                <w:rFonts w:ascii="Times New Roman" w:hAnsi="Times New Roman" w:cs="Times New Roman"/>
              </w:rPr>
            </w:pPr>
            <w:r w:rsidRPr="00417DE0">
              <w:rPr>
                <w:rFonts w:ascii="Times New Roman" w:hAnsi="Times New Roman" w:cs="Times New Roman"/>
              </w:rPr>
              <w:t>Акцентує увагу на формуванні мотивації в процесі навчання та виховання</w:t>
            </w:r>
          </w:p>
        </w:tc>
      </w:tr>
      <w:tr w:rsidR="00417DE0" w:rsidRPr="00417DE0" w14:paraId="1C6AA24C" w14:textId="77777777" w:rsidTr="00906D3A">
        <w:tc>
          <w:tcPr>
            <w:tcW w:w="0" w:type="auto"/>
            <w:hideMark/>
          </w:tcPr>
          <w:p w14:paraId="5EB64C8A" w14:textId="77777777" w:rsidR="00417DE0" w:rsidRPr="00417DE0" w:rsidRDefault="00417DE0" w:rsidP="00906D3A">
            <w:pPr>
              <w:pStyle w:val="ac"/>
              <w:jc w:val="center"/>
              <w:rPr>
                <w:rFonts w:ascii="Times New Roman" w:hAnsi="Times New Roman" w:cs="Times New Roman"/>
              </w:rPr>
            </w:pPr>
            <w:r w:rsidRPr="00417DE0">
              <w:rPr>
                <w:rFonts w:ascii="Times New Roman" w:hAnsi="Times New Roman" w:cs="Times New Roman"/>
              </w:rPr>
              <w:t>Діяльнісний</w:t>
            </w:r>
          </w:p>
        </w:tc>
        <w:tc>
          <w:tcPr>
            <w:tcW w:w="0" w:type="auto"/>
            <w:hideMark/>
          </w:tcPr>
          <w:p w14:paraId="12A343BF" w14:textId="77777777" w:rsidR="00417DE0" w:rsidRPr="00417DE0" w:rsidRDefault="00417DE0" w:rsidP="00906D3A">
            <w:pPr>
              <w:pStyle w:val="ac"/>
              <w:jc w:val="center"/>
              <w:rPr>
                <w:rFonts w:ascii="Times New Roman" w:hAnsi="Times New Roman" w:cs="Times New Roman"/>
              </w:rPr>
            </w:pPr>
            <w:r w:rsidRPr="00417DE0">
              <w:rPr>
                <w:rFonts w:ascii="Times New Roman" w:hAnsi="Times New Roman" w:cs="Times New Roman"/>
              </w:rPr>
              <w:t>Визначає мотивацію як складову навчальної діяльності</w:t>
            </w:r>
          </w:p>
        </w:tc>
      </w:tr>
      <w:tr w:rsidR="00417DE0" w:rsidRPr="00417DE0" w14:paraId="49029070" w14:textId="77777777" w:rsidTr="00906D3A">
        <w:tc>
          <w:tcPr>
            <w:tcW w:w="0" w:type="auto"/>
            <w:hideMark/>
          </w:tcPr>
          <w:p w14:paraId="41E10205" w14:textId="77777777" w:rsidR="00417DE0" w:rsidRPr="00417DE0" w:rsidRDefault="00417DE0" w:rsidP="00906D3A">
            <w:pPr>
              <w:pStyle w:val="ac"/>
              <w:jc w:val="center"/>
              <w:rPr>
                <w:rFonts w:ascii="Times New Roman" w:hAnsi="Times New Roman" w:cs="Times New Roman"/>
              </w:rPr>
            </w:pPr>
            <w:r w:rsidRPr="00417DE0">
              <w:rPr>
                <w:rFonts w:ascii="Times New Roman" w:hAnsi="Times New Roman" w:cs="Times New Roman"/>
              </w:rPr>
              <w:t>Особистісний</w:t>
            </w:r>
          </w:p>
        </w:tc>
        <w:tc>
          <w:tcPr>
            <w:tcW w:w="0" w:type="auto"/>
            <w:hideMark/>
          </w:tcPr>
          <w:p w14:paraId="70174D6F" w14:textId="77777777" w:rsidR="00417DE0" w:rsidRPr="00417DE0" w:rsidRDefault="00417DE0" w:rsidP="00906D3A">
            <w:pPr>
              <w:pStyle w:val="ac"/>
              <w:jc w:val="center"/>
              <w:rPr>
                <w:rFonts w:ascii="Times New Roman" w:hAnsi="Times New Roman" w:cs="Times New Roman"/>
              </w:rPr>
            </w:pPr>
            <w:r w:rsidRPr="00417DE0">
              <w:rPr>
                <w:rFonts w:ascii="Times New Roman" w:hAnsi="Times New Roman" w:cs="Times New Roman"/>
              </w:rPr>
              <w:t>Розглядає мотивацію як інтегративну характеристику особистості учня</w:t>
            </w:r>
          </w:p>
        </w:tc>
      </w:tr>
    </w:tbl>
    <w:p w14:paraId="3A98326F" w14:textId="77777777" w:rsidR="00906D3A" w:rsidRDefault="00906D3A" w:rsidP="00417DE0">
      <w:pPr>
        <w:pStyle w:val="ac"/>
        <w:spacing w:line="360" w:lineRule="auto"/>
        <w:ind w:firstLine="709"/>
        <w:jc w:val="both"/>
        <w:rPr>
          <w:rFonts w:ascii="Times New Roman" w:hAnsi="Times New Roman" w:cs="Times New Roman"/>
          <w:sz w:val="28"/>
          <w:szCs w:val="28"/>
        </w:rPr>
      </w:pPr>
    </w:p>
    <w:p w14:paraId="026BEEEF" w14:textId="432697BE"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Як свідчать наведені підходи, мотивація до навчання є багатовимірним явищем. Вона поєднує в собі як психологічні, так і педагогічні аспекти. Це ускладнює процес її формування, але водночас відкриває широкі можливості для педагогічного впливу. Усвідомлення цієї складності є важливим для ефективної організації навчального процесу.</w:t>
      </w:r>
    </w:p>
    <w:p w14:paraId="5774DED0" w14:textId="0C855223"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У сучасних психолого-педагогічних дослідженнях особлива увага приділяється ролі мотивації як важливого чинника особистісного розвитку учня. Мотивація розглядається не лише як умова ефективного навчання, а як механізм становлення особистості. Вона впливає на формування самосвідомості, рівень самостійності та відповідальності учня. Через мотиви навчальної діяльності відбувається осмислення власних освітніх потреб. Це підкреслює багатовимірний характер навчальної мотивації</w:t>
      </w:r>
      <w:r w:rsidR="00E67EC9" w:rsidRPr="00981BE9">
        <w:rPr>
          <w:rFonts w:ascii="Times New Roman" w:hAnsi="Times New Roman" w:cs="Times New Roman"/>
          <w:sz w:val="28"/>
          <w:szCs w:val="28"/>
        </w:rPr>
        <w:t xml:space="preserve"> [49,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rPr>
        <w:t>.534]</w:t>
      </w:r>
      <w:r w:rsidRPr="00906D3A">
        <w:rPr>
          <w:rFonts w:ascii="Times New Roman" w:hAnsi="Times New Roman" w:cs="Times New Roman"/>
          <w:sz w:val="28"/>
          <w:szCs w:val="28"/>
        </w:rPr>
        <w:t>.</w:t>
      </w:r>
    </w:p>
    <w:p w14:paraId="3994C5C7" w14:textId="77777777"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 xml:space="preserve">Навчальна мотивація впливає не лише на рівень успішності, а й на формування ціннісних орієнтацій учня. У процесі навчання закладаються уявлення про значущість знань, праці та саморозвитку. Мотивоване навчання сприяє розвитку позитивного ставлення до пізнавальної діяльності. Воно формує внутрішню потребу в </w:t>
      </w:r>
      <w:r w:rsidRPr="00906D3A">
        <w:rPr>
          <w:rFonts w:ascii="Times New Roman" w:hAnsi="Times New Roman" w:cs="Times New Roman"/>
          <w:sz w:val="28"/>
          <w:szCs w:val="28"/>
        </w:rPr>
        <w:lastRenderedPageBreak/>
        <w:t>самовдосконаленні та досягненні особистісних цілей. Таким чином, навчання стає важливим джерелом особистісного зростання.</w:t>
      </w:r>
    </w:p>
    <w:p w14:paraId="1B743292" w14:textId="6DE6C5E7" w:rsidR="00906D3A" w:rsidRPr="00906D3A" w:rsidRDefault="00906D3A" w:rsidP="00906D3A">
      <w:pPr>
        <w:pStyle w:val="ac"/>
        <w:spacing w:line="360" w:lineRule="auto"/>
        <w:ind w:firstLine="709"/>
        <w:jc w:val="both"/>
        <w:rPr>
          <w:rFonts w:ascii="Times New Roman" w:hAnsi="Times New Roman" w:cs="Times New Roman"/>
          <w:sz w:val="28"/>
          <w:szCs w:val="28"/>
        </w:rPr>
      </w:pPr>
      <w:r w:rsidRPr="00906D3A">
        <w:rPr>
          <w:rFonts w:ascii="Times New Roman" w:hAnsi="Times New Roman" w:cs="Times New Roman"/>
          <w:sz w:val="28"/>
          <w:szCs w:val="28"/>
        </w:rPr>
        <w:t>Через навчальну діяльність учень усвідомлює власні можливості, здібності та перспективи подальшого розвитку. Мотивація сприяє формуванню адекватної самооцінки та віри у власні сили. Учень починає пов’язувати навчальні досягнення з майбутніми життєвими планами. Це посилює усвідомленість і відповідальність за результати навчання. У цьому контексті мотивація до навчання виходить за межі суто навчальної діяльності та набуває особистісного змісту</w:t>
      </w:r>
      <w:r w:rsidR="00E67EC9" w:rsidRPr="00E67EC9">
        <w:rPr>
          <w:rFonts w:ascii="Times New Roman" w:hAnsi="Times New Roman" w:cs="Times New Roman"/>
          <w:sz w:val="28"/>
          <w:szCs w:val="28"/>
          <w:lang w:val="ru-RU"/>
        </w:rPr>
        <w:t xml:space="preserve"> [54,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.165]</w:t>
      </w:r>
      <w:r w:rsidRPr="00906D3A">
        <w:rPr>
          <w:rFonts w:ascii="Times New Roman" w:hAnsi="Times New Roman" w:cs="Times New Roman"/>
          <w:sz w:val="28"/>
          <w:szCs w:val="28"/>
        </w:rPr>
        <w:t>.</w:t>
      </w:r>
    </w:p>
    <w:p w14:paraId="149B2F00" w14:textId="77777777" w:rsidR="0065436F" w:rsidRPr="0065436F" w:rsidRDefault="0065436F" w:rsidP="0065436F">
      <w:pPr>
        <w:pStyle w:val="ac"/>
        <w:spacing w:line="360" w:lineRule="auto"/>
        <w:ind w:firstLine="709"/>
        <w:jc w:val="both"/>
        <w:rPr>
          <w:rFonts w:ascii="Times New Roman" w:hAnsi="Times New Roman" w:cs="Times New Roman"/>
          <w:sz w:val="28"/>
          <w:szCs w:val="28"/>
        </w:rPr>
      </w:pPr>
      <w:r w:rsidRPr="0065436F">
        <w:rPr>
          <w:rFonts w:ascii="Times New Roman" w:hAnsi="Times New Roman" w:cs="Times New Roman"/>
          <w:sz w:val="28"/>
          <w:szCs w:val="28"/>
        </w:rPr>
        <w:t xml:space="preserve">Особливе значення мотивація до навчання набуває в умовах упровадження </w:t>
      </w:r>
      <w:proofErr w:type="spellStart"/>
      <w:r w:rsidRPr="0065436F">
        <w:rPr>
          <w:rFonts w:ascii="Times New Roman" w:hAnsi="Times New Roman" w:cs="Times New Roman"/>
          <w:sz w:val="28"/>
          <w:szCs w:val="28"/>
        </w:rPr>
        <w:t>компетентнісного</w:t>
      </w:r>
      <w:proofErr w:type="spellEnd"/>
      <w:r w:rsidRPr="0065436F">
        <w:rPr>
          <w:rFonts w:ascii="Times New Roman" w:hAnsi="Times New Roman" w:cs="Times New Roman"/>
          <w:sz w:val="28"/>
          <w:szCs w:val="28"/>
        </w:rPr>
        <w:t xml:space="preserve"> підходу в освіті. За такого підходу акцент переноситься із простого засвоєння знань на формування здатності учнів до їх практичного застосування в різних життєвих ситуаціях. Навчальна діяльність орієнтується на розвиток умінь, навичок і ключових </w:t>
      </w:r>
      <w:proofErr w:type="spellStart"/>
      <w:r w:rsidRPr="0065436F">
        <w:rPr>
          <w:rFonts w:ascii="Times New Roman" w:hAnsi="Times New Roman" w:cs="Times New Roman"/>
          <w:sz w:val="28"/>
          <w:szCs w:val="28"/>
        </w:rPr>
        <w:t>компетентностей</w:t>
      </w:r>
      <w:proofErr w:type="spellEnd"/>
      <w:r w:rsidRPr="0065436F">
        <w:rPr>
          <w:rFonts w:ascii="Times New Roman" w:hAnsi="Times New Roman" w:cs="Times New Roman"/>
          <w:sz w:val="28"/>
          <w:szCs w:val="28"/>
        </w:rPr>
        <w:t>. Це потребує активної позиції учня та його особистої зацікавленості в результатах навчання. Саме мотивація забезпечує таку зацікавленість.</w:t>
      </w:r>
    </w:p>
    <w:p w14:paraId="2066D7DD" w14:textId="2D5D4302" w:rsidR="0065436F" w:rsidRDefault="0065436F" w:rsidP="0065436F">
      <w:pPr>
        <w:pStyle w:val="ac"/>
        <w:spacing w:line="360" w:lineRule="auto"/>
        <w:ind w:firstLine="709"/>
        <w:jc w:val="both"/>
        <w:rPr>
          <w:rFonts w:ascii="Times New Roman" w:hAnsi="Times New Roman" w:cs="Times New Roman"/>
          <w:sz w:val="28"/>
          <w:szCs w:val="28"/>
        </w:rPr>
      </w:pPr>
      <w:r w:rsidRPr="0065436F">
        <w:rPr>
          <w:rFonts w:ascii="Times New Roman" w:hAnsi="Times New Roman" w:cs="Times New Roman"/>
          <w:sz w:val="28"/>
          <w:szCs w:val="28"/>
        </w:rPr>
        <w:t xml:space="preserve">Мотивація виступає рушійною силою активного й усвідомленого навчання, спрямованого на досягнення практично значущих результатів. Вона стимулює пізнавальну активність, ініціативність і відповідальність учнів за власне навчання. За наявності внутрішньої мотивації учні легше залучаються до виконання практичних завдань і </w:t>
      </w:r>
      <w:proofErr w:type="spellStart"/>
      <w:r w:rsidRPr="0065436F">
        <w:rPr>
          <w:rFonts w:ascii="Times New Roman" w:hAnsi="Times New Roman" w:cs="Times New Roman"/>
          <w:sz w:val="28"/>
          <w:szCs w:val="28"/>
        </w:rPr>
        <w:t>проєктної</w:t>
      </w:r>
      <w:proofErr w:type="spellEnd"/>
      <w:r w:rsidRPr="0065436F">
        <w:rPr>
          <w:rFonts w:ascii="Times New Roman" w:hAnsi="Times New Roman" w:cs="Times New Roman"/>
          <w:sz w:val="28"/>
          <w:szCs w:val="28"/>
        </w:rPr>
        <w:t xml:space="preserve"> діяльності. Вони здатні самостійно застосовувати здобуті знання в нових ситуаціях. Без належного рівня мотивації реалізація </w:t>
      </w:r>
      <w:proofErr w:type="spellStart"/>
      <w:r w:rsidRPr="0065436F">
        <w:rPr>
          <w:rFonts w:ascii="Times New Roman" w:hAnsi="Times New Roman" w:cs="Times New Roman"/>
          <w:sz w:val="28"/>
          <w:szCs w:val="28"/>
        </w:rPr>
        <w:t>компетентнісного</w:t>
      </w:r>
      <w:proofErr w:type="spellEnd"/>
      <w:r w:rsidRPr="0065436F">
        <w:rPr>
          <w:rFonts w:ascii="Times New Roman" w:hAnsi="Times New Roman" w:cs="Times New Roman"/>
          <w:sz w:val="28"/>
          <w:szCs w:val="28"/>
        </w:rPr>
        <w:t xml:space="preserve"> підходу значно </w:t>
      </w:r>
      <w:proofErr w:type="spellStart"/>
      <w:r w:rsidRPr="0065436F">
        <w:rPr>
          <w:rFonts w:ascii="Times New Roman" w:hAnsi="Times New Roman" w:cs="Times New Roman"/>
          <w:sz w:val="28"/>
          <w:szCs w:val="28"/>
        </w:rPr>
        <w:t>ускладнюється</w:t>
      </w:r>
      <w:proofErr w:type="spellEnd"/>
      <w:r w:rsidR="00E67EC9" w:rsidRPr="00E67EC9">
        <w:rPr>
          <w:rFonts w:ascii="Times New Roman" w:hAnsi="Times New Roman" w:cs="Times New Roman"/>
          <w:sz w:val="28"/>
          <w:szCs w:val="28"/>
          <w:lang w:val="ru-RU"/>
        </w:rPr>
        <w:t xml:space="preserve"> [12,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.270]</w:t>
      </w:r>
      <w:r w:rsidRPr="0065436F">
        <w:rPr>
          <w:rFonts w:ascii="Times New Roman" w:hAnsi="Times New Roman" w:cs="Times New Roman"/>
          <w:sz w:val="28"/>
          <w:szCs w:val="28"/>
        </w:rPr>
        <w:t>.</w:t>
      </w:r>
    </w:p>
    <w:p w14:paraId="23DCFA24" w14:textId="77777777" w:rsidR="00E438FA" w:rsidRPr="00E438FA" w:rsidRDefault="00E438FA" w:rsidP="00E438FA">
      <w:pPr>
        <w:pStyle w:val="ac"/>
        <w:spacing w:line="360" w:lineRule="auto"/>
        <w:ind w:firstLine="709"/>
        <w:jc w:val="both"/>
        <w:rPr>
          <w:rFonts w:ascii="Times New Roman" w:hAnsi="Times New Roman" w:cs="Times New Roman"/>
          <w:sz w:val="28"/>
          <w:szCs w:val="28"/>
        </w:rPr>
      </w:pPr>
      <w:r w:rsidRPr="00E438FA">
        <w:rPr>
          <w:rFonts w:ascii="Times New Roman" w:hAnsi="Times New Roman" w:cs="Times New Roman"/>
          <w:sz w:val="28"/>
          <w:szCs w:val="28"/>
        </w:rPr>
        <w:t>У психолого-педагогічній літературі особлива увага приділяється взаємозв’язку мотивації та емоційної сфери учня. Емоції супроводжують навчальну діяльність і впливають на сприйняття навчального матеріалу. Вони можуть як підсилювати, так і послаблювати прагнення до навчання. Емоційний стан учня значною мірою визначає його ставлення до навчальних завдань. Тому емоційна складова розглядається як важливий елемент мотиваційної сфери.</w:t>
      </w:r>
    </w:p>
    <w:p w14:paraId="6F75060D" w14:textId="77777777" w:rsidR="00E438FA" w:rsidRPr="00E438FA" w:rsidRDefault="00E438FA" w:rsidP="00E438FA">
      <w:pPr>
        <w:pStyle w:val="ac"/>
        <w:spacing w:line="360" w:lineRule="auto"/>
        <w:ind w:firstLine="709"/>
        <w:jc w:val="both"/>
        <w:rPr>
          <w:rFonts w:ascii="Times New Roman" w:hAnsi="Times New Roman" w:cs="Times New Roman"/>
          <w:sz w:val="28"/>
          <w:szCs w:val="28"/>
        </w:rPr>
      </w:pPr>
      <w:r w:rsidRPr="00E438FA">
        <w:rPr>
          <w:rFonts w:ascii="Times New Roman" w:hAnsi="Times New Roman" w:cs="Times New Roman"/>
          <w:sz w:val="28"/>
          <w:szCs w:val="28"/>
        </w:rPr>
        <w:t xml:space="preserve">Позитивні емоції сприяють підвищенню інтересу до навчання та активізації пізнавальної діяльності. Відчуття успіху, підтримки та впевненості стимулює </w:t>
      </w:r>
      <w:r w:rsidRPr="00E438FA">
        <w:rPr>
          <w:rFonts w:ascii="Times New Roman" w:hAnsi="Times New Roman" w:cs="Times New Roman"/>
          <w:sz w:val="28"/>
          <w:szCs w:val="28"/>
        </w:rPr>
        <w:lastRenderedPageBreak/>
        <w:t>бажання учня навчатися. За умов емоційного комфорту учні охочіше залучаються до виконання навчальних завдань. Позитивний настрій сприяє кращому засвоєнню знань. Таким чином, емоційне благополуччя виступає чинником посилення навчальної мотивації.</w:t>
      </w:r>
    </w:p>
    <w:p w14:paraId="77760BCB" w14:textId="7398F29A" w:rsidR="00E438FA" w:rsidRPr="00E438FA" w:rsidRDefault="00E438FA" w:rsidP="00E438FA">
      <w:pPr>
        <w:pStyle w:val="ac"/>
        <w:spacing w:line="360" w:lineRule="auto"/>
        <w:ind w:firstLine="709"/>
        <w:jc w:val="both"/>
        <w:rPr>
          <w:rFonts w:ascii="Times New Roman" w:hAnsi="Times New Roman" w:cs="Times New Roman"/>
          <w:sz w:val="28"/>
          <w:szCs w:val="28"/>
        </w:rPr>
      </w:pPr>
      <w:r w:rsidRPr="00E438FA">
        <w:rPr>
          <w:rFonts w:ascii="Times New Roman" w:hAnsi="Times New Roman" w:cs="Times New Roman"/>
          <w:sz w:val="28"/>
          <w:szCs w:val="28"/>
        </w:rPr>
        <w:t>Негативні емоційні переживання, навпаки, можуть знижувати рівень мотивації до навчання. Страх помилки, тривожність або відчуття невдачі негативно впливають на навчальну активність учня. У таких умовах зменшується інтерес до предмета та знижується впевненість у власних можливостях. Це може призводити до формального ставлення до навчання. Тривалий негативний емоційний фон ускладнює формування стійкої мотивації</w:t>
      </w:r>
      <w:r w:rsidR="00E67EC9" w:rsidRPr="00981BE9">
        <w:rPr>
          <w:rFonts w:ascii="Times New Roman" w:hAnsi="Times New Roman" w:cs="Times New Roman"/>
          <w:sz w:val="28"/>
          <w:szCs w:val="28"/>
          <w:lang w:val="ru-RU"/>
        </w:rPr>
        <w:t xml:space="preserve"> [21,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lang w:val="ru-RU"/>
        </w:rPr>
        <w:t>.153]</w:t>
      </w:r>
      <w:r w:rsidRPr="00E438FA">
        <w:rPr>
          <w:rFonts w:ascii="Times New Roman" w:hAnsi="Times New Roman" w:cs="Times New Roman"/>
          <w:sz w:val="28"/>
          <w:szCs w:val="28"/>
        </w:rPr>
        <w:t>.</w:t>
      </w:r>
    </w:p>
    <w:p w14:paraId="06AF5A51" w14:textId="77777777" w:rsidR="00E438FA" w:rsidRPr="00E438FA" w:rsidRDefault="00E438FA" w:rsidP="00E438FA">
      <w:pPr>
        <w:pStyle w:val="ac"/>
        <w:spacing w:line="360" w:lineRule="auto"/>
        <w:ind w:firstLine="709"/>
        <w:jc w:val="both"/>
        <w:rPr>
          <w:rFonts w:ascii="Times New Roman" w:hAnsi="Times New Roman" w:cs="Times New Roman"/>
          <w:sz w:val="28"/>
          <w:szCs w:val="28"/>
        </w:rPr>
      </w:pPr>
      <w:r w:rsidRPr="00E438FA">
        <w:rPr>
          <w:rFonts w:ascii="Times New Roman" w:hAnsi="Times New Roman" w:cs="Times New Roman"/>
          <w:sz w:val="28"/>
          <w:szCs w:val="28"/>
        </w:rPr>
        <w:t>Тому створення сприятливого емоційного клімату в класі є важливою умовою формування та підтримки навчальної мотивації. Доброзичлива атмосфера сприяє відкритості та довірі між учителем і учнями. Вона забезпечує відчуття психологічної безпеки та підтримки. За таких умов учні легше проявляють ініціативу й активність. Це позитивно впливає на їхню мотиваційну сферу та навчальну діяльність.</w:t>
      </w:r>
    </w:p>
    <w:p w14:paraId="0AB3887F" w14:textId="77777777"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Дослідники виокремлюють низку чинників, що впливають на мотивацію до навчання учнів середньої школи, серед яких можна назвати такі:</w:t>
      </w:r>
    </w:p>
    <w:p w14:paraId="24882051" w14:textId="77777777" w:rsidR="00417DE0" w:rsidRPr="00417DE0" w:rsidRDefault="00417DE0" w:rsidP="00E438FA">
      <w:pPr>
        <w:pStyle w:val="ac"/>
        <w:numPr>
          <w:ilvl w:val="0"/>
          <w:numId w:val="10"/>
        </w:numPr>
        <w:tabs>
          <w:tab w:val="clear" w:pos="720"/>
        </w:tabs>
        <w:spacing w:line="360" w:lineRule="auto"/>
        <w:ind w:left="0" w:firstLine="709"/>
        <w:jc w:val="both"/>
        <w:rPr>
          <w:rFonts w:ascii="Times New Roman" w:hAnsi="Times New Roman" w:cs="Times New Roman"/>
          <w:sz w:val="28"/>
          <w:szCs w:val="28"/>
        </w:rPr>
      </w:pPr>
      <w:r w:rsidRPr="00417DE0">
        <w:rPr>
          <w:rFonts w:ascii="Times New Roman" w:hAnsi="Times New Roman" w:cs="Times New Roman"/>
          <w:sz w:val="28"/>
          <w:szCs w:val="28"/>
        </w:rPr>
        <w:t>зміст і методи навчання;</w:t>
      </w:r>
    </w:p>
    <w:p w14:paraId="154C9566" w14:textId="77777777" w:rsidR="00417DE0" w:rsidRPr="00417DE0" w:rsidRDefault="00417DE0" w:rsidP="00E438FA">
      <w:pPr>
        <w:pStyle w:val="ac"/>
        <w:numPr>
          <w:ilvl w:val="0"/>
          <w:numId w:val="10"/>
        </w:numPr>
        <w:tabs>
          <w:tab w:val="clear" w:pos="720"/>
        </w:tabs>
        <w:spacing w:line="360" w:lineRule="auto"/>
        <w:ind w:left="0" w:firstLine="709"/>
        <w:jc w:val="both"/>
        <w:rPr>
          <w:rFonts w:ascii="Times New Roman" w:hAnsi="Times New Roman" w:cs="Times New Roman"/>
          <w:sz w:val="28"/>
          <w:szCs w:val="28"/>
        </w:rPr>
      </w:pPr>
      <w:r w:rsidRPr="00417DE0">
        <w:rPr>
          <w:rFonts w:ascii="Times New Roman" w:hAnsi="Times New Roman" w:cs="Times New Roman"/>
          <w:sz w:val="28"/>
          <w:szCs w:val="28"/>
        </w:rPr>
        <w:t>стиль педагогічної взаємодії;</w:t>
      </w:r>
    </w:p>
    <w:p w14:paraId="360C38F5" w14:textId="77777777" w:rsidR="00417DE0" w:rsidRPr="00417DE0" w:rsidRDefault="00417DE0" w:rsidP="00E438FA">
      <w:pPr>
        <w:pStyle w:val="ac"/>
        <w:numPr>
          <w:ilvl w:val="0"/>
          <w:numId w:val="10"/>
        </w:numPr>
        <w:tabs>
          <w:tab w:val="clear" w:pos="720"/>
        </w:tabs>
        <w:spacing w:line="360" w:lineRule="auto"/>
        <w:ind w:left="0" w:firstLine="709"/>
        <w:jc w:val="both"/>
        <w:rPr>
          <w:rFonts w:ascii="Times New Roman" w:hAnsi="Times New Roman" w:cs="Times New Roman"/>
          <w:sz w:val="28"/>
          <w:szCs w:val="28"/>
        </w:rPr>
      </w:pPr>
      <w:r w:rsidRPr="00417DE0">
        <w:rPr>
          <w:rFonts w:ascii="Times New Roman" w:hAnsi="Times New Roman" w:cs="Times New Roman"/>
          <w:sz w:val="28"/>
          <w:szCs w:val="28"/>
        </w:rPr>
        <w:t>навчальні досягнення та самооцінка учнів;</w:t>
      </w:r>
    </w:p>
    <w:p w14:paraId="0DF1CCC0" w14:textId="77777777" w:rsidR="00417DE0" w:rsidRPr="00417DE0" w:rsidRDefault="00417DE0" w:rsidP="00E438FA">
      <w:pPr>
        <w:pStyle w:val="ac"/>
        <w:numPr>
          <w:ilvl w:val="0"/>
          <w:numId w:val="10"/>
        </w:numPr>
        <w:tabs>
          <w:tab w:val="clear" w:pos="720"/>
        </w:tabs>
        <w:spacing w:line="360" w:lineRule="auto"/>
        <w:ind w:left="0" w:firstLine="709"/>
        <w:jc w:val="both"/>
        <w:rPr>
          <w:rFonts w:ascii="Times New Roman" w:hAnsi="Times New Roman" w:cs="Times New Roman"/>
          <w:sz w:val="28"/>
          <w:szCs w:val="28"/>
        </w:rPr>
      </w:pPr>
      <w:r w:rsidRPr="00417DE0">
        <w:rPr>
          <w:rFonts w:ascii="Times New Roman" w:hAnsi="Times New Roman" w:cs="Times New Roman"/>
          <w:sz w:val="28"/>
          <w:szCs w:val="28"/>
        </w:rPr>
        <w:t>вплив сім’ї та однолітків.</w:t>
      </w:r>
    </w:p>
    <w:p w14:paraId="104888A4" w14:textId="3F63BD79" w:rsid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Кожен із цих чинників може як посилювати, так і послаблювати мотивацію. Їх комплексний вплив визначає загальний рівень навчальної мотивації. Саме тому педагогічні умови формування мотивації повинні враховувати багатофакторний характер цього явища. Це є важливим методологічним положенням для подальших досліджень</w:t>
      </w:r>
      <w:r w:rsidR="00E67EC9" w:rsidRPr="00981BE9">
        <w:rPr>
          <w:rFonts w:ascii="Times New Roman" w:hAnsi="Times New Roman" w:cs="Times New Roman"/>
          <w:sz w:val="28"/>
          <w:szCs w:val="28"/>
          <w:lang w:val="ru-RU"/>
        </w:rPr>
        <w:t xml:space="preserve"> [38,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lang w:val="ru-RU"/>
        </w:rPr>
        <w:t>.12]</w:t>
      </w:r>
      <w:r w:rsidRPr="00417DE0">
        <w:rPr>
          <w:rFonts w:ascii="Times New Roman" w:hAnsi="Times New Roman" w:cs="Times New Roman"/>
          <w:sz w:val="28"/>
          <w:szCs w:val="28"/>
        </w:rPr>
        <w:t>.</w:t>
      </w:r>
    </w:p>
    <w:p w14:paraId="3D83E5E1" w14:textId="77777777" w:rsidR="0035750F" w:rsidRPr="0035750F" w:rsidRDefault="0035750F" w:rsidP="0035750F">
      <w:pPr>
        <w:pStyle w:val="ac"/>
        <w:spacing w:line="360" w:lineRule="auto"/>
        <w:ind w:firstLine="709"/>
        <w:jc w:val="both"/>
        <w:rPr>
          <w:rFonts w:ascii="Times New Roman" w:hAnsi="Times New Roman" w:cs="Times New Roman"/>
          <w:sz w:val="28"/>
          <w:szCs w:val="28"/>
        </w:rPr>
      </w:pPr>
      <w:r w:rsidRPr="0035750F">
        <w:rPr>
          <w:rFonts w:ascii="Times New Roman" w:hAnsi="Times New Roman" w:cs="Times New Roman"/>
          <w:sz w:val="28"/>
          <w:szCs w:val="28"/>
        </w:rPr>
        <w:t xml:space="preserve">У середній школі мотивація до навчання часто має суперечливий характер, що зумовлено особливостями вікового розвитку учнів. У цей період відбувається активне формування особистості та зміна пріоритетів. Навчальна діяльність починає конкурувати з іншими сферами життя </w:t>
      </w:r>
      <w:proofErr w:type="spellStart"/>
      <w:r w:rsidRPr="0035750F">
        <w:rPr>
          <w:rFonts w:ascii="Times New Roman" w:hAnsi="Times New Roman" w:cs="Times New Roman"/>
          <w:sz w:val="28"/>
          <w:szCs w:val="28"/>
        </w:rPr>
        <w:t>підлітка</w:t>
      </w:r>
      <w:proofErr w:type="spellEnd"/>
      <w:r w:rsidRPr="0035750F">
        <w:rPr>
          <w:rFonts w:ascii="Times New Roman" w:hAnsi="Times New Roman" w:cs="Times New Roman"/>
          <w:sz w:val="28"/>
          <w:szCs w:val="28"/>
        </w:rPr>
        <w:t xml:space="preserve">. Це ускладнює підтримання </w:t>
      </w:r>
      <w:r w:rsidRPr="0035750F">
        <w:rPr>
          <w:rFonts w:ascii="Times New Roman" w:hAnsi="Times New Roman" w:cs="Times New Roman"/>
          <w:sz w:val="28"/>
          <w:szCs w:val="28"/>
        </w:rPr>
        <w:lastRenderedPageBreak/>
        <w:t>стабільного інтересу до навчання. Мотивація набуває нестійкого й мінливого характеру.</w:t>
      </w:r>
    </w:p>
    <w:p w14:paraId="0816B47F" w14:textId="77777777" w:rsidR="0035750F" w:rsidRPr="0035750F" w:rsidRDefault="0035750F" w:rsidP="0035750F">
      <w:pPr>
        <w:pStyle w:val="ac"/>
        <w:spacing w:line="360" w:lineRule="auto"/>
        <w:ind w:firstLine="709"/>
        <w:jc w:val="both"/>
        <w:rPr>
          <w:rFonts w:ascii="Times New Roman" w:hAnsi="Times New Roman" w:cs="Times New Roman"/>
          <w:sz w:val="28"/>
          <w:szCs w:val="28"/>
        </w:rPr>
      </w:pPr>
      <w:r w:rsidRPr="0035750F">
        <w:rPr>
          <w:rFonts w:ascii="Times New Roman" w:hAnsi="Times New Roman" w:cs="Times New Roman"/>
          <w:sz w:val="28"/>
          <w:szCs w:val="28"/>
        </w:rPr>
        <w:t>З одного боку, учні поступово усвідомлюють значення освіти для власного майбутнього. Вони починають пов’язувати навчальні досягнення з подальшим професійним самовизначенням. Зростає розуміння ролі знань у досягненні життєвого успіху. Це сприяє формуванню свідомого ставлення до навчання. Проте таке усвідомлення не завжди супроводжується високою навчальною активністю.</w:t>
      </w:r>
    </w:p>
    <w:p w14:paraId="6A1711C0" w14:textId="3DAF7B7A" w:rsidR="0035750F" w:rsidRPr="0035750F" w:rsidRDefault="0035750F" w:rsidP="0035750F">
      <w:pPr>
        <w:pStyle w:val="ac"/>
        <w:spacing w:line="360" w:lineRule="auto"/>
        <w:ind w:firstLine="709"/>
        <w:jc w:val="both"/>
        <w:rPr>
          <w:rFonts w:ascii="Times New Roman" w:hAnsi="Times New Roman" w:cs="Times New Roman"/>
          <w:sz w:val="28"/>
          <w:szCs w:val="28"/>
        </w:rPr>
      </w:pPr>
      <w:r w:rsidRPr="0035750F">
        <w:rPr>
          <w:rFonts w:ascii="Times New Roman" w:hAnsi="Times New Roman" w:cs="Times New Roman"/>
          <w:sz w:val="28"/>
          <w:szCs w:val="28"/>
        </w:rPr>
        <w:t xml:space="preserve">З іншого боку, у середньому шкільному віці посилюється вплив </w:t>
      </w:r>
      <w:proofErr w:type="spellStart"/>
      <w:r w:rsidRPr="0035750F">
        <w:rPr>
          <w:rFonts w:ascii="Times New Roman" w:hAnsi="Times New Roman" w:cs="Times New Roman"/>
          <w:sz w:val="28"/>
          <w:szCs w:val="28"/>
        </w:rPr>
        <w:t>позанавчальних</w:t>
      </w:r>
      <w:proofErr w:type="spellEnd"/>
      <w:r w:rsidRPr="0035750F">
        <w:rPr>
          <w:rFonts w:ascii="Times New Roman" w:hAnsi="Times New Roman" w:cs="Times New Roman"/>
          <w:sz w:val="28"/>
          <w:szCs w:val="28"/>
        </w:rPr>
        <w:t xml:space="preserve"> інтересів і соціальних факторів. Значущими стають спілкування з однолітками, дозвілля та особисті захоплення. Соціальне середовище може як підтримувати, так і знижувати мотивацію до навчання. Часто навчальні завдання сприймаються як другорядні. Це призводить до зниження внутрішньої зацікавленості у навчальному процесі</w:t>
      </w:r>
      <w:r w:rsidR="00E67EC9" w:rsidRPr="00E67EC9">
        <w:rPr>
          <w:rFonts w:ascii="Times New Roman" w:hAnsi="Times New Roman" w:cs="Times New Roman"/>
          <w:sz w:val="28"/>
          <w:szCs w:val="28"/>
          <w:lang w:val="ru-RU"/>
        </w:rPr>
        <w:t xml:space="preserve"> [47,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.74]</w:t>
      </w:r>
      <w:r w:rsidRPr="0035750F">
        <w:rPr>
          <w:rFonts w:ascii="Times New Roman" w:hAnsi="Times New Roman" w:cs="Times New Roman"/>
          <w:sz w:val="28"/>
          <w:szCs w:val="28"/>
        </w:rPr>
        <w:t>.</w:t>
      </w:r>
    </w:p>
    <w:p w14:paraId="1210D3A3" w14:textId="77777777" w:rsidR="0035750F" w:rsidRPr="0035750F" w:rsidRDefault="0035750F" w:rsidP="0035750F">
      <w:pPr>
        <w:pStyle w:val="ac"/>
        <w:spacing w:line="360" w:lineRule="auto"/>
        <w:ind w:firstLine="709"/>
        <w:jc w:val="both"/>
        <w:rPr>
          <w:rFonts w:ascii="Times New Roman" w:hAnsi="Times New Roman" w:cs="Times New Roman"/>
          <w:sz w:val="28"/>
          <w:szCs w:val="28"/>
        </w:rPr>
      </w:pPr>
      <w:r w:rsidRPr="0035750F">
        <w:rPr>
          <w:rFonts w:ascii="Times New Roman" w:hAnsi="Times New Roman" w:cs="Times New Roman"/>
          <w:sz w:val="28"/>
          <w:szCs w:val="28"/>
        </w:rPr>
        <w:t>Поєднання цих чинників створює додаткові труднощі для підтримання стійкої навчальної мотивації. Учні можуть демонструвати вибіркове ставлення до навчальних предметів. Їхня активність залежить від особистих уподобань і зовнішніх стимулів. За таких умов важливо враховувати індивідуальні особливості мотиваційної сфери. Це ускладнює, але водночас актуалізує завдання педагогічної підтримки мотивації.</w:t>
      </w:r>
    </w:p>
    <w:p w14:paraId="4F0E0BC8" w14:textId="77777777"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Педагогічна література наголошує, що мотивація до навчання не формується стихійно. Вона потребує цілеспрямованого педагогічного впливу та створення відповідних умов. Учитель виступає організатором мотиваційного середовища. Від його професійної майстерності значною мірою залежить рівень мотивації учнів.</w:t>
      </w:r>
    </w:p>
    <w:p w14:paraId="68E6D3AB" w14:textId="4D1664D2"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Важливо також враховувати індивідуальні відмінності учнів у мотиваційній сфері. Однакові педагогічні впливи можуть по-різному сприйматися різними учнями. Тому формування мотивації до навчання потребує диференційованого підходу. Це підвищує ефективність навчального процесу</w:t>
      </w:r>
      <w:r w:rsidR="00E67EC9" w:rsidRPr="00981BE9">
        <w:rPr>
          <w:rFonts w:ascii="Times New Roman" w:hAnsi="Times New Roman" w:cs="Times New Roman"/>
          <w:sz w:val="28"/>
          <w:szCs w:val="28"/>
          <w:lang w:val="ru-RU"/>
        </w:rPr>
        <w:t xml:space="preserve"> [24,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lang w:val="ru-RU"/>
        </w:rPr>
        <w:t>.36]</w:t>
      </w:r>
      <w:r w:rsidRPr="00417DE0">
        <w:rPr>
          <w:rFonts w:ascii="Times New Roman" w:hAnsi="Times New Roman" w:cs="Times New Roman"/>
          <w:sz w:val="28"/>
          <w:szCs w:val="28"/>
        </w:rPr>
        <w:t>.</w:t>
      </w:r>
    </w:p>
    <w:p w14:paraId="7A53230E" w14:textId="77777777" w:rsidR="00417DE0" w:rsidRPr="00417DE0"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 xml:space="preserve">Узагальнюючи наукові підходи, можна стверджувати, що мотивація до навчання є складним психолого-педагогічним феноменом. Вона поєднує в собі потреби, інтереси, цінності та установки особистості учня. Її формування є тривалим і </w:t>
      </w:r>
      <w:r w:rsidRPr="00417DE0">
        <w:rPr>
          <w:rFonts w:ascii="Times New Roman" w:hAnsi="Times New Roman" w:cs="Times New Roman"/>
          <w:sz w:val="28"/>
          <w:szCs w:val="28"/>
        </w:rPr>
        <w:lastRenderedPageBreak/>
        <w:t>динамічним процесом. Саме тому мотивація до навчання є важливим об’єктом педагогічних досліджень.</w:t>
      </w:r>
    </w:p>
    <w:p w14:paraId="6729E2A1" w14:textId="2FB92706" w:rsidR="00B03B23" w:rsidRDefault="00417DE0" w:rsidP="00417DE0">
      <w:pPr>
        <w:pStyle w:val="ac"/>
        <w:spacing w:line="360" w:lineRule="auto"/>
        <w:ind w:firstLine="709"/>
        <w:jc w:val="both"/>
        <w:rPr>
          <w:rFonts w:ascii="Times New Roman" w:hAnsi="Times New Roman" w:cs="Times New Roman"/>
          <w:sz w:val="28"/>
          <w:szCs w:val="28"/>
        </w:rPr>
      </w:pPr>
      <w:r w:rsidRPr="00417DE0">
        <w:rPr>
          <w:rFonts w:ascii="Times New Roman" w:hAnsi="Times New Roman" w:cs="Times New Roman"/>
          <w:sz w:val="28"/>
          <w:szCs w:val="28"/>
        </w:rPr>
        <w:t>Отже, аналіз психолого-педагогічної літератури свідчить, що мотивація до навчання розглядається як ключова умова успішної навчальної діяльності учнів середньої школи. Вона визначає не лише результати навчання, а й ставлення учня до освіти загалом. Розуміння сутності цього поняття є необхідною передумовою для визначення педагогічних умов її формування. Це зумовлює актуальність подальшого дослідження проблеми мотивації до навчання в контексті сучасної школи.</w:t>
      </w:r>
    </w:p>
    <w:p w14:paraId="03A7AF69" w14:textId="77777777" w:rsidR="00B03B23" w:rsidRPr="008B7183" w:rsidRDefault="00B03B23" w:rsidP="00B03B23">
      <w:pPr>
        <w:pStyle w:val="ac"/>
        <w:spacing w:line="360" w:lineRule="auto"/>
        <w:ind w:firstLine="709"/>
        <w:jc w:val="both"/>
        <w:rPr>
          <w:rFonts w:ascii="Times New Roman" w:hAnsi="Times New Roman" w:cs="Times New Roman"/>
          <w:sz w:val="28"/>
          <w:szCs w:val="28"/>
        </w:rPr>
      </w:pPr>
    </w:p>
    <w:p w14:paraId="22D5EDD5" w14:textId="77777777" w:rsidR="00B03B23" w:rsidRPr="00E15E6F" w:rsidRDefault="00B03B23" w:rsidP="00B03B23">
      <w:pPr>
        <w:pStyle w:val="ac"/>
        <w:spacing w:line="360" w:lineRule="auto"/>
        <w:ind w:firstLine="709"/>
        <w:jc w:val="both"/>
        <w:rPr>
          <w:rFonts w:ascii="Times New Roman" w:hAnsi="Times New Roman" w:cs="Times New Roman"/>
          <w:b/>
          <w:bCs/>
          <w:sz w:val="28"/>
          <w:szCs w:val="28"/>
        </w:rPr>
      </w:pPr>
      <w:r w:rsidRPr="00E15E6F">
        <w:rPr>
          <w:rFonts w:ascii="Times New Roman" w:hAnsi="Times New Roman" w:cs="Times New Roman"/>
          <w:b/>
          <w:bCs/>
          <w:sz w:val="28"/>
          <w:szCs w:val="28"/>
        </w:rPr>
        <w:t>1.2. Педагогічні умови як фактор формування навчальної мотивації</w:t>
      </w:r>
    </w:p>
    <w:p w14:paraId="65EE808A" w14:textId="77777777" w:rsidR="00B03B23" w:rsidRDefault="00B03B23" w:rsidP="00B03B23">
      <w:pPr>
        <w:pStyle w:val="ac"/>
        <w:spacing w:line="360" w:lineRule="auto"/>
        <w:ind w:firstLine="709"/>
        <w:jc w:val="both"/>
        <w:rPr>
          <w:rFonts w:ascii="Times New Roman" w:hAnsi="Times New Roman" w:cs="Times New Roman"/>
          <w:sz w:val="28"/>
          <w:szCs w:val="28"/>
        </w:rPr>
      </w:pPr>
    </w:p>
    <w:p w14:paraId="21FFC133" w14:textId="77777777"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У сучасній психолого-педагогічній науці проблема педагогічних умов формування навчальної мотивації розглядається як одна з ключових у контексті підвищення якості освіти. Саме педагогічні умови створюють середовище, у якому відбувається розвиток особистості учня та становлення його ставлення до навчання. Вони визначають характер взаємодії між учителем і учнями, зміст і методи навчальної діяльності. Без урахування педагогічних умов формування мотивації навчальний процес втрачає цілісність і результативність.</w:t>
      </w:r>
    </w:p>
    <w:p w14:paraId="29F45357" w14:textId="3B101BBB"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 xml:space="preserve">Поняття «педагогічні умови» у науковій літературі трактується по-різному, що зумовлено багатогранністю самого освітнього процесу. Одні дослідники розглядають їх як сукупність факторів, що впливають на результат навчання, інші </w:t>
      </w:r>
      <w:r w:rsidR="002E0116">
        <w:rPr>
          <w:rFonts w:ascii="Times New Roman" w:hAnsi="Times New Roman" w:cs="Times New Roman"/>
          <w:sz w:val="28"/>
          <w:szCs w:val="28"/>
        </w:rPr>
        <w:t>–</w:t>
      </w:r>
      <w:r w:rsidRPr="003F6E05">
        <w:rPr>
          <w:rFonts w:ascii="Times New Roman" w:hAnsi="Times New Roman" w:cs="Times New Roman"/>
          <w:sz w:val="28"/>
          <w:szCs w:val="28"/>
        </w:rPr>
        <w:t xml:space="preserve"> як систему спеціально створених обставин для досягнення педагогічної мети. Попри різні підходи, спільним є розуміння педагогічних умов як важливого чинника ефективності освіти. Вони виступають основою для організації цілісного та результативного навчального процесу</w:t>
      </w:r>
      <w:r w:rsidR="00E67EC9" w:rsidRPr="00E67EC9">
        <w:rPr>
          <w:rFonts w:ascii="Times New Roman" w:hAnsi="Times New Roman" w:cs="Times New Roman"/>
          <w:sz w:val="28"/>
          <w:szCs w:val="28"/>
          <w:lang w:val="ru-RU"/>
        </w:rPr>
        <w:t xml:space="preserve"> [15,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.252]</w:t>
      </w:r>
      <w:r w:rsidRPr="003F6E05">
        <w:rPr>
          <w:rFonts w:ascii="Times New Roman" w:hAnsi="Times New Roman" w:cs="Times New Roman"/>
          <w:sz w:val="28"/>
          <w:szCs w:val="28"/>
        </w:rPr>
        <w:t>.</w:t>
      </w:r>
    </w:p>
    <w:p w14:paraId="1D2DE761" w14:textId="77777777"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Більшість науковців сходяться на думці, що педагогічні умови забезпечують ефективне функціонування освітнього середовища. Вони спрямовані на оптимізацію навчальної діяльності учнів та професійної діяльності вчителя. Такі умови сприяють реалізації змісту освіти відповідно до поставлених цілей і завдань. Їх правильне визначення дозволяє підвищити якість навчання та виховання.</w:t>
      </w:r>
    </w:p>
    <w:p w14:paraId="0512459D" w14:textId="77777777"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lastRenderedPageBreak/>
        <w:t>Важливою характеристикою педагогічних умов є те, що вони не виникають стихійно. Їх формування є результатом цілеспрямованої та систематичної діяльності педагогів і адміністрації закладу освіти. Учитель, плануючи навчальний процес, свідомо добирає методи, форми та засоби навчання. Саме через таку діяльність створюються умови для активного залучення учнів до навчання.</w:t>
      </w:r>
    </w:p>
    <w:p w14:paraId="2905558E" w14:textId="278FDADE" w:rsid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Педагогічні умови охоплюють як зовнішні, так і внутрішні чинники освітнього процесу. До зовнішніх належать матеріально-технічне забезпечення, організація навчального простору та соціальне середовище. Внутрішні чинники пов’язані з мотивацією учнів, їхніми потребами, інтересами та рівнем підготовки. Завдяки поєднанню цих чинників формується мотиваційно насичене та сприятливе освітнє середовище</w:t>
      </w:r>
      <w:r w:rsidR="00E67EC9" w:rsidRPr="00E67EC9">
        <w:rPr>
          <w:rFonts w:ascii="Times New Roman" w:hAnsi="Times New Roman" w:cs="Times New Roman"/>
          <w:sz w:val="28"/>
          <w:szCs w:val="28"/>
          <w:lang w:val="ru-RU"/>
        </w:rPr>
        <w:t xml:space="preserve"> [57,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.253]</w:t>
      </w:r>
      <w:r w:rsidRPr="003F6E05">
        <w:rPr>
          <w:rFonts w:ascii="Times New Roman" w:hAnsi="Times New Roman" w:cs="Times New Roman"/>
          <w:sz w:val="28"/>
          <w:szCs w:val="28"/>
        </w:rPr>
        <w:t>.</w:t>
      </w:r>
    </w:p>
    <w:p w14:paraId="307903EE" w14:textId="77777777"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У контексті формування навчальної мотивації педагогічні умови відіграють ключову роль, оскільки безпосередньо впливають на внутрішній світ учня. Саме через них здійснюється взаємодія між учителем, навчальним змістом і здобувачем освіти. Педагогічні умови сприяють розвитку пізнавальних інтересів та позитивного ставлення до навчання. Вони створюють основу для активної участі учня в освітньому процесі.</w:t>
      </w:r>
    </w:p>
    <w:p w14:paraId="2D98A198" w14:textId="63C73B08"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Важливим аспектом педагогічних умов є їхній вплив на особистісну значущість навчальної діяльності. Якщо навчання відповідає інтересам і потребам учня, воно сприймається не як примус, а як цінна діяльність. За таких умов зростає рівень внутрішньої мотивації та відповідальності за власні результати. Учень починає усвідомлювати практичну та особисту користь здобутих знань</w:t>
      </w:r>
      <w:r w:rsidR="00E67EC9" w:rsidRPr="00E67EC9">
        <w:rPr>
          <w:rFonts w:ascii="Times New Roman" w:hAnsi="Times New Roman" w:cs="Times New Roman"/>
          <w:sz w:val="28"/>
          <w:szCs w:val="28"/>
          <w:lang w:val="ru-RU"/>
        </w:rPr>
        <w:t xml:space="preserve"> [16,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.243]</w:t>
      </w:r>
      <w:r w:rsidRPr="003F6E05">
        <w:rPr>
          <w:rFonts w:ascii="Times New Roman" w:hAnsi="Times New Roman" w:cs="Times New Roman"/>
          <w:sz w:val="28"/>
          <w:szCs w:val="28"/>
        </w:rPr>
        <w:t>.</w:t>
      </w:r>
    </w:p>
    <w:p w14:paraId="537C1FC8" w14:textId="77777777"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Правильно організовані педагогічні умови сприяють трансформації навчання з формального обов’язку в усвідомлену потребу. Це досягається через використання ефективних методів і форм навчальної роботи. Значну роль відіграє підтримка з боку вчителя та створення атмосфери співпраці. У таких умовах учень відчуває себе активним учасником освітнього процесу.</w:t>
      </w:r>
    </w:p>
    <w:p w14:paraId="5BDC1425" w14:textId="77777777" w:rsid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 xml:space="preserve">Педагогічні умови також виконують функцію посередника між зовнішніми вимогами навчання та внутрішніми мотивами учня. Вони допомагають узгодити освітні цілі з особистими прагненнями школяра. Завдяки цьому навчальна діяльність </w:t>
      </w:r>
      <w:r w:rsidRPr="003F6E05">
        <w:rPr>
          <w:rFonts w:ascii="Times New Roman" w:hAnsi="Times New Roman" w:cs="Times New Roman"/>
          <w:sz w:val="28"/>
          <w:szCs w:val="28"/>
        </w:rPr>
        <w:lastRenderedPageBreak/>
        <w:t>набуває індивідуального змісту. Такий підхід сприяє стійкому розвитку мотивації до навчання.</w:t>
      </w:r>
    </w:p>
    <w:p w14:paraId="32AEA8B4" w14:textId="41DD1388"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У психолого-педагогічній літературі педагогічні умови розглядаються як цілісна система взаємопов’язаних компонентів, що забезпечують ефективність освітнього процесу. Такий підхід підкреслює їх не випадковий, а структурований характер. Кожен елемент цієї системи виконує певну функцію в організації навчання. Водночас ізольоване використання окремих компонентів не забезпечує повноцінного педагогічного результату</w:t>
      </w:r>
      <w:r w:rsidR="00E67EC9" w:rsidRPr="00E67EC9">
        <w:rPr>
          <w:rFonts w:ascii="Times New Roman" w:hAnsi="Times New Roman" w:cs="Times New Roman"/>
          <w:sz w:val="28"/>
          <w:szCs w:val="28"/>
          <w:lang w:val="ru-RU"/>
        </w:rPr>
        <w:t xml:space="preserve"> [35,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.68]</w:t>
      </w:r>
      <w:r w:rsidRPr="003F6E05">
        <w:rPr>
          <w:rFonts w:ascii="Times New Roman" w:hAnsi="Times New Roman" w:cs="Times New Roman"/>
          <w:sz w:val="28"/>
          <w:szCs w:val="28"/>
        </w:rPr>
        <w:t>.</w:t>
      </w:r>
    </w:p>
    <w:p w14:paraId="718AC8F2" w14:textId="77777777"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Важливим складником педагогічних умов є зміст навчання, який має відповідати віковим та індивідуальним особливостям учнів. Він повинен бути науково обґрунтованим, доступним і водночас стимулювати пізнавальний інтерес. Саме зміст визначає спрямованість навчальної діяльності. Від його добору значною мірою залежить мотивація учнів до навчання.</w:t>
      </w:r>
    </w:p>
    <w:p w14:paraId="744BD7A8" w14:textId="77777777"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Не менш значущими є методи і форми організації навчальної діяльності. Вони визначають, яким чином учні залучаються до засвоєння знань та формування умінь. Активні та інтерактивні методи сприяють розвитку самостійності й творчого мислення. Раціональне поєднання різних форм роботи забезпечує динамічність і результативність навчального процесу.</w:t>
      </w:r>
    </w:p>
    <w:p w14:paraId="1C9D5007" w14:textId="1E323205" w:rsidR="003F6E05" w:rsidRPr="003F6E05" w:rsidRDefault="003F6E05" w:rsidP="003F6E05">
      <w:pPr>
        <w:pStyle w:val="ac"/>
        <w:spacing w:line="360" w:lineRule="auto"/>
        <w:ind w:firstLine="709"/>
        <w:jc w:val="both"/>
        <w:rPr>
          <w:rFonts w:ascii="Times New Roman" w:hAnsi="Times New Roman" w:cs="Times New Roman"/>
          <w:sz w:val="28"/>
          <w:szCs w:val="28"/>
        </w:rPr>
      </w:pPr>
      <w:r w:rsidRPr="003F6E05">
        <w:rPr>
          <w:rFonts w:ascii="Times New Roman" w:hAnsi="Times New Roman" w:cs="Times New Roman"/>
          <w:sz w:val="28"/>
          <w:szCs w:val="28"/>
        </w:rPr>
        <w:t>Окреме місце в системі педагогічних умов посідає стиль педагогічного спілкування та психологічний клімат у колективі. Вони впливають на емоційний стан учнів і рівень їхньої навчальної активності. Довіра, підтримка та взаємоповага створюють сприятливе середовище для розвитку особистості. Саме системність і узгодженість усіх компонентів є визначальною ознакою педагогічних умов</w:t>
      </w:r>
      <w:r w:rsidR="00E67EC9" w:rsidRPr="00E67EC9">
        <w:rPr>
          <w:rFonts w:ascii="Times New Roman" w:hAnsi="Times New Roman" w:cs="Times New Roman"/>
          <w:sz w:val="28"/>
          <w:szCs w:val="28"/>
        </w:rPr>
        <w:t xml:space="preserve"> [41,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rPr>
        <w:t>.25]</w:t>
      </w:r>
      <w:r w:rsidRPr="003F6E05">
        <w:rPr>
          <w:rFonts w:ascii="Times New Roman" w:hAnsi="Times New Roman" w:cs="Times New Roman"/>
          <w:sz w:val="28"/>
          <w:szCs w:val="28"/>
        </w:rPr>
        <w:t>.</w:t>
      </w:r>
    </w:p>
    <w:p w14:paraId="707A207D" w14:textId="77777777" w:rsid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Особливого значення педагогічні умови набувають у середній школі, де відбувається активне формування навчальної мотивації. У цьому віці учні потребують підтримки з боку дорослих і водночас прагнуть самостійності. Педагогічні умови повинні враховувати ці суперечливі потреби. Лише за такої умови можливе формування стійкого інтересу до навчальної діяльності.</w:t>
      </w:r>
    </w:p>
    <w:p w14:paraId="57B50C46" w14:textId="77777777" w:rsidR="00C53762" w:rsidRPr="00C53762" w:rsidRDefault="00C53762" w:rsidP="00C53762">
      <w:pPr>
        <w:pStyle w:val="ac"/>
        <w:spacing w:line="360" w:lineRule="auto"/>
        <w:ind w:firstLine="709"/>
        <w:jc w:val="both"/>
        <w:rPr>
          <w:rFonts w:ascii="Times New Roman" w:hAnsi="Times New Roman" w:cs="Times New Roman"/>
          <w:sz w:val="28"/>
          <w:szCs w:val="28"/>
        </w:rPr>
      </w:pPr>
      <w:r w:rsidRPr="00C53762">
        <w:rPr>
          <w:rFonts w:ascii="Times New Roman" w:hAnsi="Times New Roman" w:cs="Times New Roman"/>
          <w:sz w:val="28"/>
          <w:szCs w:val="28"/>
        </w:rPr>
        <w:t xml:space="preserve">Однією з провідних педагогічних умов формування навчальної мотивації є зміст навчання, адже саме він визначає спрямованість і наповненість освітнього процесу. </w:t>
      </w:r>
      <w:r w:rsidRPr="00C53762">
        <w:rPr>
          <w:rFonts w:ascii="Times New Roman" w:hAnsi="Times New Roman" w:cs="Times New Roman"/>
          <w:sz w:val="28"/>
          <w:szCs w:val="28"/>
        </w:rPr>
        <w:lastRenderedPageBreak/>
        <w:t>Зміст навчального матеріалу має відповідати віковим та індивідуальним особливостям учнів. Надмірна складність або, навпаки, спрощеність матеріалу знижує інтерес до навчання. Тому важливим є дотримання принципу доступності.</w:t>
      </w:r>
    </w:p>
    <w:p w14:paraId="57A4C241" w14:textId="0100FF98" w:rsidR="00C53762" w:rsidRPr="00C53762" w:rsidRDefault="00C53762" w:rsidP="00C53762">
      <w:pPr>
        <w:pStyle w:val="ac"/>
        <w:spacing w:line="360" w:lineRule="auto"/>
        <w:ind w:firstLine="709"/>
        <w:jc w:val="both"/>
        <w:rPr>
          <w:rFonts w:ascii="Times New Roman" w:hAnsi="Times New Roman" w:cs="Times New Roman"/>
          <w:sz w:val="28"/>
          <w:szCs w:val="28"/>
        </w:rPr>
      </w:pPr>
      <w:r w:rsidRPr="00C53762">
        <w:rPr>
          <w:rFonts w:ascii="Times New Roman" w:hAnsi="Times New Roman" w:cs="Times New Roman"/>
          <w:sz w:val="28"/>
          <w:szCs w:val="28"/>
        </w:rPr>
        <w:t>Водночас зміст навчання повинен бути науково обґрунтованим і відповідати сучасному рівню розвитку науки. Це сприяє формуванню в учнів цілісної картини світу та розвитку критичного мислення. Науковість навчального матеріалу підвищує його цінність в очах учнів. Вони починають сприймати знання як важливий ресурс для особистого розвитку</w:t>
      </w:r>
      <w:r w:rsidR="00E67EC9" w:rsidRPr="00E67EC9">
        <w:rPr>
          <w:rFonts w:ascii="Times New Roman" w:hAnsi="Times New Roman" w:cs="Times New Roman"/>
          <w:sz w:val="28"/>
          <w:szCs w:val="28"/>
          <w:lang w:val="ru-RU"/>
        </w:rPr>
        <w:t xml:space="preserve"> [7,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.222]</w:t>
      </w:r>
      <w:r w:rsidRPr="00C53762">
        <w:rPr>
          <w:rFonts w:ascii="Times New Roman" w:hAnsi="Times New Roman" w:cs="Times New Roman"/>
          <w:sz w:val="28"/>
          <w:szCs w:val="28"/>
        </w:rPr>
        <w:t>.</w:t>
      </w:r>
    </w:p>
    <w:p w14:paraId="66BD2CE0" w14:textId="77777777" w:rsidR="00C53762" w:rsidRPr="00C53762" w:rsidRDefault="00C53762" w:rsidP="00C53762">
      <w:pPr>
        <w:pStyle w:val="ac"/>
        <w:spacing w:line="360" w:lineRule="auto"/>
        <w:ind w:firstLine="709"/>
        <w:jc w:val="both"/>
        <w:rPr>
          <w:rFonts w:ascii="Times New Roman" w:hAnsi="Times New Roman" w:cs="Times New Roman"/>
          <w:sz w:val="28"/>
          <w:szCs w:val="28"/>
        </w:rPr>
      </w:pPr>
      <w:r w:rsidRPr="00C53762">
        <w:rPr>
          <w:rFonts w:ascii="Times New Roman" w:hAnsi="Times New Roman" w:cs="Times New Roman"/>
          <w:sz w:val="28"/>
          <w:szCs w:val="28"/>
        </w:rPr>
        <w:t>Не менш важливою характеристикою змісту навчання є його практична значущість. Коли учні бачать можливість застосування знань у реальному житті, зростає їхня зацікавленість у навчанні. Зв’язок навчального матеріалу з життєвим досвідом школярів робить навчання більш осмисленим. Це сприяє формуванню позитивного ставлення до навчальної діяльності.</w:t>
      </w:r>
    </w:p>
    <w:p w14:paraId="026F717C" w14:textId="77777777" w:rsidR="00C53762" w:rsidRDefault="00C53762" w:rsidP="00C53762">
      <w:pPr>
        <w:pStyle w:val="ac"/>
        <w:spacing w:line="360" w:lineRule="auto"/>
        <w:ind w:firstLine="709"/>
        <w:jc w:val="both"/>
        <w:rPr>
          <w:rFonts w:ascii="Times New Roman" w:hAnsi="Times New Roman" w:cs="Times New Roman"/>
          <w:sz w:val="28"/>
          <w:szCs w:val="28"/>
        </w:rPr>
      </w:pPr>
      <w:r w:rsidRPr="00C53762">
        <w:rPr>
          <w:rFonts w:ascii="Times New Roman" w:hAnsi="Times New Roman" w:cs="Times New Roman"/>
          <w:sz w:val="28"/>
          <w:szCs w:val="28"/>
        </w:rPr>
        <w:t xml:space="preserve">Зміст навчання також виступає джерелом пізнавальної активності учнів. Цікаві факти, проблемні питання та завдання стимулюють бажання пізнавати нове. Через продуманий і </w:t>
      </w:r>
      <w:proofErr w:type="spellStart"/>
      <w:r w:rsidRPr="00C53762">
        <w:rPr>
          <w:rFonts w:ascii="Times New Roman" w:hAnsi="Times New Roman" w:cs="Times New Roman"/>
          <w:sz w:val="28"/>
          <w:szCs w:val="28"/>
        </w:rPr>
        <w:t>логічно</w:t>
      </w:r>
      <w:proofErr w:type="spellEnd"/>
      <w:r w:rsidRPr="00C53762">
        <w:rPr>
          <w:rFonts w:ascii="Times New Roman" w:hAnsi="Times New Roman" w:cs="Times New Roman"/>
          <w:sz w:val="28"/>
          <w:szCs w:val="28"/>
        </w:rPr>
        <w:t xml:space="preserve"> побудований матеріал формується внутрішня мотивація до навчання. Саме такий зміст здатний підтримувати стійкий інтерес учнів до освітнього процесу.</w:t>
      </w:r>
    </w:p>
    <w:p w14:paraId="4D7F5527" w14:textId="37C2E408"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Не менш важливою педагогічною умовою формування навчальної мотивації є використання активних і інтерактивних методів навчання. Вони орієнтовані на активну участь учнів у процесі пізнання, а не на пасивне сприйняття інформації. Такі методи стимулюють інтерес до навчального матеріалу та сприяють кращому його засвоєнню. Учні стають безпосередніми учасниками освітнього процесу</w:t>
      </w:r>
      <w:r w:rsidR="00E67EC9" w:rsidRPr="00981BE9">
        <w:rPr>
          <w:rFonts w:ascii="Times New Roman" w:hAnsi="Times New Roman" w:cs="Times New Roman"/>
          <w:sz w:val="28"/>
          <w:szCs w:val="28"/>
        </w:rPr>
        <w:t xml:space="preserve"> [1,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rPr>
        <w:t>.32]</w:t>
      </w:r>
      <w:r w:rsidRPr="001776ED">
        <w:rPr>
          <w:rFonts w:ascii="Times New Roman" w:hAnsi="Times New Roman" w:cs="Times New Roman"/>
          <w:sz w:val="28"/>
          <w:szCs w:val="28"/>
        </w:rPr>
        <w:t>.</w:t>
      </w:r>
    </w:p>
    <w:p w14:paraId="28F29B8D" w14:textId="77777777"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Активні методи навчання передбачають різноманітні форми взаємодії, зокрема дискусії, рольові ігри та групову роботу. У процесі такої діяльності школярі навчаються висловлювати власну думку та аргументувати свою позицію. Це сприяє розвитку критичного мислення та комунікативних умінь. Водночас підвищується рівень їхньої навчальної активності.</w:t>
      </w:r>
    </w:p>
    <w:p w14:paraId="7E4636A7" w14:textId="77777777"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 xml:space="preserve">Інтерактивні методи, зокрема </w:t>
      </w:r>
      <w:proofErr w:type="spellStart"/>
      <w:r w:rsidRPr="001776ED">
        <w:rPr>
          <w:rFonts w:ascii="Times New Roman" w:hAnsi="Times New Roman" w:cs="Times New Roman"/>
          <w:sz w:val="28"/>
          <w:szCs w:val="28"/>
        </w:rPr>
        <w:t>проєктна</w:t>
      </w:r>
      <w:proofErr w:type="spellEnd"/>
      <w:r w:rsidRPr="001776ED">
        <w:rPr>
          <w:rFonts w:ascii="Times New Roman" w:hAnsi="Times New Roman" w:cs="Times New Roman"/>
          <w:sz w:val="28"/>
          <w:szCs w:val="28"/>
        </w:rPr>
        <w:t xml:space="preserve"> діяльність і творчі завдання, дають змогу учням відчути власну значущість. Кожен школяр має можливість проявити </w:t>
      </w:r>
      <w:r w:rsidRPr="001776ED">
        <w:rPr>
          <w:rFonts w:ascii="Times New Roman" w:hAnsi="Times New Roman" w:cs="Times New Roman"/>
          <w:sz w:val="28"/>
          <w:szCs w:val="28"/>
        </w:rPr>
        <w:lastRenderedPageBreak/>
        <w:t>ініціативу та самостійність. Успішне виконання завдань формує впевненість у власних силах. Це є важливим чинником розвитку позитивної мотивації до навчання.</w:t>
      </w:r>
    </w:p>
    <w:p w14:paraId="66AB9AFA" w14:textId="77777777"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 xml:space="preserve">Застосування активних і інтерактивних методів створює сприятливі умови для формування внутрішньої мотивації. Учні починають сприймати навчання як цікаву та корисну діяльність. Емоційна </w:t>
      </w:r>
      <w:proofErr w:type="spellStart"/>
      <w:r w:rsidRPr="001776ED">
        <w:rPr>
          <w:rFonts w:ascii="Times New Roman" w:hAnsi="Times New Roman" w:cs="Times New Roman"/>
          <w:sz w:val="28"/>
          <w:szCs w:val="28"/>
        </w:rPr>
        <w:t>залученість</w:t>
      </w:r>
      <w:proofErr w:type="spellEnd"/>
      <w:r w:rsidRPr="001776ED">
        <w:rPr>
          <w:rFonts w:ascii="Times New Roman" w:hAnsi="Times New Roman" w:cs="Times New Roman"/>
          <w:sz w:val="28"/>
          <w:szCs w:val="28"/>
        </w:rPr>
        <w:t xml:space="preserve"> і співпраця з однокласниками підсилюють бажання навчатися. У результаті підвищується загальний рівень навчальної мотивації.</w:t>
      </w:r>
    </w:p>
    <w:p w14:paraId="4ED13CE6" w14:textId="090444EF"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У психолого-педагогічних дослідженнях особлива увага приділяється організації навчальної діяльності як важливій педагогічній умові. Саме вона визначає логіку та динаміку освітнього процесу. Раціональна організація навчання допомагає учням краще сприймати й засвоювати навчальний матеріал. Вона забезпечує цілісність і послідовність навчальної діяльності</w:t>
      </w:r>
      <w:r w:rsidR="00E67EC9" w:rsidRPr="00981BE9">
        <w:rPr>
          <w:rFonts w:ascii="Times New Roman" w:hAnsi="Times New Roman" w:cs="Times New Roman"/>
          <w:sz w:val="28"/>
          <w:szCs w:val="28"/>
        </w:rPr>
        <w:t xml:space="preserve"> [18,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rPr>
        <w:t>.287]</w:t>
      </w:r>
      <w:r w:rsidRPr="001776ED">
        <w:rPr>
          <w:rFonts w:ascii="Times New Roman" w:hAnsi="Times New Roman" w:cs="Times New Roman"/>
          <w:sz w:val="28"/>
          <w:szCs w:val="28"/>
        </w:rPr>
        <w:t>.</w:t>
      </w:r>
    </w:p>
    <w:p w14:paraId="4C1A1F1E" w14:textId="77777777"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Важливим аспектом організації навчальної діяльності є чітка структура уроку. Послідовне розгортання етапів навчання сприяє зосередженості та дисциплінованості учнів. Коли школярі розуміють, що і в якій послідовності буде відбуватися, знижується рівень тривожності. Це створює відчуття впевненості та психологічного комфорту.</w:t>
      </w:r>
    </w:p>
    <w:p w14:paraId="21289A64" w14:textId="77777777"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 xml:space="preserve">Логічна послідовність навчальних завдань також має значний вплив на мотивацію учнів. Завдання, що поступово </w:t>
      </w:r>
      <w:proofErr w:type="spellStart"/>
      <w:r w:rsidRPr="001776ED">
        <w:rPr>
          <w:rFonts w:ascii="Times New Roman" w:hAnsi="Times New Roman" w:cs="Times New Roman"/>
          <w:sz w:val="28"/>
          <w:szCs w:val="28"/>
        </w:rPr>
        <w:t>ускладнюються</w:t>
      </w:r>
      <w:proofErr w:type="spellEnd"/>
      <w:r w:rsidRPr="001776ED">
        <w:rPr>
          <w:rFonts w:ascii="Times New Roman" w:hAnsi="Times New Roman" w:cs="Times New Roman"/>
          <w:sz w:val="28"/>
          <w:szCs w:val="28"/>
        </w:rPr>
        <w:t>, дозволяють учням відчувати власний прогрес. Це підтримує інтерес до навчання та бажання досягати кращих результатів. Учні починають усвідомлювати мету своєї навчальної діяльності.</w:t>
      </w:r>
    </w:p>
    <w:p w14:paraId="2DB7B5A9" w14:textId="01E5E643"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Зрозумілі та чітко сформульовані вимоги є ще одним важливим чинником організації навчального процесу. Вони допомагають учням орієнтуватися в очікуваних результатах. Коли вимоги є прозорими, підвищується відповідальність і самостійність школярів. У сукупності це сприяє зростанню навчальної мотивації</w:t>
      </w:r>
      <w:r w:rsidR="00E67EC9" w:rsidRPr="00981BE9">
        <w:rPr>
          <w:rFonts w:ascii="Times New Roman" w:hAnsi="Times New Roman" w:cs="Times New Roman"/>
          <w:sz w:val="28"/>
          <w:szCs w:val="28"/>
        </w:rPr>
        <w:t xml:space="preserve"> [42,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rPr>
        <w:t>.163]</w:t>
      </w:r>
      <w:r w:rsidRPr="001776ED">
        <w:rPr>
          <w:rFonts w:ascii="Times New Roman" w:hAnsi="Times New Roman" w:cs="Times New Roman"/>
          <w:sz w:val="28"/>
          <w:szCs w:val="28"/>
        </w:rPr>
        <w:t>.</w:t>
      </w:r>
    </w:p>
    <w:p w14:paraId="588AEE49" w14:textId="77777777"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Стиль педагогічної взаємодії є важливою педагогічною умовою формування навчальної мотивації учнів. Він визначає характер взаємин між учителем і школярами та впливає на емоційний клімат у класі. Від обраного стилю спілкування залежить рівень довіри та відкритості в освітньому процесі. Саме через взаємодію з учителем учні формують ставлення до навчання.</w:t>
      </w:r>
    </w:p>
    <w:p w14:paraId="64E44EAB" w14:textId="77777777"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lastRenderedPageBreak/>
        <w:t>Демократичний стиль педагогічного спілкування ґрунтується на повазі до особистості учня та визнанні його права на власну думку. Такий підхід сприяє розвитку ініціативності та відповідальності. Учні відчувають підтримку й зацікавленість з боку вчителя. Це стимулює їхню внутрішню активність і бажання навчатися.</w:t>
      </w:r>
    </w:p>
    <w:p w14:paraId="25AAE265" w14:textId="02C1F231" w:rsidR="001776ED" w:rsidRPr="001776ED" w:rsidRDefault="001776ED" w:rsidP="001776ED">
      <w:pPr>
        <w:pStyle w:val="ac"/>
        <w:spacing w:line="360" w:lineRule="auto"/>
        <w:ind w:firstLine="709"/>
        <w:jc w:val="both"/>
        <w:rPr>
          <w:rFonts w:ascii="Times New Roman" w:hAnsi="Times New Roman" w:cs="Times New Roman"/>
          <w:sz w:val="28"/>
          <w:szCs w:val="28"/>
        </w:rPr>
      </w:pPr>
      <w:r w:rsidRPr="001776ED">
        <w:rPr>
          <w:rFonts w:ascii="Times New Roman" w:hAnsi="Times New Roman" w:cs="Times New Roman"/>
          <w:sz w:val="28"/>
          <w:szCs w:val="28"/>
        </w:rPr>
        <w:t>Натомість авторитарний стиль взаємодії часто обмежує самостійність учнів. Жорсткий контроль і домінування вчителя можуть викликати напруження та зниження інтересу до навчальної діяльності. За таких умов мотивація має переважно зовнішній характер. Учні навчаються не заради інтересу, а через страх покарання або формальну необхідність</w:t>
      </w:r>
      <w:r w:rsidR="00E67EC9" w:rsidRPr="00E67EC9">
        <w:rPr>
          <w:rFonts w:ascii="Times New Roman" w:hAnsi="Times New Roman" w:cs="Times New Roman"/>
          <w:sz w:val="28"/>
          <w:szCs w:val="28"/>
          <w:lang w:val="ru-RU"/>
        </w:rPr>
        <w:t xml:space="preserve"> [27,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.112]</w:t>
      </w:r>
      <w:r w:rsidRPr="001776ED">
        <w:rPr>
          <w:rFonts w:ascii="Times New Roman" w:hAnsi="Times New Roman" w:cs="Times New Roman"/>
          <w:sz w:val="28"/>
          <w:szCs w:val="28"/>
        </w:rPr>
        <w:t>.</w:t>
      </w:r>
    </w:p>
    <w:p w14:paraId="7BF4EB62" w14:textId="77777777"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 xml:space="preserve">Важливим компонентом педагогічних умов є психологічний клімат у класному колективі. Дружня атмосфера, </w:t>
      </w:r>
      <w:proofErr w:type="spellStart"/>
      <w:r w:rsidRPr="00F33C78">
        <w:rPr>
          <w:rFonts w:ascii="Times New Roman" w:hAnsi="Times New Roman" w:cs="Times New Roman"/>
          <w:sz w:val="28"/>
          <w:szCs w:val="28"/>
        </w:rPr>
        <w:t>взаємопідтримка</w:t>
      </w:r>
      <w:proofErr w:type="spellEnd"/>
      <w:r w:rsidRPr="00F33C78">
        <w:rPr>
          <w:rFonts w:ascii="Times New Roman" w:hAnsi="Times New Roman" w:cs="Times New Roman"/>
          <w:sz w:val="28"/>
          <w:szCs w:val="28"/>
        </w:rPr>
        <w:t xml:space="preserve"> та відсутність страху помилки сприяють активній навчальній діяльності. Учні, які почуваються </w:t>
      </w:r>
      <w:proofErr w:type="spellStart"/>
      <w:r w:rsidRPr="00F33C78">
        <w:rPr>
          <w:rFonts w:ascii="Times New Roman" w:hAnsi="Times New Roman" w:cs="Times New Roman"/>
          <w:sz w:val="28"/>
          <w:szCs w:val="28"/>
        </w:rPr>
        <w:t>комфортно</w:t>
      </w:r>
      <w:proofErr w:type="spellEnd"/>
      <w:r w:rsidRPr="00F33C78">
        <w:rPr>
          <w:rFonts w:ascii="Times New Roman" w:hAnsi="Times New Roman" w:cs="Times New Roman"/>
          <w:sz w:val="28"/>
          <w:szCs w:val="28"/>
        </w:rPr>
        <w:t>, охочіше беруть участь у навчальному процесі. Це позитивно впливає на рівень їхньої мотивації.</w:t>
      </w:r>
    </w:p>
    <w:p w14:paraId="7DF70E80" w14:textId="0D22A50C"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 xml:space="preserve">У наукових джерелах наголошується на значенні оцінювання як педагогічної умови формування мотивації. Оцінка може бути як стимулом, так і чинником </w:t>
      </w:r>
      <w:proofErr w:type="spellStart"/>
      <w:r w:rsidRPr="00F33C78">
        <w:rPr>
          <w:rFonts w:ascii="Times New Roman" w:hAnsi="Times New Roman" w:cs="Times New Roman"/>
          <w:sz w:val="28"/>
          <w:szCs w:val="28"/>
        </w:rPr>
        <w:t>демотивації</w:t>
      </w:r>
      <w:proofErr w:type="spellEnd"/>
      <w:r w:rsidRPr="00F33C78">
        <w:rPr>
          <w:rFonts w:ascii="Times New Roman" w:hAnsi="Times New Roman" w:cs="Times New Roman"/>
          <w:sz w:val="28"/>
          <w:szCs w:val="28"/>
        </w:rPr>
        <w:t>. Конструктивне, доброзичливе оцінювання підтримує прагнення учнів до самовдосконалення. Натомість формальний або каральний характер оцінювання знижує інтерес до навчання</w:t>
      </w:r>
      <w:r w:rsidR="00E67EC9" w:rsidRPr="00E67EC9">
        <w:rPr>
          <w:rFonts w:ascii="Times New Roman" w:hAnsi="Times New Roman" w:cs="Times New Roman"/>
          <w:sz w:val="28"/>
          <w:szCs w:val="28"/>
          <w:lang w:val="ru-RU"/>
        </w:rPr>
        <w:t xml:space="preserve"> [14,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.185]</w:t>
      </w:r>
      <w:r w:rsidRPr="00F33C78">
        <w:rPr>
          <w:rFonts w:ascii="Times New Roman" w:hAnsi="Times New Roman" w:cs="Times New Roman"/>
          <w:sz w:val="28"/>
          <w:szCs w:val="28"/>
        </w:rPr>
        <w:t>.</w:t>
      </w:r>
    </w:p>
    <w:p w14:paraId="09F4471B" w14:textId="77777777"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У контексті формування навчальної мотивації важливою педагогічною умовою є індивідуалізація навчання. Вона передбачає врахування індивідуальних особливостей, здібностей і потреб учнів. Такий підхід дозволяє кожному школяреві відчути успіх. Успіх, у свою чергу, є потужним мотивуючим чинником.</w:t>
      </w:r>
    </w:p>
    <w:p w14:paraId="7B587AFF" w14:textId="26159159"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Педагогічні умови формування мотивації тісно пов’язані з організацією самостійної діяльності учнів. Надання можливостей для самостійного вибору завдань і способів їх виконання сприяє розвитку відповідальності. Учні починають усвідомлювати власну роль у навчальному процесі. Це підвищує рівень їхньої внутрішньої мотивації</w:t>
      </w:r>
      <w:r w:rsidR="00E67EC9" w:rsidRPr="00981BE9">
        <w:rPr>
          <w:rFonts w:ascii="Times New Roman" w:hAnsi="Times New Roman" w:cs="Times New Roman"/>
          <w:sz w:val="28"/>
          <w:szCs w:val="28"/>
        </w:rPr>
        <w:t xml:space="preserve"> [6,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rPr>
        <w:t>.183]</w:t>
      </w:r>
      <w:r w:rsidRPr="00F33C78">
        <w:rPr>
          <w:rFonts w:ascii="Times New Roman" w:hAnsi="Times New Roman" w:cs="Times New Roman"/>
          <w:sz w:val="28"/>
          <w:szCs w:val="28"/>
        </w:rPr>
        <w:t>.</w:t>
      </w:r>
    </w:p>
    <w:p w14:paraId="0C737E94" w14:textId="77777777"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lastRenderedPageBreak/>
        <w:t>У психолого-педагогічній літературі підкреслюється значення мотиваційної підтримки з боку вчителя. Похвала, заохочення та визнання досягнень учнів створюють позитивне ставлення до навчання. Важливо, щоб підтримка була щирою та обґрунтованою. Такий підхід формує довіру та бажання вчитися.</w:t>
      </w:r>
    </w:p>
    <w:p w14:paraId="45CBA3A5" w14:textId="09F0A018"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Для узагальнення наукових підходів до визначення педагогічних умов формування навчальної мотивації доцільно подати їх у систематизованому вигляді</w:t>
      </w:r>
      <w:r w:rsidR="00834988">
        <w:rPr>
          <w:rFonts w:ascii="Times New Roman" w:hAnsi="Times New Roman" w:cs="Times New Roman"/>
          <w:sz w:val="28"/>
          <w:szCs w:val="28"/>
        </w:rPr>
        <w:t xml:space="preserve"> (табл. 1.2)</w:t>
      </w:r>
      <w:r w:rsidRPr="00F33C78">
        <w:rPr>
          <w:rFonts w:ascii="Times New Roman" w:hAnsi="Times New Roman" w:cs="Times New Roman"/>
          <w:sz w:val="28"/>
          <w:szCs w:val="28"/>
        </w:rPr>
        <w:t>.</w:t>
      </w:r>
    </w:p>
    <w:p w14:paraId="627726FB" w14:textId="77777777" w:rsidR="001776ED" w:rsidRPr="00791135" w:rsidRDefault="00F33C78" w:rsidP="001776ED">
      <w:pPr>
        <w:pStyle w:val="ac"/>
        <w:spacing w:line="360" w:lineRule="auto"/>
        <w:ind w:firstLine="709"/>
        <w:jc w:val="right"/>
        <w:rPr>
          <w:rFonts w:ascii="Times New Roman" w:hAnsi="Times New Roman" w:cs="Times New Roman"/>
          <w:i/>
          <w:iCs/>
          <w:sz w:val="28"/>
          <w:szCs w:val="28"/>
        </w:rPr>
      </w:pPr>
      <w:r w:rsidRPr="00F33C78">
        <w:rPr>
          <w:rFonts w:ascii="Times New Roman" w:hAnsi="Times New Roman" w:cs="Times New Roman"/>
          <w:i/>
          <w:iCs/>
          <w:sz w:val="28"/>
          <w:szCs w:val="28"/>
        </w:rPr>
        <w:t>Таблиця 1.2</w:t>
      </w:r>
    </w:p>
    <w:p w14:paraId="3051CD67" w14:textId="00B95ED1" w:rsidR="00F33C78" w:rsidRPr="00F33C78" w:rsidRDefault="00F33C78" w:rsidP="00791135">
      <w:pPr>
        <w:pStyle w:val="ac"/>
        <w:spacing w:line="360" w:lineRule="auto"/>
        <w:jc w:val="center"/>
        <w:rPr>
          <w:rFonts w:ascii="Times New Roman" w:hAnsi="Times New Roman" w:cs="Times New Roman"/>
          <w:b/>
          <w:bCs/>
          <w:sz w:val="28"/>
          <w:szCs w:val="28"/>
        </w:rPr>
      </w:pPr>
      <w:r w:rsidRPr="00F33C78">
        <w:rPr>
          <w:rFonts w:ascii="Times New Roman" w:hAnsi="Times New Roman" w:cs="Times New Roman"/>
          <w:b/>
          <w:bCs/>
          <w:sz w:val="28"/>
          <w:szCs w:val="28"/>
        </w:rPr>
        <w:t>Педагогічні умови формування навчальної мотивації учнів</w:t>
      </w:r>
    </w:p>
    <w:tbl>
      <w:tblPr>
        <w:tblStyle w:val="af1"/>
        <w:tblW w:w="10201" w:type="dxa"/>
        <w:tblLook w:val="04A0" w:firstRow="1" w:lastRow="0" w:firstColumn="1" w:lastColumn="0" w:noHBand="0" w:noVBand="1"/>
      </w:tblPr>
      <w:tblGrid>
        <w:gridCol w:w="4106"/>
        <w:gridCol w:w="6095"/>
      </w:tblGrid>
      <w:tr w:rsidR="00F33C78" w:rsidRPr="00F33C78" w14:paraId="2479689B" w14:textId="77777777" w:rsidTr="00791135">
        <w:tc>
          <w:tcPr>
            <w:tcW w:w="4106" w:type="dxa"/>
            <w:hideMark/>
          </w:tcPr>
          <w:p w14:paraId="4D41C7CD" w14:textId="77777777" w:rsidR="00F33C78" w:rsidRPr="00F33C78" w:rsidRDefault="00F33C78" w:rsidP="00791135">
            <w:pPr>
              <w:pStyle w:val="ac"/>
              <w:jc w:val="center"/>
              <w:rPr>
                <w:rFonts w:ascii="Times New Roman" w:hAnsi="Times New Roman" w:cs="Times New Roman"/>
                <w:b/>
                <w:bCs/>
              </w:rPr>
            </w:pPr>
            <w:r w:rsidRPr="00F33C78">
              <w:rPr>
                <w:rFonts w:ascii="Times New Roman" w:hAnsi="Times New Roman" w:cs="Times New Roman"/>
                <w:b/>
                <w:bCs/>
              </w:rPr>
              <w:t>Педагогічна умова</w:t>
            </w:r>
          </w:p>
        </w:tc>
        <w:tc>
          <w:tcPr>
            <w:tcW w:w="6095" w:type="dxa"/>
            <w:hideMark/>
          </w:tcPr>
          <w:p w14:paraId="6F9AE613" w14:textId="77777777" w:rsidR="00F33C78" w:rsidRPr="00F33C78" w:rsidRDefault="00F33C78" w:rsidP="00791135">
            <w:pPr>
              <w:pStyle w:val="ac"/>
              <w:jc w:val="center"/>
              <w:rPr>
                <w:rFonts w:ascii="Times New Roman" w:hAnsi="Times New Roman" w:cs="Times New Roman"/>
                <w:b/>
                <w:bCs/>
              </w:rPr>
            </w:pPr>
            <w:r w:rsidRPr="00F33C78">
              <w:rPr>
                <w:rFonts w:ascii="Times New Roman" w:hAnsi="Times New Roman" w:cs="Times New Roman"/>
                <w:b/>
                <w:bCs/>
              </w:rPr>
              <w:t>Характеристика</w:t>
            </w:r>
          </w:p>
        </w:tc>
      </w:tr>
      <w:tr w:rsidR="00F33C78" w:rsidRPr="00F33C78" w14:paraId="54970513" w14:textId="77777777" w:rsidTr="00791135">
        <w:tc>
          <w:tcPr>
            <w:tcW w:w="4106" w:type="dxa"/>
            <w:hideMark/>
          </w:tcPr>
          <w:p w14:paraId="60AEC5F8"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Зміст навчання</w:t>
            </w:r>
          </w:p>
        </w:tc>
        <w:tc>
          <w:tcPr>
            <w:tcW w:w="6095" w:type="dxa"/>
            <w:hideMark/>
          </w:tcPr>
          <w:p w14:paraId="2BED95C2"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Орієнтація на пізнавальні інтереси та практичну значущість</w:t>
            </w:r>
          </w:p>
        </w:tc>
      </w:tr>
      <w:tr w:rsidR="00F33C78" w:rsidRPr="00F33C78" w14:paraId="5A804FE0" w14:textId="77777777" w:rsidTr="00791135">
        <w:tc>
          <w:tcPr>
            <w:tcW w:w="4106" w:type="dxa"/>
            <w:hideMark/>
          </w:tcPr>
          <w:p w14:paraId="40AA7C53"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Методи навчання</w:t>
            </w:r>
          </w:p>
        </w:tc>
        <w:tc>
          <w:tcPr>
            <w:tcW w:w="6095" w:type="dxa"/>
            <w:hideMark/>
          </w:tcPr>
          <w:p w14:paraId="67704E7F"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Використання активних та інтерактивних форм роботи</w:t>
            </w:r>
          </w:p>
        </w:tc>
      </w:tr>
      <w:tr w:rsidR="00F33C78" w:rsidRPr="00F33C78" w14:paraId="3D8F942A" w14:textId="77777777" w:rsidTr="00791135">
        <w:tc>
          <w:tcPr>
            <w:tcW w:w="4106" w:type="dxa"/>
            <w:hideMark/>
          </w:tcPr>
          <w:p w14:paraId="07853A3E"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Педагогічна взаємодія</w:t>
            </w:r>
          </w:p>
        </w:tc>
        <w:tc>
          <w:tcPr>
            <w:tcW w:w="6095" w:type="dxa"/>
            <w:hideMark/>
          </w:tcPr>
          <w:p w14:paraId="1D180549"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Демократичний стиль спілкування, співпраця</w:t>
            </w:r>
          </w:p>
        </w:tc>
      </w:tr>
      <w:tr w:rsidR="00F33C78" w:rsidRPr="00F33C78" w14:paraId="5B9110EE" w14:textId="77777777" w:rsidTr="00791135">
        <w:tc>
          <w:tcPr>
            <w:tcW w:w="4106" w:type="dxa"/>
            <w:hideMark/>
          </w:tcPr>
          <w:p w14:paraId="4833F682"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Оцінювання</w:t>
            </w:r>
          </w:p>
        </w:tc>
        <w:tc>
          <w:tcPr>
            <w:tcW w:w="6095" w:type="dxa"/>
            <w:hideMark/>
          </w:tcPr>
          <w:p w14:paraId="0C84BE9C"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Мотиваційно спрямоване, підтримувальне</w:t>
            </w:r>
          </w:p>
        </w:tc>
      </w:tr>
      <w:tr w:rsidR="00F33C78" w:rsidRPr="00F33C78" w14:paraId="3C17E567" w14:textId="77777777" w:rsidTr="00791135">
        <w:tc>
          <w:tcPr>
            <w:tcW w:w="4106" w:type="dxa"/>
            <w:hideMark/>
          </w:tcPr>
          <w:p w14:paraId="67436562"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Психологічний клімат</w:t>
            </w:r>
          </w:p>
        </w:tc>
        <w:tc>
          <w:tcPr>
            <w:tcW w:w="6095" w:type="dxa"/>
            <w:hideMark/>
          </w:tcPr>
          <w:p w14:paraId="1F954229" w14:textId="77777777" w:rsidR="00F33C78" w:rsidRPr="00F33C78" w:rsidRDefault="00F33C78" w:rsidP="00791135">
            <w:pPr>
              <w:pStyle w:val="ac"/>
              <w:jc w:val="center"/>
              <w:rPr>
                <w:rFonts w:ascii="Times New Roman" w:hAnsi="Times New Roman" w:cs="Times New Roman"/>
              </w:rPr>
            </w:pPr>
            <w:r w:rsidRPr="00F33C78">
              <w:rPr>
                <w:rFonts w:ascii="Times New Roman" w:hAnsi="Times New Roman" w:cs="Times New Roman"/>
              </w:rPr>
              <w:t>Дружня атмосфера та безпека</w:t>
            </w:r>
          </w:p>
        </w:tc>
      </w:tr>
    </w:tbl>
    <w:p w14:paraId="141F00CD" w14:textId="77777777" w:rsidR="00791135" w:rsidRDefault="00791135" w:rsidP="00F33C78">
      <w:pPr>
        <w:pStyle w:val="ac"/>
        <w:spacing w:line="360" w:lineRule="auto"/>
        <w:ind w:firstLine="709"/>
        <w:jc w:val="both"/>
        <w:rPr>
          <w:rFonts w:ascii="Times New Roman" w:hAnsi="Times New Roman" w:cs="Times New Roman"/>
          <w:sz w:val="28"/>
          <w:szCs w:val="28"/>
        </w:rPr>
      </w:pPr>
    </w:p>
    <w:p w14:paraId="7BC87755" w14:textId="5B0FD3D3"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Як видно з таблиці</w:t>
      </w:r>
      <w:r w:rsidR="00791135">
        <w:rPr>
          <w:rFonts w:ascii="Times New Roman" w:hAnsi="Times New Roman" w:cs="Times New Roman"/>
          <w:sz w:val="28"/>
          <w:szCs w:val="28"/>
        </w:rPr>
        <w:t xml:space="preserve"> 1.2</w:t>
      </w:r>
      <w:r w:rsidRPr="00F33C78">
        <w:rPr>
          <w:rFonts w:ascii="Times New Roman" w:hAnsi="Times New Roman" w:cs="Times New Roman"/>
          <w:sz w:val="28"/>
          <w:szCs w:val="28"/>
        </w:rPr>
        <w:t>, педагогічні умови формування мотивації є багатокомпонентними. Вони охоплюють різні аспекти навчального процесу. Їх взаємодія забезпечує цілісний вплив на мотиваційну сферу учнів. Ігнорування хоча б одного компонента знижує ефективність педагогічного впливу.</w:t>
      </w:r>
    </w:p>
    <w:p w14:paraId="54E82650" w14:textId="31A5DF2B" w:rsidR="00D2256B" w:rsidRPr="00D2256B" w:rsidRDefault="00D2256B" w:rsidP="00D2256B">
      <w:pPr>
        <w:pStyle w:val="ac"/>
        <w:spacing w:line="360" w:lineRule="auto"/>
        <w:ind w:firstLine="709"/>
        <w:jc w:val="both"/>
        <w:rPr>
          <w:rFonts w:ascii="Times New Roman" w:hAnsi="Times New Roman" w:cs="Times New Roman"/>
          <w:sz w:val="28"/>
          <w:szCs w:val="28"/>
        </w:rPr>
      </w:pPr>
      <w:r w:rsidRPr="00D2256B">
        <w:rPr>
          <w:rFonts w:ascii="Times New Roman" w:hAnsi="Times New Roman" w:cs="Times New Roman"/>
          <w:sz w:val="28"/>
          <w:szCs w:val="28"/>
        </w:rPr>
        <w:t>У наукових дослідженнях особлива увага приділяється ролі позакласної діяльності як важливої педагогічної умови формування навчальної мотивації. Вона доповнює навчальний процес і робить його більш різноманітним. Позакласна робота дає змогу учням вийти за межі стандартних уроків. Це сприяє розвитку їхньої активності та ініціативності. Такий підхід позитивно впливає на загальне ставлення до навчання</w:t>
      </w:r>
      <w:r w:rsidR="00E67EC9" w:rsidRPr="00981BE9">
        <w:rPr>
          <w:rFonts w:ascii="Times New Roman" w:hAnsi="Times New Roman" w:cs="Times New Roman"/>
          <w:sz w:val="28"/>
          <w:szCs w:val="28"/>
          <w:lang w:val="ru-RU"/>
        </w:rPr>
        <w:t xml:space="preserve"> [63]</w:t>
      </w:r>
      <w:r w:rsidRPr="00D2256B">
        <w:rPr>
          <w:rFonts w:ascii="Times New Roman" w:hAnsi="Times New Roman" w:cs="Times New Roman"/>
          <w:sz w:val="28"/>
          <w:szCs w:val="28"/>
        </w:rPr>
        <w:t>.</w:t>
      </w:r>
    </w:p>
    <w:p w14:paraId="6912BFA6" w14:textId="77777777" w:rsidR="00D2256B" w:rsidRPr="00D2256B" w:rsidRDefault="00D2256B" w:rsidP="00D2256B">
      <w:pPr>
        <w:pStyle w:val="ac"/>
        <w:spacing w:line="360" w:lineRule="auto"/>
        <w:ind w:firstLine="709"/>
        <w:jc w:val="both"/>
        <w:rPr>
          <w:rFonts w:ascii="Times New Roman" w:hAnsi="Times New Roman" w:cs="Times New Roman"/>
          <w:sz w:val="28"/>
          <w:szCs w:val="28"/>
        </w:rPr>
      </w:pPr>
      <w:r w:rsidRPr="00D2256B">
        <w:rPr>
          <w:rFonts w:ascii="Times New Roman" w:hAnsi="Times New Roman" w:cs="Times New Roman"/>
          <w:sz w:val="28"/>
          <w:szCs w:val="28"/>
        </w:rPr>
        <w:t>Участь у гуртках дозволяє учням поглиблювати знання в тій сфері, яка їм найбільш цікава. Завдяки цьому навчання набуває особистісного сенсу. Учні мають можливість розвивати свої здібності в комфортному для них темпі. Це підвищує впевненість у власних силах. Гурткова діяльність сприяє формуванню стійкого інтересу до пізнання.</w:t>
      </w:r>
    </w:p>
    <w:p w14:paraId="0F4F356C" w14:textId="2CB55590" w:rsidR="00D2256B" w:rsidRPr="00D2256B" w:rsidRDefault="00D2256B" w:rsidP="00D2256B">
      <w:pPr>
        <w:pStyle w:val="ac"/>
        <w:spacing w:line="360" w:lineRule="auto"/>
        <w:ind w:firstLine="709"/>
        <w:jc w:val="both"/>
        <w:rPr>
          <w:rFonts w:ascii="Times New Roman" w:hAnsi="Times New Roman" w:cs="Times New Roman"/>
          <w:sz w:val="28"/>
          <w:szCs w:val="28"/>
        </w:rPr>
      </w:pPr>
      <w:proofErr w:type="spellStart"/>
      <w:r w:rsidRPr="00D2256B">
        <w:rPr>
          <w:rFonts w:ascii="Times New Roman" w:hAnsi="Times New Roman" w:cs="Times New Roman"/>
          <w:sz w:val="28"/>
          <w:szCs w:val="28"/>
        </w:rPr>
        <w:lastRenderedPageBreak/>
        <w:t>Проєктна</w:t>
      </w:r>
      <w:proofErr w:type="spellEnd"/>
      <w:r w:rsidRPr="00D2256B">
        <w:rPr>
          <w:rFonts w:ascii="Times New Roman" w:hAnsi="Times New Roman" w:cs="Times New Roman"/>
          <w:sz w:val="28"/>
          <w:szCs w:val="28"/>
        </w:rPr>
        <w:t xml:space="preserve"> діяльність є ефективним засобом розвитку мотивації, оскільки поєднує теорію з практикою. Під час роботи над </w:t>
      </w:r>
      <w:proofErr w:type="spellStart"/>
      <w:r w:rsidRPr="00D2256B">
        <w:rPr>
          <w:rFonts w:ascii="Times New Roman" w:hAnsi="Times New Roman" w:cs="Times New Roman"/>
          <w:sz w:val="28"/>
          <w:szCs w:val="28"/>
        </w:rPr>
        <w:t>проєктами</w:t>
      </w:r>
      <w:proofErr w:type="spellEnd"/>
      <w:r w:rsidRPr="00D2256B">
        <w:rPr>
          <w:rFonts w:ascii="Times New Roman" w:hAnsi="Times New Roman" w:cs="Times New Roman"/>
          <w:sz w:val="28"/>
          <w:szCs w:val="28"/>
        </w:rPr>
        <w:t xml:space="preserve"> учні </w:t>
      </w:r>
      <w:proofErr w:type="spellStart"/>
      <w:r w:rsidRPr="00D2256B">
        <w:rPr>
          <w:rFonts w:ascii="Times New Roman" w:hAnsi="Times New Roman" w:cs="Times New Roman"/>
          <w:sz w:val="28"/>
          <w:szCs w:val="28"/>
        </w:rPr>
        <w:t>вчаться</w:t>
      </w:r>
      <w:proofErr w:type="spellEnd"/>
      <w:r w:rsidRPr="00D2256B">
        <w:rPr>
          <w:rFonts w:ascii="Times New Roman" w:hAnsi="Times New Roman" w:cs="Times New Roman"/>
          <w:sz w:val="28"/>
          <w:szCs w:val="28"/>
        </w:rPr>
        <w:t xml:space="preserve"> співпрацювати, планувати та відповідати за результат. Вони бачать практичну цінність знань, отриманих у школі. Це робить навчання більш значущим і зрозумілим. </w:t>
      </w:r>
      <w:proofErr w:type="spellStart"/>
      <w:r w:rsidRPr="00D2256B">
        <w:rPr>
          <w:rFonts w:ascii="Times New Roman" w:hAnsi="Times New Roman" w:cs="Times New Roman"/>
          <w:sz w:val="28"/>
          <w:szCs w:val="28"/>
        </w:rPr>
        <w:t>Проєкти</w:t>
      </w:r>
      <w:proofErr w:type="spellEnd"/>
      <w:r w:rsidRPr="00D2256B">
        <w:rPr>
          <w:rFonts w:ascii="Times New Roman" w:hAnsi="Times New Roman" w:cs="Times New Roman"/>
          <w:sz w:val="28"/>
          <w:szCs w:val="28"/>
        </w:rPr>
        <w:t xml:space="preserve"> стимулюють самостійність і творчість учнів</w:t>
      </w:r>
      <w:r w:rsidR="00E67EC9" w:rsidRPr="00981BE9">
        <w:rPr>
          <w:rFonts w:ascii="Times New Roman" w:hAnsi="Times New Roman" w:cs="Times New Roman"/>
          <w:sz w:val="28"/>
          <w:szCs w:val="28"/>
        </w:rPr>
        <w:t xml:space="preserve"> [50,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rPr>
        <w:t>.129]</w:t>
      </w:r>
      <w:r w:rsidRPr="00D2256B">
        <w:rPr>
          <w:rFonts w:ascii="Times New Roman" w:hAnsi="Times New Roman" w:cs="Times New Roman"/>
          <w:sz w:val="28"/>
          <w:szCs w:val="28"/>
        </w:rPr>
        <w:t>.</w:t>
      </w:r>
    </w:p>
    <w:p w14:paraId="6CC13C36" w14:textId="77777777" w:rsidR="00D2256B" w:rsidRPr="00D2256B" w:rsidRDefault="00D2256B" w:rsidP="00D2256B">
      <w:pPr>
        <w:pStyle w:val="ac"/>
        <w:spacing w:line="360" w:lineRule="auto"/>
        <w:ind w:firstLine="709"/>
        <w:jc w:val="both"/>
        <w:rPr>
          <w:rFonts w:ascii="Times New Roman" w:hAnsi="Times New Roman" w:cs="Times New Roman"/>
          <w:sz w:val="28"/>
          <w:szCs w:val="28"/>
        </w:rPr>
      </w:pPr>
      <w:r w:rsidRPr="00D2256B">
        <w:rPr>
          <w:rFonts w:ascii="Times New Roman" w:hAnsi="Times New Roman" w:cs="Times New Roman"/>
          <w:sz w:val="28"/>
          <w:szCs w:val="28"/>
        </w:rPr>
        <w:t>Різноманітні заходи, конкурси та позакласні події розширюють освітній простір учня. Вони створюють умови для самореалізації та соціального розвитку. Участь у таких заходах сприяє формуванню позитивних емоцій, пов’язаних із навчанням. Учні відчувають успіх і визнання. Це, своєю чергою, формує позитивне ставлення до навчальної діяльності загалом.</w:t>
      </w:r>
    </w:p>
    <w:p w14:paraId="3D032309" w14:textId="712F859F"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Важливою умовою формування мотивації є залучення учнів до цілепокладання. Коли учні розуміють мету навчання, вони усвідомлюють його значущість. Спільне визначення цілей підвищує відповідальність за результат. Це сприяє розвитку внутрішньої мотивації</w:t>
      </w:r>
      <w:r w:rsidR="00E67EC9" w:rsidRPr="00981BE9">
        <w:rPr>
          <w:rFonts w:ascii="Times New Roman" w:hAnsi="Times New Roman" w:cs="Times New Roman"/>
          <w:sz w:val="28"/>
          <w:szCs w:val="28"/>
        </w:rPr>
        <w:t xml:space="preserve"> [43,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rPr>
        <w:t>.241]</w:t>
      </w:r>
      <w:r w:rsidRPr="00F33C78">
        <w:rPr>
          <w:rFonts w:ascii="Times New Roman" w:hAnsi="Times New Roman" w:cs="Times New Roman"/>
          <w:sz w:val="28"/>
          <w:szCs w:val="28"/>
        </w:rPr>
        <w:t>.</w:t>
      </w:r>
    </w:p>
    <w:p w14:paraId="29AF3B1F" w14:textId="77777777" w:rsidR="00FB7426" w:rsidRPr="00FB7426" w:rsidRDefault="00FB7426" w:rsidP="00FB7426">
      <w:pPr>
        <w:pStyle w:val="ac"/>
        <w:spacing w:line="360" w:lineRule="auto"/>
        <w:ind w:firstLine="709"/>
        <w:jc w:val="both"/>
        <w:rPr>
          <w:rFonts w:ascii="Times New Roman" w:hAnsi="Times New Roman" w:cs="Times New Roman"/>
          <w:sz w:val="28"/>
          <w:szCs w:val="28"/>
        </w:rPr>
      </w:pPr>
      <w:r w:rsidRPr="00FB7426">
        <w:rPr>
          <w:rFonts w:ascii="Times New Roman" w:hAnsi="Times New Roman" w:cs="Times New Roman"/>
          <w:sz w:val="28"/>
          <w:szCs w:val="28"/>
        </w:rPr>
        <w:t xml:space="preserve">Педагогічні умови формування навчальної мотивації мають бути гнучкими та адаптивними, оскільки сучасні учні відрізняються різними інтересами, здібностями та рівнем підготовки. Учитель повинен уміти змінювати методи й форми роботи залежно від ситуації на </w:t>
      </w:r>
      <w:proofErr w:type="spellStart"/>
      <w:r w:rsidRPr="00FB7426">
        <w:rPr>
          <w:rFonts w:ascii="Times New Roman" w:hAnsi="Times New Roman" w:cs="Times New Roman"/>
          <w:sz w:val="28"/>
          <w:szCs w:val="28"/>
        </w:rPr>
        <w:t>уроці</w:t>
      </w:r>
      <w:proofErr w:type="spellEnd"/>
      <w:r w:rsidRPr="00FB7426">
        <w:rPr>
          <w:rFonts w:ascii="Times New Roman" w:hAnsi="Times New Roman" w:cs="Times New Roman"/>
          <w:sz w:val="28"/>
          <w:szCs w:val="28"/>
        </w:rPr>
        <w:t>. Це дозволяє створити комфортне освітнє середовище, у якому кожен учень відчуває себе залученим до навчального процесу. Гнучкість педагогічних умов сприяє підвищенню ефективності навчання. Вона також допомагає враховувати індивідуальні особливості учнів.</w:t>
      </w:r>
    </w:p>
    <w:p w14:paraId="427BE15D" w14:textId="0DADEAAC" w:rsidR="00FB7426" w:rsidRPr="00FB7426" w:rsidRDefault="00FB7426" w:rsidP="00FB7426">
      <w:pPr>
        <w:pStyle w:val="ac"/>
        <w:spacing w:line="360" w:lineRule="auto"/>
        <w:ind w:firstLine="709"/>
        <w:jc w:val="both"/>
        <w:rPr>
          <w:rFonts w:ascii="Times New Roman" w:hAnsi="Times New Roman" w:cs="Times New Roman"/>
          <w:sz w:val="28"/>
          <w:szCs w:val="28"/>
        </w:rPr>
      </w:pPr>
      <w:r w:rsidRPr="00FB7426">
        <w:rPr>
          <w:rFonts w:ascii="Times New Roman" w:hAnsi="Times New Roman" w:cs="Times New Roman"/>
          <w:sz w:val="28"/>
          <w:szCs w:val="28"/>
        </w:rPr>
        <w:t>Освітній процес повинен постійно реагувати на зміни в інтересах і потребах учнів, адже саме це визначає рівень їхньої навчальної мотивації. Якщо навчальний матеріал не відповідає актуальним інтересам школярів, знижується їхня активність і бажання вчитися. Тому важливо регулярно оновлювати зміст навчання та використовувати сучасні підходи. Урахування потреб учнів робить навчання більш змістовним і корисним. Це сприяє формуванню позитивного ставлення до навчальної діяльності</w:t>
      </w:r>
      <w:r w:rsidR="00E67EC9" w:rsidRPr="00981BE9">
        <w:rPr>
          <w:rFonts w:ascii="Times New Roman" w:hAnsi="Times New Roman" w:cs="Times New Roman"/>
          <w:sz w:val="28"/>
          <w:szCs w:val="28"/>
          <w:lang w:val="ru-RU"/>
        </w:rPr>
        <w:t xml:space="preserve"> [30, </w:t>
      </w:r>
      <w:r w:rsidR="00E67EC9">
        <w:rPr>
          <w:rFonts w:ascii="Times New Roman" w:hAnsi="Times New Roman" w:cs="Times New Roman"/>
          <w:sz w:val="28"/>
          <w:szCs w:val="28"/>
          <w:lang w:val="en-US"/>
        </w:rPr>
        <w:t>c</w:t>
      </w:r>
      <w:r w:rsidR="00E67EC9" w:rsidRPr="00981BE9">
        <w:rPr>
          <w:rFonts w:ascii="Times New Roman" w:hAnsi="Times New Roman" w:cs="Times New Roman"/>
          <w:sz w:val="28"/>
          <w:szCs w:val="28"/>
          <w:lang w:val="ru-RU"/>
        </w:rPr>
        <w:t>.23]</w:t>
      </w:r>
      <w:r w:rsidRPr="00FB7426">
        <w:rPr>
          <w:rFonts w:ascii="Times New Roman" w:hAnsi="Times New Roman" w:cs="Times New Roman"/>
          <w:sz w:val="28"/>
          <w:szCs w:val="28"/>
        </w:rPr>
        <w:t>.</w:t>
      </w:r>
    </w:p>
    <w:p w14:paraId="2581831B" w14:textId="77777777" w:rsidR="00FB7426" w:rsidRPr="00FB7426" w:rsidRDefault="00FB7426" w:rsidP="00FB7426">
      <w:pPr>
        <w:pStyle w:val="ac"/>
        <w:spacing w:line="360" w:lineRule="auto"/>
        <w:ind w:firstLine="709"/>
        <w:jc w:val="both"/>
        <w:rPr>
          <w:rFonts w:ascii="Times New Roman" w:hAnsi="Times New Roman" w:cs="Times New Roman"/>
          <w:sz w:val="28"/>
          <w:szCs w:val="28"/>
        </w:rPr>
      </w:pPr>
      <w:r w:rsidRPr="00FB7426">
        <w:rPr>
          <w:rFonts w:ascii="Times New Roman" w:hAnsi="Times New Roman" w:cs="Times New Roman"/>
          <w:sz w:val="28"/>
          <w:szCs w:val="28"/>
        </w:rPr>
        <w:t xml:space="preserve">Адаптивний підхід у навчанні забезпечує актуальність освітньої діяльності та її відповідність реальним умовам життя. Учні краще сприймають матеріал, коли бачать </w:t>
      </w:r>
      <w:r w:rsidRPr="00FB7426">
        <w:rPr>
          <w:rFonts w:ascii="Times New Roman" w:hAnsi="Times New Roman" w:cs="Times New Roman"/>
          <w:sz w:val="28"/>
          <w:szCs w:val="28"/>
        </w:rPr>
        <w:lastRenderedPageBreak/>
        <w:t>його практичну цінність. Застосування інтерактивних методів і прикладів із повсякденного життя підвищує інтерес до навчання. Такий підхід стимулює пізнавальну активність. Він також допомагає підтримувати стабільну мотивацію протягом усього навчального процесу.</w:t>
      </w:r>
    </w:p>
    <w:p w14:paraId="748F5FDF" w14:textId="5AC397A9" w:rsidR="00FB7426" w:rsidRPr="00FB7426" w:rsidRDefault="00FB7426" w:rsidP="00FB7426">
      <w:pPr>
        <w:pStyle w:val="ac"/>
        <w:spacing w:line="360" w:lineRule="auto"/>
        <w:ind w:firstLine="709"/>
        <w:jc w:val="both"/>
        <w:rPr>
          <w:rFonts w:ascii="Times New Roman" w:hAnsi="Times New Roman" w:cs="Times New Roman"/>
          <w:sz w:val="28"/>
          <w:szCs w:val="28"/>
        </w:rPr>
      </w:pPr>
      <w:r w:rsidRPr="00FB7426">
        <w:rPr>
          <w:rFonts w:ascii="Times New Roman" w:hAnsi="Times New Roman" w:cs="Times New Roman"/>
          <w:sz w:val="28"/>
          <w:szCs w:val="28"/>
        </w:rPr>
        <w:t>У результаті впровадження гнучких педагогічних умов зростає зацікавленість учнів у навчанні. Вони стають більш активними, самостійними та відповідальними за власні результати. Навчання перестає бути формальним обов’язком і перетворюється на усвідомлений процес. Учні охочіше беруть участь у навчальній діяльності. Це позитивно впливає на загальний рівень їхніх навчальних досягнень</w:t>
      </w:r>
      <w:r w:rsidR="00E67EC9" w:rsidRPr="00E67EC9">
        <w:rPr>
          <w:rFonts w:ascii="Times New Roman" w:hAnsi="Times New Roman" w:cs="Times New Roman"/>
          <w:sz w:val="28"/>
          <w:szCs w:val="28"/>
          <w:lang w:val="ru-RU"/>
        </w:rPr>
        <w:t xml:space="preserve"> [17, </w:t>
      </w:r>
      <w:r w:rsidR="00E67EC9">
        <w:rPr>
          <w:rFonts w:ascii="Times New Roman" w:hAnsi="Times New Roman" w:cs="Times New Roman"/>
          <w:sz w:val="28"/>
          <w:szCs w:val="28"/>
          <w:lang w:val="en-US"/>
        </w:rPr>
        <w:t>c</w:t>
      </w:r>
      <w:r w:rsidR="00E67EC9" w:rsidRPr="00E67EC9">
        <w:rPr>
          <w:rFonts w:ascii="Times New Roman" w:hAnsi="Times New Roman" w:cs="Times New Roman"/>
          <w:sz w:val="28"/>
          <w:szCs w:val="28"/>
          <w:lang w:val="ru-RU"/>
        </w:rPr>
        <w:t>.49]</w:t>
      </w:r>
      <w:r w:rsidRPr="00FB7426">
        <w:rPr>
          <w:rFonts w:ascii="Times New Roman" w:hAnsi="Times New Roman" w:cs="Times New Roman"/>
          <w:sz w:val="28"/>
          <w:szCs w:val="28"/>
        </w:rPr>
        <w:t>.</w:t>
      </w:r>
    </w:p>
    <w:p w14:paraId="27DED624" w14:textId="77777777" w:rsidR="008E2DDD" w:rsidRPr="008E2DDD" w:rsidRDefault="008E2DDD" w:rsidP="008E2DDD">
      <w:pPr>
        <w:pStyle w:val="ac"/>
        <w:spacing w:line="360" w:lineRule="auto"/>
        <w:ind w:firstLine="709"/>
        <w:jc w:val="both"/>
        <w:rPr>
          <w:rFonts w:ascii="Times New Roman" w:hAnsi="Times New Roman" w:cs="Times New Roman"/>
          <w:sz w:val="28"/>
          <w:szCs w:val="28"/>
        </w:rPr>
      </w:pPr>
      <w:r w:rsidRPr="008E2DDD">
        <w:rPr>
          <w:rFonts w:ascii="Times New Roman" w:hAnsi="Times New Roman" w:cs="Times New Roman"/>
          <w:sz w:val="28"/>
          <w:szCs w:val="28"/>
        </w:rPr>
        <w:t>У середній школі особливу роль у формуванні навчальної мотивації відіграє співпраця школи та сім’ї. Саме в цей період учні потребують стабільної підтримки з боку дорослих. Узгоджені дії педагогів і батьків допомагають створити сприятливі умови для розвитку особистості дитини. Така взаємодія забезпечує послідовність виховного впливу. Вона також підвищує ефективність освітнього процесу.</w:t>
      </w:r>
    </w:p>
    <w:p w14:paraId="2AC9E8C3" w14:textId="77777777" w:rsidR="008E2DDD" w:rsidRPr="008E2DDD" w:rsidRDefault="008E2DDD" w:rsidP="008E2DDD">
      <w:pPr>
        <w:pStyle w:val="ac"/>
        <w:spacing w:line="360" w:lineRule="auto"/>
        <w:ind w:firstLine="709"/>
        <w:jc w:val="both"/>
        <w:rPr>
          <w:rFonts w:ascii="Times New Roman" w:hAnsi="Times New Roman" w:cs="Times New Roman"/>
          <w:sz w:val="28"/>
          <w:szCs w:val="28"/>
        </w:rPr>
      </w:pPr>
      <w:r w:rsidRPr="008E2DDD">
        <w:rPr>
          <w:rFonts w:ascii="Times New Roman" w:hAnsi="Times New Roman" w:cs="Times New Roman"/>
          <w:sz w:val="28"/>
          <w:szCs w:val="28"/>
        </w:rPr>
        <w:t>Підтримка батьків суттєво посилює вплив педагогічних умов, створених у школі. Коли родина зацікавлена в успіхах дитини, учень відчуває додаткову мотивацію до навчання. Батьки можуть допомагати в організації навчальної діяльності та контролі за виконанням завдань. Це формує в учнів відповідальне ставлення до навчання. Така підтримка сприяє впевненості дитини у власних силах.</w:t>
      </w:r>
    </w:p>
    <w:p w14:paraId="1EF357D5" w14:textId="1BF7FDDD" w:rsidR="008E2DDD" w:rsidRPr="008E2DDD" w:rsidRDefault="008E2DDD" w:rsidP="008E2DDD">
      <w:pPr>
        <w:pStyle w:val="ac"/>
        <w:spacing w:line="360" w:lineRule="auto"/>
        <w:ind w:firstLine="709"/>
        <w:jc w:val="both"/>
        <w:rPr>
          <w:rFonts w:ascii="Times New Roman" w:hAnsi="Times New Roman" w:cs="Times New Roman"/>
          <w:sz w:val="28"/>
          <w:szCs w:val="28"/>
        </w:rPr>
      </w:pPr>
      <w:r w:rsidRPr="008E2DDD">
        <w:rPr>
          <w:rFonts w:ascii="Times New Roman" w:hAnsi="Times New Roman" w:cs="Times New Roman"/>
          <w:sz w:val="28"/>
          <w:szCs w:val="28"/>
        </w:rPr>
        <w:t>Важливим чинником є узгоджені вимоги школи та сім’ї щодо навчання й поведінки учнів. Єдність підходів допомагає уникнути суперечностей у виховному процесі. Коли цінності, які прищеплюють у школі, підтримуються вдома, вони засвоюються значно ефективніше. Учні краще розуміють очікування дорослих. Це позитивно впливає на їхню навчальну мотивацію</w:t>
      </w:r>
      <w:r w:rsidR="00C160F6" w:rsidRPr="00981BE9">
        <w:rPr>
          <w:rFonts w:ascii="Times New Roman" w:hAnsi="Times New Roman" w:cs="Times New Roman"/>
          <w:sz w:val="28"/>
          <w:szCs w:val="28"/>
          <w:lang w:val="ru-RU"/>
        </w:rPr>
        <w:t xml:space="preserve"> </w:t>
      </w:r>
      <w:r w:rsidR="00C160F6" w:rsidRPr="00116075">
        <w:rPr>
          <w:rFonts w:ascii="Times New Roman" w:hAnsi="Times New Roman" w:cs="Times New Roman"/>
          <w:sz w:val="28"/>
          <w:szCs w:val="28"/>
          <w:lang w:val="ru-RU"/>
        </w:rPr>
        <w:t xml:space="preserve">[29, </w:t>
      </w:r>
      <w:r w:rsidR="00C160F6">
        <w:rPr>
          <w:rFonts w:ascii="Times New Roman" w:hAnsi="Times New Roman" w:cs="Times New Roman"/>
          <w:sz w:val="28"/>
          <w:szCs w:val="28"/>
          <w:lang w:val="en-US"/>
        </w:rPr>
        <w:t>c</w:t>
      </w:r>
      <w:r w:rsidR="00C160F6" w:rsidRPr="00116075">
        <w:rPr>
          <w:rFonts w:ascii="Times New Roman" w:hAnsi="Times New Roman" w:cs="Times New Roman"/>
          <w:sz w:val="28"/>
          <w:szCs w:val="28"/>
          <w:lang w:val="ru-RU"/>
        </w:rPr>
        <w:t>.112]</w:t>
      </w:r>
      <w:r w:rsidRPr="008E2DDD">
        <w:rPr>
          <w:rFonts w:ascii="Times New Roman" w:hAnsi="Times New Roman" w:cs="Times New Roman"/>
          <w:sz w:val="28"/>
          <w:szCs w:val="28"/>
        </w:rPr>
        <w:t>.</w:t>
      </w:r>
    </w:p>
    <w:p w14:paraId="787D5BCB" w14:textId="77777777" w:rsidR="008E2DDD" w:rsidRPr="008E2DDD" w:rsidRDefault="008E2DDD" w:rsidP="008E2DDD">
      <w:pPr>
        <w:pStyle w:val="ac"/>
        <w:spacing w:line="360" w:lineRule="auto"/>
        <w:ind w:firstLine="709"/>
        <w:jc w:val="both"/>
        <w:rPr>
          <w:rFonts w:ascii="Times New Roman" w:hAnsi="Times New Roman" w:cs="Times New Roman"/>
          <w:sz w:val="28"/>
          <w:szCs w:val="28"/>
        </w:rPr>
      </w:pPr>
      <w:r w:rsidRPr="008E2DDD">
        <w:rPr>
          <w:rFonts w:ascii="Times New Roman" w:hAnsi="Times New Roman" w:cs="Times New Roman"/>
          <w:sz w:val="28"/>
          <w:szCs w:val="28"/>
        </w:rPr>
        <w:t>Спільні цінності та цілі школи й сім’ї сприяють створенню єдиного виховного простору. У такому середовищі дитина відчуває стабільність і психологічний комфорт. Це допомагає їй зосередитися на навчанні та особистісному розвитку. Єдиний виховний простір формує позитивне ставлення до освіти. Він також підтримує стійкий інтерес учнів до навчальної діяльності.</w:t>
      </w:r>
    </w:p>
    <w:p w14:paraId="0651BAF6" w14:textId="77777777" w:rsidR="00F33C78" w:rsidRPr="00F33C78"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lastRenderedPageBreak/>
        <w:t>Узагальнюючи, можна зазначити, що педагогічні умови є важливим фактором формування навчальної мотивації. Вони забезпечують цілеспрямований вплив на мотиваційну сферу учнів. Їх ефективність залежить від системності та наукового обґрунтування. Саме тому педагогічні умови повинні бути предметом спеціального дослідження.</w:t>
      </w:r>
    </w:p>
    <w:p w14:paraId="0FFB4CCD" w14:textId="3F9ABE98" w:rsidR="00B03B23" w:rsidRDefault="00F33C78" w:rsidP="00F33C78">
      <w:pPr>
        <w:pStyle w:val="ac"/>
        <w:spacing w:line="360" w:lineRule="auto"/>
        <w:ind w:firstLine="709"/>
        <w:jc w:val="both"/>
        <w:rPr>
          <w:rFonts w:ascii="Times New Roman" w:hAnsi="Times New Roman" w:cs="Times New Roman"/>
          <w:sz w:val="28"/>
          <w:szCs w:val="28"/>
        </w:rPr>
      </w:pPr>
      <w:r w:rsidRPr="00F33C78">
        <w:rPr>
          <w:rFonts w:ascii="Times New Roman" w:hAnsi="Times New Roman" w:cs="Times New Roman"/>
          <w:sz w:val="28"/>
          <w:szCs w:val="28"/>
        </w:rPr>
        <w:t>Отже, аналіз психолого-педагогічної літератури дозволяє зробити висновок, що педагогічні умови відіграють визначальну роль у формуванні навчальної мотивації учнів середньої школи. Вони створюють передумови для розвитку внутрішніх мотивів навчання. Раціональна організація цих умов забезпечує стійкий інтерес до навчальної діяльності. Це підтверджує необхідність подальшого вивчення проблеми педагогічних умов формування навчальної мотивації.</w:t>
      </w:r>
    </w:p>
    <w:p w14:paraId="34073E28" w14:textId="77777777" w:rsidR="00B03B23" w:rsidRDefault="00B03B23" w:rsidP="00B03B23">
      <w:pPr>
        <w:pStyle w:val="ac"/>
        <w:spacing w:line="360" w:lineRule="auto"/>
        <w:ind w:firstLine="709"/>
        <w:jc w:val="both"/>
        <w:rPr>
          <w:rFonts w:ascii="Times New Roman" w:hAnsi="Times New Roman" w:cs="Times New Roman"/>
          <w:sz w:val="28"/>
          <w:szCs w:val="28"/>
        </w:rPr>
      </w:pPr>
    </w:p>
    <w:p w14:paraId="6E786C92" w14:textId="77777777" w:rsidR="00E15E6F" w:rsidRPr="006037BD" w:rsidRDefault="00E15E6F" w:rsidP="00B03B23">
      <w:pPr>
        <w:pStyle w:val="ac"/>
        <w:spacing w:line="360" w:lineRule="auto"/>
        <w:ind w:firstLine="709"/>
        <w:jc w:val="both"/>
        <w:rPr>
          <w:rFonts w:ascii="Times New Roman" w:hAnsi="Times New Roman" w:cs="Times New Roman"/>
          <w:b/>
          <w:bCs/>
          <w:sz w:val="28"/>
          <w:szCs w:val="28"/>
        </w:rPr>
      </w:pPr>
      <w:r w:rsidRPr="006037BD">
        <w:rPr>
          <w:rFonts w:ascii="Times New Roman" w:hAnsi="Times New Roman" w:cs="Times New Roman"/>
          <w:b/>
          <w:bCs/>
          <w:sz w:val="28"/>
          <w:szCs w:val="28"/>
        </w:rPr>
        <w:t>1.3. Види, рівні та структура навчальної мотивації учнів середнього шкільного віку</w:t>
      </w:r>
    </w:p>
    <w:p w14:paraId="5A9EFA38" w14:textId="77777777" w:rsidR="00E15E6F" w:rsidRDefault="00E15E6F" w:rsidP="00B03B23">
      <w:pPr>
        <w:pStyle w:val="ac"/>
        <w:spacing w:line="360" w:lineRule="auto"/>
        <w:ind w:firstLine="709"/>
        <w:jc w:val="both"/>
        <w:rPr>
          <w:rFonts w:ascii="Times New Roman" w:hAnsi="Times New Roman" w:cs="Times New Roman"/>
          <w:sz w:val="28"/>
          <w:szCs w:val="28"/>
        </w:rPr>
      </w:pPr>
    </w:p>
    <w:p w14:paraId="65A42D74" w14:textId="7777777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 xml:space="preserve">Навчальна мотивація є одним із ключових чинників успішного навчання учнів середнього шкільного віку, оскільки саме вона визначає спрямованість, інтенсивність та стійкість їхньої навчальної діяльності. У підлітковому віці відбуваються суттєві психологічні та соціальні зміни, що безпосередньо впливають на характер мотиваційної сфери школярів. Зростає роль внутрішніх переживань, самооцінки та соціального визнання, що зумовлює складність і </w:t>
      </w:r>
      <w:proofErr w:type="spellStart"/>
      <w:r w:rsidRPr="00A31DF1">
        <w:rPr>
          <w:rFonts w:ascii="Times New Roman" w:hAnsi="Times New Roman" w:cs="Times New Roman"/>
          <w:sz w:val="28"/>
          <w:szCs w:val="28"/>
        </w:rPr>
        <w:t>багатовимірність</w:t>
      </w:r>
      <w:proofErr w:type="spellEnd"/>
      <w:r w:rsidRPr="00A31DF1">
        <w:rPr>
          <w:rFonts w:ascii="Times New Roman" w:hAnsi="Times New Roman" w:cs="Times New Roman"/>
          <w:sz w:val="28"/>
          <w:szCs w:val="28"/>
        </w:rPr>
        <w:t xml:space="preserve"> мотивації навчання. Тому аналіз видів, рівнів і структури навчальної мотивації є необхідною умовою розуміння механізмів її формування.</w:t>
      </w:r>
    </w:p>
    <w:p w14:paraId="4114F6C5" w14:textId="58F6D392" w:rsidR="00F6459D" w:rsidRPr="00F6459D" w:rsidRDefault="00F6459D" w:rsidP="00F6459D">
      <w:pPr>
        <w:pStyle w:val="ac"/>
        <w:spacing w:line="360" w:lineRule="auto"/>
        <w:ind w:firstLine="709"/>
        <w:jc w:val="both"/>
        <w:rPr>
          <w:rFonts w:ascii="Times New Roman" w:hAnsi="Times New Roman" w:cs="Times New Roman"/>
          <w:sz w:val="28"/>
          <w:szCs w:val="28"/>
        </w:rPr>
      </w:pPr>
      <w:r w:rsidRPr="00F6459D">
        <w:rPr>
          <w:rFonts w:ascii="Times New Roman" w:hAnsi="Times New Roman" w:cs="Times New Roman"/>
          <w:sz w:val="28"/>
          <w:szCs w:val="28"/>
        </w:rPr>
        <w:t xml:space="preserve">Середній шкільний вік є важливим етапом у розвитку особистості дитини, оскільки саме в цей період відбувається поступовий перехід від дитячої безпосередності до більш усвідомленого ставлення до навчання. Учні починають інакше сприймати шкільні вимоги та правила, намагаються зрозуміти їхню доцільність. Зростає здатність до самоконтролю та самооцінки власних навчальних дій. Разом із цим формується потреба в самостійності та відповідальності. Навчання </w:t>
      </w:r>
      <w:r w:rsidRPr="00F6459D">
        <w:rPr>
          <w:rFonts w:ascii="Times New Roman" w:hAnsi="Times New Roman" w:cs="Times New Roman"/>
          <w:sz w:val="28"/>
          <w:szCs w:val="28"/>
        </w:rPr>
        <w:lastRenderedPageBreak/>
        <w:t>перестає бути лише обов’язком і поступово набуває особистісного значення</w:t>
      </w:r>
      <w:r w:rsidR="00D93AFF" w:rsidRPr="00D93AFF">
        <w:rPr>
          <w:rFonts w:ascii="Times New Roman" w:hAnsi="Times New Roman" w:cs="Times New Roman"/>
          <w:sz w:val="28"/>
          <w:szCs w:val="28"/>
          <w:lang w:val="ru-RU"/>
        </w:rPr>
        <w:t xml:space="preserve"> [55, </w:t>
      </w:r>
      <w:r w:rsidR="00D93AFF">
        <w:rPr>
          <w:rFonts w:ascii="Times New Roman" w:hAnsi="Times New Roman" w:cs="Times New Roman"/>
          <w:sz w:val="28"/>
          <w:szCs w:val="28"/>
          <w:lang w:val="en-US"/>
        </w:rPr>
        <w:t>c</w:t>
      </w:r>
      <w:r w:rsidR="00D93AFF" w:rsidRPr="00D93AFF">
        <w:rPr>
          <w:rFonts w:ascii="Times New Roman" w:hAnsi="Times New Roman" w:cs="Times New Roman"/>
          <w:sz w:val="28"/>
          <w:szCs w:val="28"/>
          <w:lang w:val="ru-RU"/>
        </w:rPr>
        <w:t>.150]</w:t>
      </w:r>
      <w:r w:rsidRPr="00F6459D">
        <w:rPr>
          <w:rFonts w:ascii="Times New Roman" w:hAnsi="Times New Roman" w:cs="Times New Roman"/>
          <w:sz w:val="28"/>
          <w:szCs w:val="28"/>
        </w:rPr>
        <w:t>.</w:t>
      </w:r>
    </w:p>
    <w:p w14:paraId="5C4BAC9F" w14:textId="77777777" w:rsidR="00F6459D" w:rsidRPr="00F6459D" w:rsidRDefault="00F6459D" w:rsidP="00F6459D">
      <w:pPr>
        <w:pStyle w:val="ac"/>
        <w:spacing w:line="360" w:lineRule="auto"/>
        <w:ind w:firstLine="709"/>
        <w:jc w:val="both"/>
        <w:rPr>
          <w:rFonts w:ascii="Times New Roman" w:hAnsi="Times New Roman" w:cs="Times New Roman"/>
          <w:sz w:val="28"/>
          <w:szCs w:val="28"/>
        </w:rPr>
      </w:pPr>
      <w:r w:rsidRPr="00F6459D">
        <w:rPr>
          <w:rFonts w:ascii="Times New Roman" w:hAnsi="Times New Roman" w:cs="Times New Roman"/>
          <w:sz w:val="28"/>
          <w:szCs w:val="28"/>
        </w:rPr>
        <w:t>У цьому віці школярі починають замислюватися над сенсом навчальної діяльності та її роллю у власному житті. Знання все частіше сприймаються не лише як вимога школи, а як засіб досягнення майбутніх цілей. Учні намагаються пов’язати навчання з вибором професії та самореалізацією. Водночас їхні уявлення про майбутнє ще недостатньо чіткі та стабільні. Це впливає на вибіркове ставлення до окремих навчальних предметів.</w:t>
      </w:r>
    </w:p>
    <w:p w14:paraId="5E2A2D6C" w14:textId="37A5ABD9" w:rsidR="00F6459D" w:rsidRPr="00F6459D" w:rsidRDefault="00F6459D" w:rsidP="00F6459D">
      <w:pPr>
        <w:pStyle w:val="ac"/>
        <w:spacing w:line="360" w:lineRule="auto"/>
        <w:ind w:firstLine="709"/>
        <w:jc w:val="both"/>
        <w:rPr>
          <w:rFonts w:ascii="Times New Roman" w:hAnsi="Times New Roman" w:cs="Times New Roman"/>
          <w:sz w:val="28"/>
          <w:szCs w:val="28"/>
        </w:rPr>
      </w:pPr>
      <w:r w:rsidRPr="00F6459D">
        <w:rPr>
          <w:rFonts w:ascii="Times New Roman" w:hAnsi="Times New Roman" w:cs="Times New Roman"/>
          <w:sz w:val="28"/>
          <w:szCs w:val="28"/>
        </w:rPr>
        <w:t xml:space="preserve">Характерною особливістю середнього шкільного віку є нестійкість інтересів і коливання навчальної активності. Підлітки можуть виявляти високий інтерес до певної діяльності, але швидко його втрачати. Настрій, міжособистісні стосунки та зовнішні чинники значно впливають на мотивацію до навчання. Успіхи або невдачі часто сприймаються </w:t>
      </w:r>
      <w:proofErr w:type="spellStart"/>
      <w:r w:rsidRPr="00F6459D">
        <w:rPr>
          <w:rFonts w:ascii="Times New Roman" w:hAnsi="Times New Roman" w:cs="Times New Roman"/>
          <w:sz w:val="28"/>
          <w:szCs w:val="28"/>
        </w:rPr>
        <w:t>емоційно</w:t>
      </w:r>
      <w:proofErr w:type="spellEnd"/>
      <w:r w:rsidRPr="00F6459D">
        <w:rPr>
          <w:rFonts w:ascii="Times New Roman" w:hAnsi="Times New Roman" w:cs="Times New Roman"/>
          <w:sz w:val="28"/>
          <w:szCs w:val="28"/>
        </w:rPr>
        <w:t xml:space="preserve"> й гостро. Це може призводити до зниження впевненості у власних силах</w:t>
      </w:r>
      <w:r w:rsidR="00D93AFF" w:rsidRPr="00D93AFF">
        <w:rPr>
          <w:rFonts w:ascii="Times New Roman" w:hAnsi="Times New Roman" w:cs="Times New Roman"/>
          <w:sz w:val="28"/>
          <w:szCs w:val="28"/>
          <w:lang w:val="ru-RU"/>
        </w:rPr>
        <w:t xml:space="preserve"> [60, </w:t>
      </w:r>
      <w:r w:rsidR="00D93AFF">
        <w:rPr>
          <w:rFonts w:ascii="Times New Roman" w:hAnsi="Times New Roman" w:cs="Times New Roman"/>
          <w:sz w:val="28"/>
          <w:szCs w:val="28"/>
          <w:lang w:val="en-US"/>
        </w:rPr>
        <w:t>c</w:t>
      </w:r>
      <w:r w:rsidR="00D93AFF" w:rsidRPr="00D93AFF">
        <w:rPr>
          <w:rFonts w:ascii="Times New Roman" w:hAnsi="Times New Roman" w:cs="Times New Roman"/>
          <w:sz w:val="28"/>
          <w:szCs w:val="28"/>
          <w:lang w:val="ru-RU"/>
        </w:rPr>
        <w:t>.17]</w:t>
      </w:r>
      <w:r w:rsidRPr="00F6459D">
        <w:rPr>
          <w:rFonts w:ascii="Times New Roman" w:hAnsi="Times New Roman" w:cs="Times New Roman"/>
          <w:sz w:val="28"/>
          <w:szCs w:val="28"/>
        </w:rPr>
        <w:t>.</w:t>
      </w:r>
    </w:p>
    <w:p w14:paraId="131D6406" w14:textId="77777777" w:rsidR="00F6459D" w:rsidRPr="00F6459D" w:rsidRDefault="00F6459D" w:rsidP="00F6459D">
      <w:pPr>
        <w:pStyle w:val="ac"/>
        <w:spacing w:line="360" w:lineRule="auto"/>
        <w:ind w:firstLine="709"/>
        <w:jc w:val="both"/>
        <w:rPr>
          <w:rFonts w:ascii="Times New Roman" w:hAnsi="Times New Roman" w:cs="Times New Roman"/>
          <w:sz w:val="28"/>
          <w:szCs w:val="28"/>
        </w:rPr>
      </w:pPr>
      <w:r w:rsidRPr="00F6459D">
        <w:rPr>
          <w:rFonts w:ascii="Times New Roman" w:hAnsi="Times New Roman" w:cs="Times New Roman"/>
          <w:sz w:val="28"/>
          <w:szCs w:val="28"/>
        </w:rPr>
        <w:t>Навчальна мотивація підлітків формується під впливом як внутрішніх, так і зовнішніх чинників. Значну роль відіграє оцінка з боку вчителів та однолітків. Прагнення до визнання і самоствердження стає важливим стимулом навчальної діяльності. Водночас примус або надмірний контроль можуть викликати опір і втрату інтересу. Тому важливо створювати умови для позитивного навчального досвіду.</w:t>
      </w:r>
    </w:p>
    <w:p w14:paraId="69930136" w14:textId="011CA4A5" w:rsidR="00F6459D" w:rsidRPr="00F6459D" w:rsidRDefault="00F6459D" w:rsidP="00F6459D">
      <w:pPr>
        <w:pStyle w:val="ac"/>
        <w:spacing w:line="360" w:lineRule="auto"/>
        <w:ind w:firstLine="709"/>
        <w:jc w:val="both"/>
        <w:rPr>
          <w:rFonts w:ascii="Times New Roman" w:hAnsi="Times New Roman" w:cs="Times New Roman"/>
          <w:sz w:val="28"/>
          <w:szCs w:val="28"/>
        </w:rPr>
      </w:pPr>
      <w:r w:rsidRPr="00F6459D">
        <w:rPr>
          <w:rFonts w:ascii="Times New Roman" w:hAnsi="Times New Roman" w:cs="Times New Roman"/>
          <w:sz w:val="28"/>
          <w:szCs w:val="28"/>
        </w:rPr>
        <w:t>З огляду на вікові особливості підлітків, педагог має враховувати специфіку їхньої мотиваційної сфери. Ефективне навчання можливе за умови поєднання вимогливості з підтримкою та розумінням. Важливо використовувати методи, які сприяють активній участі учнів у навчальному процесі. Надання можливостей для самостійного вибору та прояву ініціативи підвищує зацікавленість у навчанні. Такий підхід сприяє формуванню усвідомленого ставлення до освіти</w:t>
      </w:r>
      <w:r w:rsidR="00D93AFF" w:rsidRPr="00981BE9">
        <w:rPr>
          <w:rFonts w:ascii="Times New Roman" w:hAnsi="Times New Roman" w:cs="Times New Roman"/>
          <w:sz w:val="28"/>
          <w:szCs w:val="28"/>
        </w:rPr>
        <w:t xml:space="preserve"> [8,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rPr>
        <w:t>.154]</w:t>
      </w:r>
      <w:r w:rsidRPr="00F6459D">
        <w:rPr>
          <w:rFonts w:ascii="Times New Roman" w:hAnsi="Times New Roman" w:cs="Times New Roman"/>
          <w:sz w:val="28"/>
          <w:szCs w:val="28"/>
        </w:rPr>
        <w:t>.</w:t>
      </w:r>
    </w:p>
    <w:p w14:paraId="0C3AA2E1" w14:textId="6A7F6AB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 xml:space="preserve">У педагогічній і психологічній науці мотивацію розглядають як систему спонукань, що зумовлюють активність особистості. Навчальна мотивація, у свою чергу, є частиною загальної мотиваційної сфери й пов’язана з пізнавальними потребами, інтересами та цілями учня. Вона формується під впливом як внутрішніх, </w:t>
      </w:r>
      <w:r w:rsidRPr="00A31DF1">
        <w:rPr>
          <w:rFonts w:ascii="Times New Roman" w:hAnsi="Times New Roman" w:cs="Times New Roman"/>
          <w:sz w:val="28"/>
          <w:szCs w:val="28"/>
        </w:rPr>
        <w:lastRenderedPageBreak/>
        <w:t>так і зовнішніх факторів. Її розвиток залежить від організації навчального процесу та характеру педагогічної взаємодії.</w:t>
      </w:r>
    </w:p>
    <w:p w14:paraId="40874A62" w14:textId="734701D4"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Однією з найпоширеніших класифікацій є поділ навчальної мотивації на внутрішню та зовнішню. Внутрішня мотивація пов’язана з інтересом до змісту навчання, задоволенням від процесу пізнання та прагненням до саморозвитку. Зовнішня мотивація ґрунтується на зовнішніх стимулах, таких як оцінки, похвала, покарання або соціальне схвалення. У середньому шкільному віці ці два види мотивації тісно взаємодіють між собою</w:t>
      </w:r>
      <w:r w:rsidR="00D93AFF" w:rsidRPr="00D93AFF">
        <w:rPr>
          <w:rFonts w:ascii="Times New Roman" w:hAnsi="Times New Roman" w:cs="Times New Roman"/>
          <w:sz w:val="28"/>
          <w:szCs w:val="28"/>
          <w:lang w:val="ru-RU"/>
        </w:rPr>
        <w:t xml:space="preserve"> </w:t>
      </w:r>
      <w:r w:rsidR="00D93AFF" w:rsidRPr="00116075">
        <w:rPr>
          <w:rFonts w:ascii="Times New Roman" w:hAnsi="Times New Roman" w:cs="Times New Roman"/>
          <w:sz w:val="28"/>
          <w:szCs w:val="28"/>
          <w:lang w:val="ru-RU"/>
        </w:rPr>
        <w:t xml:space="preserve">[3, </w:t>
      </w:r>
      <w:r w:rsidR="00D93AFF">
        <w:rPr>
          <w:rFonts w:ascii="Times New Roman" w:hAnsi="Times New Roman" w:cs="Times New Roman"/>
          <w:sz w:val="28"/>
          <w:szCs w:val="28"/>
          <w:lang w:val="en-US"/>
        </w:rPr>
        <w:t>c</w:t>
      </w:r>
      <w:r w:rsidR="00D93AFF" w:rsidRPr="00116075">
        <w:rPr>
          <w:rFonts w:ascii="Times New Roman" w:hAnsi="Times New Roman" w:cs="Times New Roman"/>
          <w:sz w:val="28"/>
          <w:szCs w:val="28"/>
          <w:lang w:val="ru-RU"/>
        </w:rPr>
        <w:t>.27]</w:t>
      </w:r>
      <w:r w:rsidRPr="00A31DF1">
        <w:rPr>
          <w:rFonts w:ascii="Times New Roman" w:hAnsi="Times New Roman" w:cs="Times New Roman"/>
          <w:sz w:val="28"/>
          <w:szCs w:val="28"/>
        </w:rPr>
        <w:t>.</w:t>
      </w:r>
    </w:p>
    <w:p w14:paraId="4B2A1F68" w14:textId="77777777" w:rsidR="00932F4B" w:rsidRPr="00932F4B" w:rsidRDefault="00932F4B" w:rsidP="00932F4B">
      <w:pPr>
        <w:pStyle w:val="ac"/>
        <w:spacing w:line="360" w:lineRule="auto"/>
        <w:ind w:firstLine="709"/>
        <w:jc w:val="both"/>
        <w:rPr>
          <w:rFonts w:ascii="Times New Roman" w:hAnsi="Times New Roman" w:cs="Times New Roman"/>
          <w:sz w:val="28"/>
          <w:szCs w:val="28"/>
        </w:rPr>
      </w:pPr>
      <w:r w:rsidRPr="00932F4B">
        <w:rPr>
          <w:rFonts w:ascii="Times New Roman" w:hAnsi="Times New Roman" w:cs="Times New Roman"/>
          <w:sz w:val="28"/>
          <w:szCs w:val="28"/>
        </w:rPr>
        <w:t>Внутрішня навчальна мотивація вважається найбільш продуктивною, оскільки вона забезпечує стійкий і тривалий інтерес до навчальної діяльності. За наявності такої мотивації навчання набуває для учня особистісного змісту. Знання сприймаються не як обов’язок, а як цінність. Це сприяє більш усвідомленому ставленню до навчального процесу. Учень починає вчитися з власної ініціативи.</w:t>
      </w:r>
    </w:p>
    <w:p w14:paraId="2A03A79C" w14:textId="04921652" w:rsidR="00932F4B" w:rsidRPr="00932F4B" w:rsidRDefault="00932F4B" w:rsidP="00932F4B">
      <w:pPr>
        <w:pStyle w:val="ac"/>
        <w:spacing w:line="360" w:lineRule="auto"/>
        <w:ind w:firstLine="709"/>
        <w:jc w:val="both"/>
        <w:rPr>
          <w:rFonts w:ascii="Times New Roman" w:hAnsi="Times New Roman" w:cs="Times New Roman"/>
          <w:sz w:val="28"/>
          <w:szCs w:val="28"/>
        </w:rPr>
      </w:pPr>
      <w:r w:rsidRPr="00932F4B">
        <w:rPr>
          <w:rFonts w:ascii="Times New Roman" w:hAnsi="Times New Roman" w:cs="Times New Roman"/>
          <w:sz w:val="28"/>
          <w:szCs w:val="28"/>
        </w:rPr>
        <w:t xml:space="preserve">Учні, які мають внутрішню мотивацію, схильні до самостійного пошуку знань. Вони активно ставлять запитання, цікавляться додатковою інформацією та прагнуть глибше зрозуміти навчальний матеріал. Така пізнавальна активність позитивно впливає на розвиток мислення. Школярі виявляють ініціативу не лише на </w:t>
      </w:r>
      <w:proofErr w:type="spellStart"/>
      <w:r w:rsidRPr="00932F4B">
        <w:rPr>
          <w:rFonts w:ascii="Times New Roman" w:hAnsi="Times New Roman" w:cs="Times New Roman"/>
          <w:sz w:val="28"/>
          <w:szCs w:val="28"/>
        </w:rPr>
        <w:t>уроці</w:t>
      </w:r>
      <w:proofErr w:type="spellEnd"/>
      <w:r w:rsidRPr="00932F4B">
        <w:rPr>
          <w:rFonts w:ascii="Times New Roman" w:hAnsi="Times New Roman" w:cs="Times New Roman"/>
          <w:sz w:val="28"/>
          <w:szCs w:val="28"/>
        </w:rPr>
        <w:t>, а й поза його межами. Навчання для них стає процесом особистого розвитку</w:t>
      </w:r>
      <w:r w:rsidR="00D93AFF" w:rsidRPr="00981BE9">
        <w:rPr>
          <w:rFonts w:ascii="Times New Roman" w:hAnsi="Times New Roman" w:cs="Times New Roman"/>
          <w:sz w:val="28"/>
          <w:szCs w:val="28"/>
          <w:lang w:val="ru-RU"/>
        </w:rPr>
        <w:t xml:space="preserve"> [25,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lang w:val="ru-RU"/>
        </w:rPr>
        <w:t>.273]</w:t>
      </w:r>
      <w:r w:rsidRPr="00932F4B">
        <w:rPr>
          <w:rFonts w:ascii="Times New Roman" w:hAnsi="Times New Roman" w:cs="Times New Roman"/>
          <w:sz w:val="28"/>
          <w:szCs w:val="28"/>
        </w:rPr>
        <w:t>.</w:t>
      </w:r>
    </w:p>
    <w:p w14:paraId="6941C271" w14:textId="77777777" w:rsidR="00932F4B" w:rsidRPr="00932F4B" w:rsidRDefault="00932F4B" w:rsidP="00932F4B">
      <w:pPr>
        <w:pStyle w:val="ac"/>
        <w:spacing w:line="360" w:lineRule="auto"/>
        <w:ind w:firstLine="709"/>
        <w:jc w:val="both"/>
        <w:rPr>
          <w:rFonts w:ascii="Times New Roman" w:hAnsi="Times New Roman" w:cs="Times New Roman"/>
          <w:sz w:val="28"/>
          <w:szCs w:val="28"/>
        </w:rPr>
      </w:pPr>
      <w:r w:rsidRPr="00932F4B">
        <w:rPr>
          <w:rFonts w:ascii="Times New Roman" w:hAnsi="Times New Roman" w:cs="Times New Roman"/>
          <w:sz w:val="28"/>
          <w:szCs w:val="28"/>
        </w:rPr>
        <w:t>Внутрішньо мотивовані учні легше долають навчальні труднощі. Вони не зупиняються перед складними завданнями та готові докладати зусиль для досягнення результату. Невдачі сприймаються ними як досвід, а не як причина відмови від діяльності. Це сприяє формуванню наполегливості та впевненості у власних силах. Такий підхід до навчання підвищує рівень самостійності.</w:t>
      </w:r>
    </w:p>
    <w:p w14:paraId="1ACD60CA" w14:textId="77777777" w:rsidR="00932F4B" w:rsidRPr="00932F4B" w:rsidRDefault="00932F4B" w:rsidP="00932F4B">
      <w:pPr>
        <w:pStyle w:val="ac"/>
        <w:spacing w:line="360" w:lineRule="auto"/>
        <w:ind w:firstLine="709"/>
        <w:jc w:val="both"/>
        <w:rPr>
          <w:rFonts w:ascii="Times New Roman" w:hAnsi="Times New Roman" w:cs="Times New Roman"/>
          <w:sz w:val="28"/>
          <w:szCs w:val="28"/>
        </w:rPr>
      </w:pPr>
      <w:r w:rsidRPr="00932F4B">
        <w:rPr>
          <w:rFonts w:ascii="Times New Roman" w:hAnsi="Times New Roman" w:cs="Times New Roman"/>
          <w:sz w:val="28"/>
          <w:szCs w:val="28"/>
        </w:rPr>
        <w:t>Високий рівень внутрішньої мотивації позитивно відображається на навчальних досягненнях учнів. Вони демонструють кращі результати, оскільки глибше засвоюють матеріал. Знання стають більш системними та міцними. Крім того, формується позитивне ставлення до навчання загалом. Це має важливе значення для подальшого освітнього шляху.</w:t>
      </w:r>
    </w:p>
    <w:p w14:paraId="5406E2E6" w14:textId="77777777" w:rsidR="00932F4B" w:rsidRPr="00932F4B" w:rsidRDefault="00932F4B" w:rsidP="00932F4B">
      <w:pPr>
        <w:pStyle w:val="ac"/>
        <w:spacing w:line="360" w:lineRule="auto"/>
        <w:ind w:firstLine="709"/>
        <w:jc w:val="both"/>
        <w:rPr>
          <w:rFonts w:ascii="Times New Roman" w:hAnsi="Times New Roman" w:cs="Times New Roman"/>
          <w:sz w:val="28"/>
          <w:szCs w:val="28"/>
        </w:rPr>
      </w:pPr>
      <w:r w:rsidRPr="00932F4B">
        <w:rPr>
          <w:rFonts w:ascii="Times New Roman" w:hAnsi="Times New Roman" w:cs="Times New Roman"/>
          <w:sz w:val="28"/>
          <w:szCs w:val="28"/>
        </w:rPr>
        <w:t xml:space="preserve">Формування внутрішньої навчальної мотивації є одним із пріоритетних завдань сучасної школи. Для цього важливо створювати умови, що сприяють розвитку </w:t>
      </w:r>
      <w:r w:rsidRPr="00932F4B">
        <w:rPr>
          <w:rFonts w:ascii="Times New Roman" w:hAnsi="Times New Roman" w:cs="Times New Roman"/>
          <w:sz w:val="28"/>
          <w:szCs w:val="28"/>
        </w:rPr>
        <w:lastRenderedPageBreak/>
        <w:t>інтересу до навчання. Значну роль відіграє зміст навчального матеріалу та методи його подачі. Підтримка самостійності й активності учнів сприяє розвитку мотиваційної сфери. Такий підхід відповідає потребам особистісно орієнтованої освіти.</w:t>
      </w:r>
    </w:p>
    <w:p w14:paraId="5F33CBD9" w14:textId="7ACA5DB4" w:rsidR="006B1245" w:rsidRPr="006B1245" w:rsidRDefault="006B1245" w:rsidP="006B1245">
      <w:pPr>
        <w:pStyle w:val="ac"/>
        <w:spacing w:line="360" w:lineRule="auto"/>
        <w:ind w:firstLine="709"/>
        <w:jc w:val="both"/>
        <w:rPr>
          <w:rFonts w:ascii="Times New Roman" w:hAnsi="Times New Roman" w:cs="Times New Roman"/>
          <w:sz w:val="28"/>
          <w:szCs w:val="28"/>
        </w:rPr>
      </w:pPr>
      <w:r w:rsidRPr="006B1245">
        <w:rPr>
          <w:rFonts w:ascii="Times New Roman" w:hAnsi="Times New Roman" w:cs="Times New Roman"/>
          <w:sz w:val="28"/>
          <w:szCs w:val="28"/>
        </w:rPr>
        <w:t>Зовнішня мотивація, хоча й вважається менш стійкою порівняно з внутрішньою, відіграє важливу роль у навчанні підлітків. Вона часто виступає початковим поштовхом до включення учнів у навчальну діяльність. Оцінки, заохочення та схвалення з боку вчителів і батьків можуть стимулювати інтерес до виконання завдань. Особливо це актуально у ситуаціях, коли навчальний матеріал здається складним або нецікавим. Таким чином, зовнішня мотивація допомагає підтримувати мінімальний рівень навчальної активності</w:t>
      </w:r>
      <w:r w:rsidR="00D93AFF" w:rsidRPr="00D93AFF">
        <w:rPr>
          <w:rFonts w:ascii="Times New Roman" w:hAnsi="Times New Roman" w:cs="Times New Roman"/>
          <w:sz w:val="28"/>
          <w:szCs w:val="28"/>
          <w:lang w:val="ru-RU"/>
        </w:rPr>
        <w:t xml:space="preserve"> [39, </w:t>
      </w:r>
      <w:r w:rsidR="00D93AFF">
        <w:rPr>
          <w:rFonts w:ascii="Times New Roman" w:hAnsi="Times New Roman" w:cs="Times New Roman"/>
          <w:sz w:val="28"/>
          <w:szCs w:val="28"/>
          <w:lang w:val="en-US"/>
        </w:rPr>
        <w:t>c</w:t>
      </w:r>
      <w:r w:rsidR="00D93AFF" w:rsidRPr="00D93AFF">
        <w:rPr>
          <w:rFonts w:ascii="Times New Roman" w:hAnsi="Times New Roman" w:cs="Times New Roman"/>
          <w:sz w:val="28"/>
          <w:szCs w:val="28"/>
          <w:lang w:val="ru-RU"/>
        </w:rPr>
        <w:t>.117]</w:t>
      </w:r>
      <w:r w:rsidRPr="006B1245">
        <w:rPr>
          <w:rFonts w:ascii="Times New Roman" w:hAnsi="Times New Roman" w:cs="Times New Roman"/>
          <w:sz w:val="28"/>
          <w:szCs w:val="28"/>
        </w:rPr>
        <w:t>.</w:t>
      </w:r>
    </w:p>
    <w:p w14:paraId="61201AAC" w14:textId="77777777" w:rsidR="006B1245" w:rsidRPr="006B1245" w:rsidRDefault="006B1245" w:rsidP="006B1245">
      <w:pPr>
        <w:pStyle w:val="ac"/>
        <w:spacing w:line="360" w:lineRule="auto"/>
        <w:ind w:firstLine="709"/>
        <w:jc w:val="both"/>
        <w:rPr>
          <w:rFonts w:ascii="Times New Roman" w:hAnsi="Times New Roman" w:cs="Times New Roman"/>
          <w:sz w:val="28"/>
          <w:szCs w:val="28"/>
        </w:rPr>
      </w:pPr>
      <w:r w:rsidRPr="006B1245">
        <w:rPr>
          <w:rFonts w:ascii="Times New Roman" w:hAnsi="Times New Roman" w:cs="Times New Roman"/>
          <w:sz w:val="28"/>
          <w:szCs w:val="28"/>
        </w:rPr>
        <w:t>На початкових етапах засвоєння нового навчального матеріалу зовнішня мотивація може бути досить ефективною. Вона допомагає організувати діяльність учнів і спрямувати їхні зусилля на досягнення конкретного результату. Підлітки часто орієнтуються на оцінювання як показник власного успіху. Це може стимулювати їх до більш старанного виконання навчальних вимог. У такому разі зовнішні стимули виконують регулюючу функцію.</w:t>
      </w:r>
    </w:p>
    <w:p w14:paraId="27AC2655" w14:textId="020B5329" w:rsidR="006B1245" w:rsidRPr="006B1245" w:rsidRDefault="006B1245" w:rsidP="006B1245">
      <w:pPr>
        <w:pStyle w:val="ac"/>
        <w:spacing w:line="360" w:lineRule="auto"/>
        <w:ind w:firstLine="709"/>
        <w:jc w:val="both"/>
        <w:rPr>
          <w:rFonts w:ascii="Times New Roman" w:hAnsi="Times New Roman" w:cs="Times New Roman"/>
          <w:sz w:val="28"/>
          <w:szCs w:val="28"/>
        </w:rPr>
      </w:pPr>
      <w:r w:rsidRPr="006B1245">
        <w:rPr>
          <w:rFonts w:ascii="Times New Roman" w:hAnsi="Times New Roman" w:cs="Times New Roman"/>
          <w:sz w:val="28"/>
          <w:szCs w:val="28"/>
        </w:rPr>
        <w:t>Водночас надмірна орієнтація лише на зовнішні стимули може мати негативні наслідки. Учні починають сприймати навчання формально, зосереджуючись лише на результаті, а не на змісті. Знання засвоюються поверхово і швидко забуваються. Інтерес до навчальної діяльності знижується у разі відсутності заохочень. Це може призводити до втрати пізнавальної активності</w:t>
      </w:r>
      <w:r w:rsidR="00D93AFF" w:rsidRPr="00981BE9">
        <w:rPr>
          <w:rFonts w:ascii="Times New Roman" w:hAnsi="Times New Roman" w:cs="Times New Roman"/>
          <w:sz w:val="28"/>
          <w:szCs w:val="28"/>
          <w:lang w:val="ru-RU"/>
        </w:rPr>
        <w:t xml:space="preserve"> [48,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lang w:val="ru-RU"/>
        </w:rPr>
        <w:t>.67]</w:t>
      </w:r>
      <w:r w:rsidRPr="006B1245">
        <w:rPr>
          <w:rFonts w:ascii="Times New Roman" w:hAnsi="Times New Roman" w:cs="Times New Roman"/>
          <w:sz w:val="28"/>
          <w:szCs w:val="28"/>
        </w:rPr>
        <w:t>.</w:t>
      </w:r>
    </w:p>
    <w:p w14:paraId="1247494C" w14:textId="77777777" w:rsidR="006B1245" w:rsidRPr="006B1245" w:rsidRDefault="006B1245" w:rsidP="006B1245">
      <w:pPr>
        <w:pStyle w:val="ac"/>
        <w:spacing w:line="360" w:lineRule="auto"/>
        <w:ind w:firstLine="709"/>
        <w:jc w:val="both"/>
        <w:rPr>
          <w:rFonts w:ascii="Times New Roman" w:hAnsi="Times New Roman" w:cs="Times New Roman"/>
          <w:sz w:val="28"/>
          <w:szCs w:val="28"/>
        </w:rPr>
      </w:pPr>
      <w:r w:rsidRPr="006B1245">
        <w:rPr>
          <w:rFonts w:ascii="Times New Roman" w:hAnsi="Times New Roman" w:cs="Times New Roman"/>
          <w:sz w:val="28"/>
          <w:szCs w:val="28"/>
        </w:rPr>
        <w:t>Постійна залежність від зовнішніх стимулів знижує самостійність учнів. Вони звикають діяти лише під контролем або заради винагороди. Такий підхід не сприяє розвитку відповідальності та внутрішньої зацікавленості. У підлітковому віці це особливо небажано, оскільки формується особистісна позиція щодо навчання. Тому роль педагога полягає в обережному використанні зовнішньої мотивації.</w:t>
      </w:r>
    </w:p>
    <w:p w14:paraId="53D3A7D9" w14:textId="77777777" w:rsidR="006B1245" w:rsidRPr="006B1245" w:rsidRDefault="006B1245" w:rsidP="006B1245">
      <w:pPr>
        <w:pStyle w:val="ac"/>
        <w:spacing w:line="360" w:lineRule="auto"/>
        <w:ind w:firstLine="709"/>
        <w:jc w:val="both"/>
        <w:rPr>
          <w:rFonts w:ascii="Times New Roman" w:hAnsi="Times New Roman" w:cs="Times New Roman"/>
          <w:sz w:val="28"/>
          <w:szCs w:val="28"/>
        </w:rPr>
      </w:pPr>
      <w:r w:rsidRPr="006B1245">
        <w:rPr>
          <w:rFonts w:ascii="Times New Roman" w:hAnsi="Times New Roman" w:cs="Times New Roman"/>
          <w:sz w:val="28"/>
          <w:szCs w:val="28"/>
        </w:rPr>
        <w:t xml:space="preserve">Важливим завданням навчального процесу є поступова трансформація зовнішньої мотивації у внутрішню. Це можливо через створення умов для усвідомлення значущості навчання. Педагог має допомогти учням побачити особистісний сенс у здобутті знань. Поєднання зовнішніх стимулів із розвитком </w:t>
      </w:r>
      <w:r w:rsidRPr="006B1245">
        <w:rPr>
          <w:rFonts w:ascii="Times New Roman" w:hAnsi="Times New Roman" w:cs="Times New Roman"/>
          <w:sz w:val="28"/>
          <w:szCs w:val="28"/>
        </w:rPr>
        <w:lastRenderedPageBreak/>
        <w:t>пізнавального інтересу сприяє більш ефективному навчанню. Такий підхід забезпечує гармонійний розвиток мотиваційної сфери підлітків.</w:t>
      </w:r>
    </w:p>
    <w:p w14:paraId="4ACB2BAA" w14:textId="025FD53E"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Окрім поділу на внутрішню і зовнішню, у науковій літературі виокремлюють пізнавальну та соціальну мотивацію. Пізнавальна мотивація пов’язана з прагненням до знань, розуміння та інтелектуального розвитку. Соціальна мотивація зумовлена бажанням зайняти певне місце в колективі, отримати визнання однолітків і дорослих. Для учнів середнього шкільного віку соціальні мотиви часто набувають особливої значущості</w:t>
      </w:r>
      <w:r w:rsidR="00D93AFF" w:rsidRPr="00D93AFF">
        <w:rPr>
          <w:rFonts w:ascii="Times New Roman" w:hAnsi="Times New Roman" w:cs="Times New Roman"/>
          <w:sz w:val="28"/>
          <w:szCs w:val="28"/>
          <w:lang w:val="ru-RU"/>
        </w:rPr>
        <w:t xml:space="preserve"> [61]</w:t>
      </w:r>
      <w:r w:rsidRPr="00A31DF1">
        <w:rPr>
          <w:rFonts w:ascii="Times New Roman" w:hAnsi="Times New Roman" w:cs="Times New Roman"/>
          <w:sz w:val="28"/>
          <w:szCs w:val="28"/>
        </w:rPr>
        <w:t>.</w:t>
      </w:r>
    </w:p>
    <w:p w14:paraId="4D117977"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Соціальна мотивація відіграє важливу роль у навчальній діяльності учнів середнього шкільного віку. Вона пов’язана з бажанням зайняти певне місце в колективі та отримати визнання з боку однолітків і дорослих. Така мотивація може істотно впливати на ставлення підлітків до навчання. Її прояви залежать від соціального середовища та стилю взаємодії в класі. Тому соціальні мотиви можуть набувати різного характеру.</w:t>
      </w:r>
    </w:p>
    <w:p w14:paraId="326DA92A" w14:textId="2524FA3F"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З одного боку, прагнення до схвалення та позитивної оцінки може стимулювати навчальну активність. Учні намагаються краще виконувати завдання, щоб отримати повагу вчителя чи однолітків. Це може підвищувати відповідальність і старанність у навчанні. Соціальне визнання стає важливим чинником самоствердження. У такому разі соціальна мотивація виконує стимулюючу функцію</w:t>
      </w:r>
      <w:r w:rsidR="00D93AFF" w:rsidRPr="00116075">
        <w:rPr>
          <w:rFonts w:ascii="Times New Roman" w:hAnsi="Times New Roman" w:cs="Times New Roman"/>
          <w:sz w:val="28"/>
          <w:szCs w:val="28"/>
          <w:lang w:val="ru-RU"/>
        </w:rPr>
        <w:t xml:space="preserve"> [32, </w:t>
      </w:r>
      <w:r w:rsidR="00D93AFF">
        <w:rPr>
          <w:rFonts w:ascii="Times New Roman" w:hAnsi="Times New Roman" w:cs="Times New Roman"/>
          <w:sz w:val="28"/>
          <w:szCs w:val="28"/>
          <w:lang w:val="en-US"/>
        </w:rPr>
        <w:t>c</w:t>
      </w:r>
      <w:r w:rsidR="00D93AFF" w:rsidRPr="00116075">
        <w:rPr>
          <w:rFonts w:ascii="Times New Roman" w:hAnsi="Times New Roman" w:cs="Times New Roman"/>
          <w:sz w:val="28"/>
          <w:szCs w:val="28"/>
          <w:lang w:val="ru-RU"/>
        </w:rPr>
        <w:t>.112]</w:t>
      </w:r>
      <w:r w:rsidRPr="003913FF">
        <w:rPr>
          <w:rFonts w:ascii="Times New Roman" w:hAnsi="Times New Roman" w:cs="Times New Roman"/>
          <w:sz w:val="28"/>
          <w:szCs w:val="28"/>
        </w:rPr>
        <w:t>.</w:t>
      </w:r>
    </w:p>
    <w:p w14:paraId="33FF8F6B"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З іншого боку, соціальна мотивація може проявлятися у негативних формах. Страх осуду, помилки або невдачі здатний пригнічувати пізнавальний інтерес. Учні уникають активної участі в навчальному процесі через побоювання негативної реакції. Це призводить до зниження впевненості у власних силах. Навчальна діяльність починає асоціюватися з напругою та тривогою.</w:t>
      </w:r>
    </w:p>
    <w:p w14:paraId="6E2DC992" w14:textId="26AC65F2"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У такій ситуації важливою є роль педагога у регулюванні соціальних мотивів. Завдання вчителя полягає в тому, щоб спрямувати соціальну мотивацію в конструктивне русло. Потрібно мінімізувати страх помилки та створити умови для безпечного висловлення думок. Підтримка та доброзичливе ставлення сприяють формуванню позитивного навчального досвіду</w:t>
      </w:r>
      <w:r w:rsidR="00D93AFF" w:rsidRPr="00D93AFF">
        <w:rPr>
          <w:rFonts w:ascii="Times New Roman" w:hAnsi="Times New Roman" w:cs="Times New Roman"/>
          <w:sz w:val="28"/>
          <w:szCs w:val="28"/>
          <w:lang w:val="ru-RU"/>
        </w:rPr>
        <w:t xml:space="preserve"> [9, </w:t>
      </w:r>
      <w:r w:rsidR="00D93AFF">
        <w:rPr>
          <w:rFonts w:ascii="Times New Roman" w:hAnsi="Times New Roman" w:cs="Times New Roman"/>
          <w:sz w:val="28"/>
          <w:szCs w:val="28"/>
          <w:lang w:val="en-US"/>
        </w:rPr>
        <w:t>c</w:t>
      </w:r>
      <w:r w:rsidR="00D93AFF" w:rsidRPr="00D93AFF">
        <w:rPr>
          <w:rFonts w:ascii="Times New Roman" w:hAnsi="Times New Roman" w:cs="Times New Roman"/>
          <w:sz w:val="28"/>
          <w:szCs w:val="28"/>
          <w:lang w:val="ru-RU"/>
        </w:rPr>
        <w:t>.44]</w:t>
      </w:r>
      <w:r w:rsidRPr="003913FF">
        <w:rPr>
          <w:rFonts w:ascii="Times New Roman" w:hAnsi="Times New Roman" w:cs="Times New Roman"/>
          <w:sz w:val="28"/>
          <w:szCs w:val="28"/>
        </w:rPr>
        <w:t>.</w:t>
      </w:r>
    </w:p>
    <w:p w14:paraId="6D9ACDBD"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lastRenderedPageBreak/>
        <w:t xml:space="preserve">Створення атмосфери підтримки та співробітництва є ефективним засобом розвитку позитивної соціальної мотивації. Спільна діяльність і взаємодопомога зміцнюють міжособистісні зв’язки в колективі. Учні почуваються впевненіше та охочіше залучаються до навчання. Це сприяє зростанню пізнавального інтересу та активності. Такий підхід забезпечує гармонійний розвиток особистості </w:t>
      </w:r>
      <w:proofErr w:type="spellStart"/>
      <w:r w:rsidRPr="003913FF">
        <w:rPr>
          <w:rFonts w:ascii="Times New Roman" w:hAnsi="Times New Roman" w:cs="Times New Roman"/>
          <w:sz w:val="28"/>
          <w:szCs w:val="28"/>
        </w:rPr>
        <w:t>підлітка</w:t>
      </w:r>
      <w:proofErr w:type="spellEnd"/>
      <w:r w:rsidRPr="003913FF">
        <w:rPr>
          <w:rFonts w:ascii="Times New Roman" w:hAnsi="Times New Roman" w:cs="Times New Roman"/>
          <w:sz w:val="28"/>
          <w:szCs w:val="28"/>
        </w:rPr>
        <w:t>.</w:t>
      </w:r>
    </w:p>
    <w:p w14:paraId="15DC3C78" w14:textId="03232CC9"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У структурі навчальної мотивації важливе місце займають мотиви досягнення успіху та уникнення невдач. Вони визначають спрямованість навчальної діяльності учнів і впливають на їхню поведінку в навчальному процесі. Обидва мотиви можуть проявлятися одночасно, змінюючи інтенсивність залежно від ситуації. Особливо помітним цей вплив є у підлітковому віці. Саме в цей період формується ставлення до власних досягнень і помилок</w:t>
      </w:r>
      <w:r w:rsidR="00D93AFF" w:rsidRPr="00D93AFF">
        <w:rPr>
          <w:rFonts w:ascii="Times New Roman" w:hAnsi="Times New Roman" w:cs="Times New Roman"/>
          <w:sz w:val="28"/>
          <w:szCs w:val="28"/>
          <w:lang w:val="ru-RU"/>
        </w:rPr>
        <w:t xml:space="preserve"> [9, </w:t>
      </w:r>
      <w:r w:rsidR="00D93AFF">
        <w:rPr>
          <w:rFonts w:ascii="Times New Roman" w:hAnsi="Times New Roman" w:cs="Times New Roman"/>
          <w:sz w:val="28"/>
          <w:szCs w:val="28"/>
          <w:lang w:val="en-US"/>
        </w:rPr>
        <w:t>c</w:t>
      </w:r>
      <w:r w:rsidR="00D93AFF" w:rsidRPr="00D93AFF">
        <w:rPr>
          <w:rFonts w:ascii="Times New Roman" w:hAnsi="Times New Roman" w:cs="Times New Roman"/>
          <w:sz w:val="28"/>
          <w:szCs w:val="28"/>
          <w:lang w:val="ru-RU"/>
        </w:rPr>
        <w:t>.45]</w:t>
      </w:r>
      <w:r w:rsidRPr="003913FF">
        <w:rPr>
          <w:rFonts w:ascii="Times New Roman" w:hAnsi="Times New Roman" w:cs="Times New Roman"/>
          <w:sz w:val="28"/>
          <w:szCs w:val="28"/>
        </w:rPr>
        <w:t>.</w:t>
      </w:r>
    </w:p>
    <w:p w14:paraId="3D087B12"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Мотив досягнення успіху спонукає учня до активної та цілеспрямованої діяльності. Він виявляється у прагненні до високих результатів і самовдосконалення. Учні з переважанням цього мотиву охоче беруться за складні завдання. Вони розглядають труднощі як можливість для розвитку. Такий підхід сприяє підвищенню навчальної активності.</w:t>
      </w:r>
    </w:p>
    <w:p w14:paraId="09663337" w14:textId="25818ABE"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Наявність мотиву досягнення успіху позитивно впливає на самооцінку школярів. Успіхи в навчанні зміцнюють віру у власні сили. Учні стають більш наполегливими та відповідальними. Вони здатні планувати свою діяльність і контролювати результати. Це створює передумови для стабільного навчального розвитку</w:t>
      </w:r>
      <w:r w:rsidR="00D93AFF" w:rsidRPr="00981BE9">
        <w:rPr>
          <w:rFonts w:ascii="Times New Roman" w:hAnsi="Times New Roman" w:cs="Times New Roman"/>
          <w:sz w:val="28"/>
          <w:szCs w:val="28"/>
          <w:lang w:val="ru-RU"/>
        </w:rPr>
        <w:t xml:space="preserve"> [4,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lang w:val="ru-RU"/>
        </w:rPr>
        <w:t>.12]</w:t>
      </w:r>
      <w:r w:rsidRPr="003913FF">
        <w:rPr>
          <w:rFonts w:ascii="Times New Roman" w:hAnsi="Times New Roman" w:cs="Times New Roman"/>
          <w:sz w:val="28"/>
          <w:szCs w:val="28"/>
        </w:rPr>
        <w:t>.</w:t>
      </w:r>
    </w:p>
    <w:p w14:paraId="30C77802"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Мотив уникнення невдач, навпаки, часто супроводжується страхом помилки. Учень зосереджується не на досягненні результату, а на запобіганні негативній оцінці. Це може призводити до пасивності та відмови від складних завдань. Навчальна активність у таких випадках знижується. Поступово формується невпевненість у власних можливостях.</w:t>
      </w:r>
    </w:p>
    <w:p w14:paraId="6F53B2F3"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 xml:space="preserve">У середньому шкільному віці мотиви досягнення успіху та уникнення невдач перебувають у стані динамічної рівноваги. Їх співвідношення може змінюватися під впливом успіхів, невдач і педагогічної підтримки. Важливо допомогти учням переорієнтуватися на позитивне ставлення до навчання. Підтримка та заохочення </w:t>
      </w:r>
      <w:r w:rsidRPr="003913FF">
        <w:rPr>
          <w:rFonts w:ascii="Times New Roman" w:hAnsi="Times New Roman" w:cs="Times New Roman"/>
          <w:sz w:val="28"/>
          <w:szCs w:val="28"/>
        </w:rPr>
        <w:lastRenderedPageBreak/>
        <w:t>сприяють зменшенню страху помилок. Це створює умови для активного розвитку навчальної мотивації.</w:t>
      </w:r>
    </w:p>
    <w:p w14:paraId="57704559" w14:textId="7777777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Залежно від ступеня сформованості навчальної мотивації виокремлюють кілька її рівнів. Найнижчий рівень характеризується байдужим або негативним ставленням до навчання. Учні з таким рівнем мотивації виконують навчальні завдання лише під тиском зовнішніх вимог. Їхня навчальна діяльність є нестійкою та малоефективною.</w:t>
      </w:r>
    </w:p>
    <w:p w14:paraId="65EA646B" w14:textId="6F3E57B4"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Середній рівень навчальної мотивації характеризується вибірковим інтересом учнів до окремих навчальних предметів або видів діяльності. Підлітки можуть із зацікавленням працювати над тим, що відповідає їхнім інтересам і здібностям. Водночас інші предмети сприймаються ними як менш значущі. Таке ставлення впливає на нерівномірність навчальної активності. Інтерес часто залежить від змісту та способу подачі матеріалу</w:t>
      </w:r>
      <w:r w:rsidR="00D93AFF" w:rsidRPr="00D93AFF">
        <w:rPr>
          <w:rFonts w:ascii="Times New Roman" w:hAnsi="Times New Roman" w:cs="Times New Roman"/>
          <w:sz w:val="28"/>
          <w:szCs w:val="28"/>
          <w:lang w:val="ru-RU"/>
        </w:rPr>
        <w:t xml:space="preserve"> [34, </w:t>
      </w:r>
      <w:r w:rsidR="00D93AFF">
        <w:rPr>
          <w:rFonts w:ascii="Times New Roman" w:hAnsi="Times New Roman" w:cs="Times New Roman"/>
          <w:sz w:val="28"/>
          <w:szCs w:val="28"/>
          <w:lang w:val="en-US"/>
        </w:rPr>
        <w:t>c</w:t>
      </w:r>
      <w:r w:rsidR="00D93AFF" w:rsidRPr="00D93AFF">
        <w:rPr>
          <w:rFonts w:ascii="Times New Roman" w:hAnsi="Times New Roman" w:cs="Times New Roman"/>
          <w:sz w:val="28"/>
          <w:szCs w:val="28"/>
          <w:lang w:val="ru-RU"/>
        </w:rPr>
        <w:t>.180]</w:t>
      </w:r>
      <w:r w:rsidRPr="003913FF">
        <w:rPr>
          <w:rFonts w:ascii="Times New Roman" w:hAnsi="Times New Roman" w:cs="Times New Roman"/>
          <w:sz w:val="28"/>
          <w:szCs w:val="28"/>
        </w:rPr>
        <w:t>.</w:t>
      </w:r>
    </w:p>
    <w:p w14:paraId="6C1B5A4C"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 xml:space="preserve">Учні із середнім рівнем мотивації здатні проявляти активність за наявності зовнішніх стимулів. Важливу роль у цьому відіграють оцінки, заохочення та підтримка з боку вчителя. Позитивне ставлення педагога може суттєво підвищити </w:t>
      </w:r>
      <w:proofErr w:type="spellStart"/>
      <w:r w:rsidRPr="003913FF">
        <w:rPr>
          <w:rFonts w:ascii="Times New Roman" w:hAnsi="Times New Roman" w:cs="Times New Roman"/>
          <w:sz w:val="28"/>
          <w:szCs w:val="28"/>
        </w:rPr>
        <w:t>залученість</w:t>
      </w:r>
      <w:proofErr w:type="spellEnd"/>
      <w:r w:rsidRPr="003913FF">
        <w:rPr>
          <w:rFonts w:ascii="Times New Roman" w:hAnsi="Times New Roman" w:cs="Times New Roman"/>
          <w:sz w:val="28"/>
          <w:szCs w:val="28"/>
        </w:rPr>
        <w:t xml:space="preserve"> учнів до навчання. Без додаткового стимулювання інтерес до діяльності може знижуватися. Це свідчить про недостатню внутрішню зацікавленість.</w:t>
      </w:r>
    </w:p>
    <w:p w14:paraId="7064185B" w14:textId="17F8D124"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Мотивація на цьому рівні ще не є повністю усвідомленою. Учні не завжди розуміють значення навчання для власного майбутнього. Їхні навчальні цілі часто мають ситуативний характер. Через це спостерігаються коливання у ставленні до навчальної діяльності. Стабільність мотивації лише починає формуватися</w:t>
      </w:r>
      <w:r w:rsidR="00D93AFF" w:rsidRPr="00981BE9">
        <w:rPr>
          <w:rFonts w:ascii="Times New Roman" w:hAnsi="Times New Roman" w:cs="Times New Roman"/>
          <w:sz w:val="28"/>
          <w:szCs w:val="28"/>
        </w:rPr>
        <w:t xml:space="preserve"> [40,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rPr>
        <w:t>.38]</w:t>
      </w:r>
      <w:r w:rsidRPr="003913FF">
        <w:rPr>
          <w:rFonts w:ascii="Times New Roman" w:hAnsi="Times New Roman" w:cs="Times New Roman"/>
          <w:sz w:val="28"/>
          <w:szCs w:val="28"/>
        </w:rPr>
        <w:t>.</w:t>
      </w:r>
    </w:p>
    <w:p w14:paraId="4B0759E9"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Середній рівень навчальної мотивації є найбільш поширеним серед підлітків. Більшість учнів перебувають саме на цьому етапі мотиваційного розвитку. Це пов’язано з віковими особливостями та процесом становлення особистості. Такий рівень мотивації вимагає цілеспрямованої педагогічної підтримки. Саме в цей період є можливість поступового переходу до більш високого рівня мотивації.</w:t>
      </w:r>
    </w:p>
    <w:p w14:paraId="4750E92A"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 xml:space="preserve">Високий рівень навчальної мотивації характеризується домінуванням внутрішніх пізнавальних мотивів. Учні виявляють щирий інтерес до навчального процесу та прагнуть глибше пізнати зміст навчальних предметів. Навчання для них </w:t>
      </w:r>
      <w:r w:rsidRPr="003913FF">
        <w:rPr>
          <w:rFonts w:ascii="Times New Roman" w:hAnsi="Times New Roman" w:cs="Times New Roman"/>
          <w:sz w:val="28"/>
          <w:szCs w:val="28"/>
        </w:rPr>
        <w:lastRenderedPageBreak/>
        <w:t xml:space="preserve">стає внутрішньою потребою, а не лише виконанням обов’язків. Вони активно залучаються до роботи на </w:t>
      </w:r>
      <w:proofErr w:type="spellStart"/>
      <w:r w:rsidRPr="003913FF">
        <w:rPr>
          <w:rFonts w:ascii="Times New Roman" w:hAnsi="Times New Roman" w:cs="Times New Roman"/>
          <w:sz w:val="28"/>
          <w:szCs w:val="28"/>
        </w:rPr>
        <w:t>уроці</w:t>
      </w:r>
      <w:proofErr w:type="spellEnd"/>
      <w:r w:rsidRPr="003913FF">
        <w:rPr>
          <w:rFonts w:ascii="Times New Roman" w:hAnsi="Times New Roman" w:cs="Times New Roman"/>
          <w:sz w:val="28"/>
          <w:szCs w:val="28"/>
        </w:rPr>
        <w:t>. Такий підхід забезпечує стійку навчальну активність.</w:t>
      </w:r>
    </w:p>
    <w:p w14:paraId="060DDB1C" w14:textId="6F1AA758"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Учні з високим рівнем мотивації усвідомлюють значущість навчання для особистісного зростання. Вони розуміють зв’язок між здобутими знаннями та майбутнім професійним розвитком. Це сприяє формуванню довгострокових навчальних цілей. Школярі здатні планувати власну діяльність. Усвідомленість підвищує відповідальність за результати навчання</w:t>
      </w:r>
      <w:r w:rsidR="00D93AFF" w:rsidRPr="00981BE9">
        <w:rPr>
          <w:rFonts w:ascii="Times New Roman" w:hAnsi="Times New Roman" w:cs="Times New Roman"/>
          <w:sz w:val="28"/>
          <w:szCs w:val="28"/>
        </w:rPr>
        <w:t xml:space="preserve"> [22,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rPr>
        <w:t>.15]</w:t>
      </w:r>
      <w:r w:rsidRPr="003913FF">
        <w:rPr>
          <w:rFonts w:ascii="Times New Roman" w:hAnsi="Times New Roman" w:cs="Times New Roman"/>
          <w:sz w:val="28"/>
          <w:szCs w:val="28"/>
        </w:rPr>
        <w:t>.</w:t>
      </w:r>
    </w:p>
    <w:p w14:paraId="5C9B7565"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Важливою ознакою високої мотивації є наполегливість у подоланні труднощів. Такі учні не уникають складних завдань і готові докладати зусиль для досягнення успіху. Вони проявляють самостійність у пошуку рішень. Навчальні невдачі сприймаються як тимчасові перешкоди. Це сприяє розвитку впевненості у власних силах.</w:t>
      </w:r>
    </w:p>
    <w:p w14:paraId="52F394AF" w14:textId="085B463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Самостійність і відповідальність є невід’ємними характеристиками високого рівня навчальної мотивації. Учні здатні організовувати власну навчальну діяльність без постійного контролю. Вони виконують завдання сумлінно та вчасно. Така поведінка свідчить про сформованість навчальної дисципліни. Це позитивно впливає на загальні результати навчання</w:t>
      </w:r>
      <w:r w:rsidR="00D93AFF" w:rsidRPr="00981BE9">
        <w:rPr>
          <w:rFonts w:ascii="Times New Roman" w:hAnsi="Times New Roman" w:cs="Times New Roman"/>
          <w:sz w:val="28"/>
          <w:szCs w:val="28"/>
          <w:lang w:val="ru-RU"/>
        </w:rPr>
        <w:t xml:space="preserve"> [36,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lang w:val="ru-RU"/>
        </w:rPr>
        <w:t>.67]</w:t>
      </w:r>
      <w:r w:rsidRPr="003913FF">
        <w:rPr>
          <w:rFonts w:ascii="Times New Roman" w:hAnsi="Times New Roman" w:cs="Times New Roman"/>
          <w:sz w:val="28"/>
          <w:szCs w:val="28"/>
        </w:rPr>
        <w:t>.</w:t>
      </w:r>
    </w:p>
    <w:p w14:paraId="659BD41D" w14:textId="77777777" w:rsidR="003913FF" w:rsidRPr="003913FF" w:rsidRDefault="003913FF" w:rsidP="003913FF">
      <w:pPr>
        <w:pStyle w:val="ac"/>
        <w:spacing w:line="360" w:lineRule="auto"/>
        <w:ind w:firstLine="709"/>
        <w:jc w:val="both"/>
        <w:rPr>
          <w:rFonts w:ascii="Times New Roman" w:hAnsi="Times New Roman" w:cs="Times New Roman"/>
          <w:sz w:val="28"/>
          <w:szCs w:val="28"/>
        </w:rPr>
      </w:pPr>
      <w:r w:rsidRPr="003913FF">
        <w:rPr>
          <w:rFonts w:ascii="Times New Roman" w:hAnsi="Times New Roman" w:cs="Times New Roman"/>
          <w:sz w:val="28"/>
          <w:szCs w:val="28"/>
        </w:rPr>
        <w:t>Високий рівень навчальної мотивації є показником успішного педагогічного впливу. Він свідчить про ефективність застосованих методів і прийомів навчання. Створення умов для розвитку внутрішніх мотивів є важливим завданням сучасної освіти. Підтримка інтересу та самостійності учнів сприяє їхньому гармонійному розвитку. Такий рівень мотивації забезпечує якісні навчальні досягнення.</w:t>
      </w:r>
    </w:p>
    <w:p w14:paraId="3EB19F6E" w14:textId="172E6F4F"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Рівні навчальної мотивації не є сталими й можуть змінюватися під впливом різних факторів. До них належать стиль педагогічного спілкування, зміст навчального матеріалу та умови освітнього середовища. Важливу роль відіграють також індивідуальні особливості учнів. Це зумовлює необхідність диференційованого підходу в навчанні</w:t>
      </w:r>
      <w:r w:rsidR="00D93AFF" w:rsidRPr="00981BE9">
        <w:rPr>
          <w:rFonts w:ascii="Times New Roman" w:hAnsi="Times New Roman" w:cs="Times New Roman"/>
          <w:sz w:val="28"/>
          <w:szCs w:val="28"/>
        </w:rPr>
        <w:t xml:space="preserve"> [62,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rPr>
        <w:t>.61]</w:t>
      </w:r>
      <w:r w:rsidRPr="00A31DF1">
        <w:rPr>
          <w:rFonts w:ascii="Times New Roman" w:hAnsi="Times New Roman" w:cs="Times New Roman"/>
          <w:sz w:val="28"/>
          <w:szCs w:val="28"/>
        </w:rPr>
        <w:t>.</w:t>
      </w:r>
    </w:p>
    <w:p w14:paraId="3F3E0864" w14:textId="7777777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 xml:space="preserve">Структура навчальної мотивації охоплює кілька взаємопов’язаних компонентів. До них належать потреби, мотиви, цілі, інтереси та установки учня. Кожен із цих </w:t>
      </w:r>
      <w:r w:rsidRPr="00A31DF1">
        <w:rPr>
          <w:rFonts w:ascii="Times New Roman" w:hAnsi="Times New Roman" w:cs="Times New Roman"/>
          <w:sz w:val="28"/>
          <w:szCs w:val="28"/>
        </w:rPr>
        <w:lastRenderedPageBreak/>
        <w:t>компонентів виконує певну функцію в регуляції навчальної діяльності. Їхня узгодженість забезпечує цілісність мотиваційної сфери.</w:t>
      </w:r>
    </w:p>
    <w:p w14:paraId="06F6CEFE" w14:textId="5B80F2DD" w:rsidR="00292C39" w:rsidRPr="00292C39" w:rsidRDefault="00292C39" w:rsidP="00292C39">
      <w:pPr>
        <w:pStyle w:val="ac"/>
        <w:spacing w:line="360" w:lineRule="auto"/>
        <w:ind w:firstLine="709"/>
        <w:jc w:val="both"/>
        <w:rPr>
          <w:rFonts w:ascii="Times New Roman" w:hAnsi="Times New Roman" w:cs="Times New Roman"/>
          <w:sz w:val="28"/>
          <w:szCs w:val="28"/>
        </w:rPr>
      </w:pPr>
      <w:r w:rsidRPr="00292C39">
        <w:rPr>
          <w:rFonts w:ascii="Times New Roman" w:hAnsi="Times New Roman" w:cs="Times New Roman"/>
          <w:sz w:val="28"/>
          <w:szCs w:val="28"/>
        </w:rPr>
        <w:t>Потреби є вихідною ланкою мотивації, оскільки саме вони лежать в основі будь-якої діяльності людини. Виникнення потреб спонукає особистість до активності та пошуку шляхів їх задоволення. У навчальному процесі потреби визначають спрямованість і характер діяльності учнів. Саме через них формуються мотиви навчання. Тому розуміння ролі потреб є важливим для організації ефективного освітнього процесу</w:t>
      </w:r>
      <w:r w:rsidR="00D93AFF" w:rsidRPr="00D93AFF">
        <w:rPr>
          <w:rFonts w:ascii="Times New Roman" w:hAnsi="Times New Roman" w:cs="Times New Roman"/>
          <w:sz w:val="28"/>
          <w:szCs w:val="28"/>
          <w:lang w:val="ru-RU"/>
        </w:rPr>
        <w:t xml:space="preserve"> [62, </w:t>
      </w:r>
      <w:r w:rsidR="00D93AFF">
        <w:rPr>
          <w:rFonts w:ascii="Times New Roman" w:hAnsi="Times New Roman" w:cs="Times New Roman"/>
          <w:sz w:val="28"/>
          <w:szCs w:val="28"/>
          <w:lang w:val="en-US"/>
        </w:rPr>
        <w:t>c</w:t>
      </w:r>
      <w:r w:rsidR="00D93AFF" w:rsidRPr="00D93AFF">
        <w:rPr>
          <w:rFonts w:ascii="Times New Roman" w:hAnsi="Times New Roman" w:cs="Times New Roman"/>
          <w:sz w:val="28"/>
          <w:szCs w:val="28"/>
          <w:lang w:val="ru-RU"/>
        </w:rPr>
        <w:t>.63]</w:t>
      </w:r>
      <w:r w:rsidRPr="00292C39">
        <w:rPr>
          <w:rFonts w:ascii="Times New Roman" w:hAnsi="Times New Roman" w:cs="Times New Roman"/>
          <w:sz w:val="28"/>
          <w:szCs w:val="28"/>
        </w:rPr>
        <w:t>.</w:t>
      </w:r>
    </w:p>
    <w:p w14:paraId="456F9EB2" w14:textId="77777777" w:rsidR="00292C39" w:rsidRPr="00292C39" w:rsidRDefault="00292C39" w:rsidP="00292C39">
      <w:pPr>
        <w:pStyle w:val="ac"/>
        <w:spacing w:line="360" w:lineRule="auto"/>
        <w:ind w:firstLine="709"/>
        <w:jc w:val="both"/>
        <w:rPr>
          <w:rFonts w:ascii="Times New Roman" w:hAnsi="Times New Roman" w:cs="Times New Roman"/>
          <w:sz w:val="28"/>
          <w:szCs w:val="28"/>
        </w:rPr>
      </w:pPr>
      <w:r w:rsidRPr="00292C39">
        <w:rPr>
          <w:rFonts w:ascii="Times New Roman" w:hAnsi="Times New Roman" w:cs="Times New Roman"/>
          <w:sz w:val="28"/>
          <w:szCs w:val="28"/>
        </w:rPr>
        <w:t>У навчальній діяльності провідною виступає пізнавальна потреба. Вона проявляється у прагненні дізнаватися нове, розуміти навколишній світ і закономірності явищ. Пізнавальна потреба стимулює інтерес до навчальних предметів. Завдяки їй учні активно включаються в процес пізнання. Вона є основою формування внутрішньої навчальної мотивації.</w:t>
      </w:r>
    </w:p>
    <w:p w14:paraId="6627E3E2" w14:textId="4BCA0069" w:rsidR="00292C39" w:rsidRPr="00292C39" w:rsidRDefault="00292C39" w:rsidP="00292C39">
      <w:pPr>
        <w:pStyle w:val="ac"/>
        <w:spacing w:line="360" w:lineRule="auto"/>
        <w:ind w:firstLine="709"/>
        <w:jc w:val="both"/>
        <w:rPr>
          <w:rFonts w:ascii="Times New Roman" w:hAnsi="Times New Roman" w:cs="Times New Roman"/>
          <w:sz w:val="28"/>
          <w:szCs w:val="28"/>
        </w:rPr>
      </w:pPr>
      <w:r w:rsidRPr="00292C39">
        <w:rPr>
          <w:rFonts w:ascii="Times New Roman" w:hAnsi="Times New Roman" w:cs="Times New Roman"/>
          <w:sz w:val="28"/>
          <w:szCs w:val="28"/>
        </w:rPr>
        <w:t>Пізнавальна потреба безпосередньо пов’язана з розширенням кругозору та інтелектуальним розвитком учнів. Вона спонукає школярів ставити запитання та шукати на них відповіді. За її наявності навчання сприймається як цікава і значуща діяльність. Учні проявляють ініціативу та допитливість. Це позитивно впливає на якість засвоєння знань</w:t>
      </w:r>
      <w:r w:rsidR="00D93AFF" w:rsidRPr="00981BE9">
        <w:rPr>
          <w:rFonts w:ascii="Times New Roman" w:hAnsi="Times New Roman" w:cs="Times New Roman"/>
          <w:sz w:val="28"/>
          <w:szCs w:val="28"/>
          <w:lang w:val="ru-RU"/>
        </w:rPr>
        <w:t xml:space="preserve"> [44,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lang w:val="ru-RU"/>
        </w:rPr>
        <w:t>.216]</w:t>
      </w:r>
      <w:r w:rsidRPr="00292C39">
        <w:rPr>
          <w:rFonts w:ascii="Times New Roman" w:hAnsi="Times New Roman" w:cs="Times New Roman"/>
          <w:sz w:val="28"/>
          <w:szCs w:val="28"/>
        </w:rPr>
        <w:t>.</w:t>
      </w:r>
    </w:p>
    <w:p w14:paraId="235E5169" w14:textId="77777777" w:rsidR="00292C39" w:rsidRPr="00292C39" w:rsidRDefault="00292C39" w:rsidP="00292C39">
      <w:pPr>
        <w:pStyle w:val="ac"/>
        <w:spacing w:line="360" w:lineRule="auto"/>
        <w:ind w:firstLine="709"/>
        <w:jc w:val="both"/>
        <w:rPr>
          <w:rFonts w:ascii="Times New Roman" w:hAnsi="Times New Roman" w:cs="Times New Roman"/>
          <w:sz w:val="28"/>
          <w:szCs w:val="28"/>
        </w:rPr>
      </w:pPr>
      <w:r w:rsidRPr="00292C39">
        <w:rPr>
          <w:rFonts w:ascii="Times New Roman" w:hAnsi="Times New Roman" w:cs="Times New Roman"/>
          <w:sz w:val="28"/>
          <w:szCs w:val="28"/>
        </w:rPr>
        <w:t>У середньому шкільному віці пізнавальна потреба може змінюватися під впливом різних чинників. Вона може посилюватися за умови підтримки інтересу з боку вчителя та сприятливого навчального середовища. Водночас одноманітність навчання або відсутність успіхів здатні призводити до її згасання. Значну роль відіграють також міжособистісні стосунки та емоційний клімат у класі. Усе це впливає на ставлення учнів до навчальної діяльності.</w:t>
      </w:r>
    </w:p>
    <w:p w14:paraId="7465E9BB" w14:textId="77777777" w:rsidR="00292C39" w:rsidRPr="00292C39" w:rsidRDefault="00292C39" w:rsidP="00292C39">
      <w:pPr>
        <w:pStyle w:val="ac"/>
        <w:spacing w:line="360" w:lineRule="auto"/>
        <w:ind w:firstLine="709"/>
        <w:jc w:val="both"/>
        <w:rPr>
          <w:rFonts w:ascii="Times New Roman" w:hAnsi="Times New Roman" w:cs="Times New Roman"/>
          <w:sz w:val="28"/>
          <w:szCs w:val="28"/>
        </w:rPr>
      </w:pPr>
      <w:r w:rsidRPr="00292C39">
        <w:rPr>
          <w:rFonts w:ascii="Times New Roman" w:hAnsi="Times New Roman" w:cs="Times New Roman"/>
          <w:sz w:val="28"/>
          <w:szCs w:val="28"/>
        </w:rPr>
        <w:t>Розвиток пізнавальної потреби потребує цілеспрямованої педагогічної роботи. Важливо використовувати методи, що активізують мислення та зацікавлюють учнів. Навчальний матеріал має бути доступним і водночас проблемним. Створення ситуацій успіху сприяє зміцненню інтересу до навчання. Такий підхід допомагає підтримувати й розвивати мотиваційну сферу підлітків.</w:t>
      </w:r>
    </w:p>
    <w:p w14:paraId="48983E00" w14:textId="77777777" w:rsidR="00F06C3B" w:rsidRPr="00F06C3B" w:rsidRDefault="00F06C3B" w:rsidP="00F06C3B">
      <w:pPr>
        <w:pStyle w:val="ac"/>
        <w:spacing w:line="360" w:lineRule="auto"/>
        <w:ind w:firstLine="709"/>
        <w:jc w:val="both"/>
        <w:rPr>
          <w:rFonts w:ascii="Times New Roman" w:hAnsi="Times New Roman" w:cs="Times New Roman"/>
          <w:sz w:val="28"/>
          <w:szCs w:val="28"/>
        </w:rPr>
      </w:pPr>
      <w:r w:rsidRPr="00F06C3B">
        <w:rPr>
          <w:rFonts w:ascii="Times New Roman" w:hAnsi="Times New Roman" w:cs="Times New Roman"/>
          <w:sz w:val="28"/>
          <w:szCs w:val="28"/>
        </w:rPr>
        <w:lastRenderedPageBreak/>
        <w:t>Мотиви відіграють важливу роль у структурі навчальної мотивації, оскільки саме вони конкретизують потреби учнів. Завдяки мотивам навчальна діяльність набуває особистісного сенсу. Учень починає усвідомлювати, заради чого він навчається. Мотиви спрямовують активність і визначають ставлення до навчання. Вони є внутрішнім рушієм навчальної поведінки.</w:t>
      </w:r>
    </w:p>
    <w:p w14:paraId="138F5713" w14:textId="11CC7641" w:rsidR="00F06C3B" w:rsidRPr="00F06C3B" w:rsidRDefault="00F06C3B" w:rsidP="00F06C3B">
      <w:pPr>
        <w:pStyle w:val="ac"/>
        <w:spacing w:line="360" w:lineRule="auto"/>
        <w:ind w:firstLine="709"/>
        <w:jc w:val="both"/>
        <w:rPr>
          <w:rFonts w:ascii="Times New Roman" w:hAnsi="Times New Roman" w:cs="Times New Roman"/>
          <w:sz w:val="28"/>
          <w:szCs w:val="28"/>
        </w:rPr>
      </w:pPr>
      <w:r w:rsidRPr="00F06C3B">
        <w:rPr>
          <w:rFonts w:ascii="Times New Roman" w:hAnsi="Times New Roman" w:cs="Times New Roman"/>
          <w:sz w:val="28"/>
          <w:szCs w:val="28"/>
        </w:rPr>
        <w:t xml:space="preserve">Мотиви визначають, чому саме учень залучається до навчальної діяльності та яких результатів прагне досягти. Для одних важливим є здобуття знань, для інших </w:t>
      </w:r>
      <w:r w:rsidR="002E0116">
        <w:rPr>
          <w:rFonts w:ascii="Times New Roman" w:hAnsi="Times New Roman" w:cs="Times New Roman"/>
          <w:sz w:val="28"/>
          <w:szCs w:val="28"/>
        </w:rPr>
        <w:t>–</w:t>
      </w:r>
      <w:r w:rsidRPr="00F06C3B">
        <w:rPr>
          <w:rFonts w:ascii="Times New Roman" w:hAnsi="Times New Roman" w:cs="Times New Roman"/>
          <w:sz w:val="28"/>
          <w:szCs w:val="28"/>
        </w:rPr>
        <w:t xml:space="preserve"> отримання високих оцінок або схвалення. Саме від домінуючих мотивів залежить рівень навчальної активності. Вони впливають на вибір способів виконання завдань. Таким чином, мотиви безпосередньо визначають ефективність навчання</w:t>
      </w:r>
      <w:r w:rsidR="00D93AFF" w:rsidRPr="00981BE9">
        <w:rPr>
          <w:rFonts w:ascii="Times New Roman" w:hAnsi="Times New Roman" w:cs="Times New Roman"/>
          <w:sz w:val="28"/>
          <w:szCs w:val="28"/>
          <w:lang w:val="ru-RU"/>
        </w:rPr>
        <w:t xml:space="preserve"> [53,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lang w:val="ru-RU"/>
        </w:rPr>
        <w:t>.261]</w:t>
      </w:r>
      <w:r w:rsidRPr="00F06C3B">
        <w:rPr>
          <w:rFonts w:ascii="Times New Roman" w:hAnsi="Times New Roman" w:cs="Times New Roman"/>
          <w:sz w:val="28"/>
          <w:szCs w:val="28"/>
        </w:rPr>
        <w:t>.</w:t>
      </w:r>
    </w:p>
    <w:p w14:paraId="7D0C3BE8" w14:textId="77777777" w:rsidR="00F06C3B" w:rsidRPr="00F06C3B" w:rsidRDefault="00F06C3B" w:rsidP="00F06C3B">
      <w:pPr>
        <w:pStyle w:val="ac"/>
        <w:spacing w:line="360" w:lineRule="auto"/>
        <w:ind w:firstLine="709"/>
        <w:jc w:val="both"/>
        <w:rPr>
          <w:rFonts w:ascii="Times New Roman" w:hAnsi="Times New Roman" w:cs="Times New Roman"/>
          <w:sz w:val="28"/>
          <w:szCs w:val="28"/>
        </w:rPr>
      </w:pPr>
      <w:r w:rsidRPr="00F06C3B">
        <w:rPr>
          <w:rFonts w:ascii="Times New Roman" w:hAnsi="Times New Roman" w:cs="Times New Roman"/>
          <w:sz w:val="28"/>
          <w:szCs w:val="28"/>
        </w:rPr>
        <w:t>У підлітковому віці мотиви навчання часто мають суперечливий характер. Учні можуть одночасно прагнути успіху і боятися невдач. Внутрішні інтереси нерідко поєднуються з зовнішнім тиском. Це створює внутрішні конфлікти у ставленні до навчальної діяльності. Такі суперечності є характерною ознакою вікового розвитку.</w:t>
      </w:r>
    </w:p>
    <w:p w14:paraId="59632279" w14:textId="77777777" w:rsidR="00F06C3B" w:rsidRPr="00F06C3B" w:rsidRDefault="00F06C3B" w:rsidP="00F06C3B">
      <w:pPr>
        <w:pStyle w:val="ac"/>
        <w:spacing w:line="360" w:lineRule="auto"/>
        <w:ind w:firstLine="709"/>
        <w:jc w:val="both"/>
        <w:rPr>
          <w:rFonts w:ascii="Times New Roman" w:hAnsi="Times New Roman" w:cs="Times New Roman"/>
          <w:sz w:val="28"/>
          <w:szCs w:val="28"/>
        </w:rPr>
      </w:pPr>
      <w:r w:rsidRPr="00F06C3B">
        <w:rPr>
          <w:rFonts w:ascii="Times New Roman" w:hAnsi="Times New Roman" w:cs="Times New Roman"/>
          <w:sz w:val="28"/>
          <w:szCs w:val="28"/>
        </w:rPr>
        <w:t>Суперечливість мотивів пов’язана з процесом становлення самосвідомості підлітків. У цей період формується уявлення про власні можливості та цінності. Підлітки починають критично оцінювати себе й оточення. Вони шукають власне місце в системі соціальних відносин. Це впливає на зміну навчальних пріоритетів.</w:t>
      </w:r>
    </w:p>
    <w:p w14:paraId="4B2E6B13" w14:textId="5A7D60DE" w:rsidR="00F06C3B" w:rsidRPr="00F06C3B" w:rsidRDefault="00F06C3B" w:rsidP="00F06C3B">
      <w:pPr>
        <w:pStyle w:val="ac"/>
        <w:spacing w:line="360" w:lineRule="auto"/>
        <w:ind w:firstLine="709"/>
        <w:jc w:val="both"/>
        <w:rPr>
          <w:rFonts w:ascii="Times New Roman" w:hAnsi="Times New Roman" w:cs="Times New Roman"/>
          <w:sz w:val="28"/>
          <w:szCs w:val="28"/>
        </w:rPr>
      </w:pPr>
      <w:r w:rsidRPr="00F06C3B">
        <w:rPr>
          <w:rFonts w:ascii="Times New Roman" w:hAnsi="Times New Roman" w:cs="Times New Roman"/>
          <w:sz w:val="28"/>
          <w:szCs w:val="28"/>
        </w:rPr>
        <w:t>Роль педагога полягає в тому, щоб допомогти учням усвідомити позитивні мотиви навчання. Важливо підтримувати внутрішні прагнення та зменшувати вплив негативних чинників. Створення умов для самовираження сприяє стабілізації мотиваційної сфери. Поступово мотиви навчання стають більш усвідомленими. Це позитивно позначається на ставленні до навчальної діяльності</w:t>
      </w:r>
      <w:r w:rsidR="00D93AFF" w:rsidRPr="00981BE9">
        <w:rPr>
          <w:rFonts w:ascii="Times New Roman" w:hAnsi="Times New Roman" w:cs="Times New Roman"/>
          <w:sz w:val="28"/>
          <w:szCs w:val="28"/>
          <w:lang w:val="ru-RU"/>
        </w:rPr>
        <w:t xml:space="preserve"> [19,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lang w:val="ru-RU"/>
        </w:rPr>
        <w:t>.273]</w:t>
      </w:r>
      <w:r w:rsidRPr="00F06C3B">
        <w:rPr>
          <w:rFonts w:ascii="Times New Roman" w:hAnsi="Times New Roman" w:cs="Times New Roman"/>
          <w:sz w:val="28"/>
          <w:szCs w:val="28"/>
        </w:rPr>
        <w:t>.</w:t>
      </w:r>
    </w:p>
    <w:p w14:paraId="50724333" w14:textId="7777777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 xml:space="preserve">Цілі навчальної діяльності відображають усвідомлені результати, до яких прагне учень. Вони можуть бути короткостроковими або довгостроковими. Формування адекватних навчальних цілей сприяє підвищенню мотивації. Учні середнього шкільного віку поступово </w:t>
      </w:r>
      <w:proofErr w:type="spellStart"/>
      <w:r w:rsidRPr="00A31DF1">
        <w:rPr>
          <w:rFonts w:ascii="Times New Roman" w:hAnsi="Times New Roman" w:cs="Times New Roman"/>
          <w:sz w:val="28"/>
          <w:szCs w:val="28"/>
        </w:rPr>
        <w:t>вчаться</w:t>
      </w:r>
      <w:proofErr w:type="spellEnd"/>
      <w:r w:rsidRPr="00A31DF1">
        <w:rPr>
          <w:rFonts w:ascii="Times New Roman" w:hAnsi="Times New Roman" w:cs="Times New Roman"/>
          <w:sz w:val="28"/>
          <w:szCs w:val="28"/>
        </w:rPr>
        <w:t xml:space="preserve"> ставити та коригувати власні цілі.</w:t>
      </w:r>
    </w:p>
    <w:p w14:paraId="4A88CB40" w14:textId="7777777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 xml:space="preserve">Інтереси є важливим </w:t>
      </w:r>
      <w:proofErr w:type="spellStart"/>
      <w:r w:rsidRPr="00A31DF1">
        <w:rPr>
          <w:rFonts w:ascii="Times New Roman" w:hAnsi="Times New Roman" w:cs="Times New Roman"/>
          <w:sz w:val="28"/>
          <w:szCs w:val="28"/>
        </w:rPr>
        <w:t>емоційно</w:t>
      </w:r>
      <w:proofErr w:type="spellEnd"/>
      <w:r w:rsidRPr="00A31DF1">
        <w:rPr>
          <w:rFonts w:ascii="Times New Roman" w:hAnsi="Times New Roman" w:cs="Times New Roman"/>
          <w:sz w:val="28"/>
          <w:szCs w:val="28"/>
        </w:rPr>
        <w:t xml:space="preserve">-ціннісним компонентом навчальної мотивації. Вони забезпечують позитивне ставлення до навчального процесу. Стійкі пізнавальні </w:t>
      </w:r>
      <w:r w:rsidRPr="00A31DF1">
        <w:rPr>
          <w:rFonts w:ascii="Times New Roman" w:hAnsi="Times New Roman" w:cs="Times New Roman"/>
          <w:sz w:val="28"/>
          <w:szCs w:val="28"/>
        </w:rPr>
        <w:lastRenderedPageBreak/>
        <w:t>інтереси сприяють глибшому засвоєнню знань. Їх розвиток значною мірою залежить від методів і форм навчання.</w:t>
      </w:r>
    </w:p>
    <w:p w14:paraId="7CEA45BD" w14:textId="39C39EAC"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Установки відображають готовність учня діяти певним чином у навчальних ситуаціях. Вони формуються на основі попереднього досвіду та педагогічних впливів. Позитивні установки сприяють активній навчальній поведінці. Негативні установки можуть гальмувати мотиваційний розвиток</w:t>
      </w:r>
      <w:r w:rsidR="00D93AFF" w:rsidRPr="00981BE9">
        <w:rPr>
          <w:rFonts w:ascii="Times New Roman" w:hAnsi="Times New Roman" w:cs="Times New Roman"/>
          <w:sz w:val="28"/>
          <w:szCs w:val="28"/>
        </w:rPr>
        <w:t xml:space="preserve"> [45,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rPr>
        <w:t>.144]</w:t>
      </w:r>
      <w:r w:rsidRPr="00A31DF1">
        <w:rPr>
          <w:rFonts w:ascii="Times New Roman" w:hAnsi="Times New Roman" w:cs="Times New Roman"/>
          <w:sz w:val="28"/>
          <w:szCs w:val="28"/>
        </w:rPr>
        <w:t>.</w:t>
      </w:r>
    </w:p>
    <w:p w14:paraId="42826EA7" w14:textId="7777777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Для узагальнення характеристик рівнів навчальної мотивації учнів середнього шкільного віку доцільно подати їх у вигляді таблиці.</w:t>
      </w:r>
    </w:p>
    <w:p w14:paraId="4F1394A2" w14:textId="77777777" w:rsidR="00F06C3B" w:rsidRPr="00F06C3B" w:rsidRDefault="00A31DF1" w:rsidP="00F06C3B">
      <w:pPr>
        <w:pStyle w:val="ac"/>
        <w:spacing w:line="360" w:lineRule="auto"/>
        <w:ind w:firstLine="709"/>
        <w:jc w:val="right"/>
        <w:rPr>
          <w:rFonts w:ascii="Times New Roman" w:hAnsi="Times New Roman" w:cs="Times New Roman"/>
          <w:i/>
          <w:iCs/>
          <w:sz w:val="28"/>
          <w:szCs w:val="28"/>
        </w:rPr>
      </w:pPr>
      <w:r w:rsidRPr="00A31DF1">
        <w:rPr>
          <w:rFonts w:ascii="Times New Roman" w:hAnsi="Times New Roman" w:cs="Times New Roman"/>
          <w:i/>
          <w:iCs/>
          <w:sz w:val="28"/>
          <w:szCs w:val="28"/>
        </w:rPr>
        <w:t>Таблиця 1.</w:t>
      </w:r>
      <w:r w:rsidR="00F06C3B" w:rsidRPr="00F06C3B">
        <w:rPr>
          <w:rFonts w:ascii="Times New Roman" w:hAnsi="Times New Roman" w:cs="Times New Roman"/>
          <w:i/>
          <w:iCs/>
          <w:sz w:val="28"/>
          <w:szCs w:val="28"/>
        </w:rPr>
        <w:t>3</w:t>
      </w:r>
      <w:r w:rsidRPr="00A31DF1">
        <w:rPr>
          <w:rFonts w:ascii="Times New Roman" w:hAnsi="Times New Roman" w:cs="Times New Roman"/>
          <w:i/>
          <w:iCs/>
          <w:sz w:val="28"/>
          <w:szCs w:val="28"/>
        </w:rPr>
        <w:t xml:space="preserve"> </w:t>
      </w:r>
    </w:p>
    <w:p w14:paraId="20DBD469" w14:textId="3BD0A9EC" w:rsidR="00A31DF1" w:rsidRPr="00A31DF1" w:rsidRDefault="00A31DF1" w:rsidP="00F06C3B">
      <w:pPr>
        <w:pStyle w:val="ac"/>
        <w:spacing w:line="360" w:lineRule="auto"/>
        <w:jc w:val="center"/>
        <w:rPr>
          <w:rFonts w:ascii="Times New Roman" w:hAnsi="Times New Roman" w:cs="Times New Roman"/>
          <w:sz w:val="28"/>
          <w:szCs w:val="28"/>
        </w:rPr>
      </w:pPr>
      <w:r w:rsidRPr="00A31DF1">
        <w:rPr>
          <w:rFonts w:ascii="Times New Roman" w:hAnsi="Times New Roman" w:cs="Times New Roman"/>
          <w:b/>
          <w:bCs/>
          <w:sz w:val="28"/>
          <w:szCs w:val="28"/>
        </w:rPr>
        <w:t>Рівні навчальної мотивації учнів середнього шкільного віку</w:t>
      </w:r>
    </w:p>
    <w:tbl>
      <w:tblPr>
        <w:tblStyle w:val="af1"/>
        <w:tblW w:w="0" w:type="auto"/>
        <w:tblLook w:val="04A0" w:firstRow="1" w:lastRow="0" w:firstColumn="1" w:lastColumn="0" w:noHBand="0" w:noVBand="1"/>
      </w:tblPr>
      <w:tblGrid>
        <w:gridCol w:w="1893"/>
        <w:gridCol w:w="5017"/>
        <w:gridCol w:w="3285"/>
      </w:tblGrid>
      <w:tr w:rsidR="00A31DF1" w:rsidRPr="00A31DF1" w14:paraId="6EC52E7F" w14:textId="77777777" w:rsidTr="00F06C3B">
        <w:tc>
          <w:tcPr>
            <w:tcW w:w="0" w:type="auto"/>
            <w:hideMark/>
          </w:tcPr>
          <w:p w14:paraId="2C708E85" w14:textId="77777777" w:rsidR="00A31DF1" w:rsidRPr="00A31DF1" w:rsidRDefault="00A31DF1" w:rsidP="00F06C3B">
            <w:pPr>
              <w:pStyle w:val="ac"/>
              <w:jc w:val="center"/>
              <w:rPr>
                <w:rFonts w:ascii="Times New Roman" w:hAnsi="Times New Roman" w:cs="Times New Roman"/>
                <w:b/>
                <w:bCs/>
              </w:rPr>
            </w:pPr>
            <w:r w:rsidRPr="00A31DF1">
              <w:rPr>
                <w:rFonts w:ascii="Times New Roman" w:hAnsi="Times New Roman" w:cs="Times New Roman"/>
                <w:b/>
                <w:bCs/>
              </w:rPr>
              <w:t>Рівень мотивації</w:t>
            </w:r>
          </w:p>
        </w:tc>
        <w:tc>
          <w:tcPr>
            <w:tcW w:w="0" w:type="auto"/>
            <w:hideMark/>
          </w:tcPr>
          <w:p w14:paraId="75185E01" w14:textId="77777777" w:rsidR="00A31DF1" w:rsidRPr="00A31DF1" w:rsidRDefault="00A31DF1" w:rsidP="00F06C3B">
            <w:pPr>
              <w:pStyle w:val="ac"/>
              <w:jc w:val="center"/>
              <w:rPr>
                <w:rFonts w:ascii="Times New Roman" w:hAnsi="Times New Roman" w:cs="Times New Roman"/>
                <w:b/>
                <w:bCs/>
              </w:rPr>
            </w:pPr>
            <w:r w:rsidRPr="00A31DF1">
              <w:rPr>
                <w:rFonts w:ascii="Times New Roman" w:hAnsi="Times New Roman" w:cs="Times New Roman"/>
                <w:b/>
                <w:bCs/>
              </w:rPr>
              <w:t>Характерні ознаки</w:t>
            </w:r>
          </w:p>
        </w:tc>
        <w:tc>
          <w:tcPr>
            <w:tcW w:w="0" w:type="auto"/>
            <w:hideMark/>
          </w:tcPr>
          <w:p w14:paraId="42DB3676" w14:textId="77777777" w:rsidR="00A31DF1" w:rsidRPr="00A31DF1" w:rsidRDefault="00A31DF1" w:rsidP="00F06C3B">
            <w:pPr>
              <w:pStyle w:val="ac"/>
              <w:jc w:val="center"/>
              <w:rPr>
                <w:rFonts w:ascii="Times New Roman" w:hAnsi="Times New Roman" w:cs="Times New Roman"/>
                <w:b/>
                <w:bCs/>
              </w:rPr>
            </w:pPr>
            <w:r w:rsidRPr="00A31DF1">
              <w:rPr>
                <w:rFonts w:ascii="Times New Roman" w:hAnsi="Times New Roman" w:cs="Times New Roman"/>
                <w:b/>
                <w:bCs/>
              </w:rPr>
              <w:t>Переважаючі мотиви</w:t>
            </w:r>
          </w:p>
        </w:tc>
      </w:tr>
      <w:tr w:rsidR="00A31DF1" w:rsidRPr="00A31DF1" w14:paraId="18E00DA0" w14:textId="77777777" w:rsidTr="00F06C3B">
        <w:tc>
          <w:tcPr>
            <w:tcW w:w="0" w:type="auto"/>
            <w:hideMark/>
          </w:tcPr>
          <w:p w14:paraId="1D95B1FA"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Низький</w:t>
            </w:r>
          </w:p>
        </w:tc>
        <w:tc>
          <w:tcPr>
            <w:tcW w:w="0" w:type="auto"/>
            <w:hideMark/>
          </w:tcPr>
          <w:p w14:paraId="12D996C5"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Байдуже ставлення до навчання, відсутність інтересу</w:t>
            </w:r>
          </w:p>
        </w:tc>
        <w:tc>
          <w:tcPr>
            <w:tcW w:w="0" w:type="auto"/>
            <w:hideMark/>
          </w:tcPr>
          <w:p w14:paraId="4079B9F7"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Уникнення покарання</w:t>
            </w:r>
          </w:p>
        </w:tc>
      </w:tr>
      <w:tr w:rsidR="00A31DF1" w:rsidRPr="00A31DF1" w14:paraId="2C84AF8A" w14:textId="77777777" w:rsidTr="00F06C3B">
        <w:tc>
          <w:tcPr>
            <w:tcW w:w="0" w:type="auto"/>
            <w:hideMark/>
          </w:tcPr>
          <w:p w14:paraId="6677853F"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Середній</w:t>
            </w:r>
          </w:p>
        </w:tc>
        <w:tc>
          <w:tcPr>
            <w:tcW w:w="0" w:type="auto"/>
            <w:hideMark/>
          </w:tcPr>
          <w:p w14:paraId="123F9EBA"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Вибірковий інтерес, залежність від зовнішніх стимулів</w:t>
            </w:r>
          </w:p>
        </w:tc>
        <w:tc>
          <w:tcPr>
            <w:tcW w:w="0" w:type="auto"/>
            <w:hideMark/>
          </w:tcPr>
          <w:p w14:paraId="2DB8FB12"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Соціальне схвалення</w:t>
            </w:r>
          </w:p>
        </w:tc>
      </w:tr>
      <w:tr w:rsidR="00A31DF1" w:rsidRPr="00A31DF1" w14:paraId="7D734388" w14:textId="77777777" w:rsidTr="00F06C3B">
        <w:tc>
          <w:tcPr>
            <w:tcW w:w="0" w:type="auto"/>
            <w:hideMark/>
          </w:tcPr>
          <w:p w14:paraId="794F1E57"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Високий</w:t>
            </w:r>
          </w:p>
        </w:tc>
        <w:tc>
          <w:tcPr>
            <w:tcW w:w="0" w:type="auto"/>
            <w:hideMark/>
          </w:tcPr>
          <w:p w14:paraId="6B4BEE4F"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Стійкий пізнавальний інтерес, самостійність</w:t>
            </w:r>
          </w:p>
        </w:tc>
        <w:tc>
          <w:tcPr>
            <w:tcW w:w="0" w:type="auto"/>
            <w:hideMark/>
          </w:tcPr>
          <w:p w14:paraId="5B022C88" w14:textId="77777777" w:rsidR="00A31DF1" w:rsidRPr="00A31DF1" w:rsidRDefault="00A31DF1" w:rsidP="00F06C3B">
            <w:pPr>
              <w:pStyle w:val="ac"/>
              <w:jc w:val="center"/>
              <w:rPr>
                <w:rFonts w:ascii="Times New Roman" w:hAnsi="Times New Roman" w:cs="Times New Roman"/>
              </w:rPr>
            </w:pPr>
            <w:r w:rsidRPr="00A31DF1">
              <w:rPr>
                <w:rFonts w:ascii="Times New Roman" w:hAnsi="Times New Roman" w:cs="Times New Roman"/>
              </w:rPr>
              <w:t>Саморозвиток, досягнення успіху</w:t>
            </w:r>
          </w:p>
        </w:tc>
      </w:tr>
    </w:tbl>
    <w:p w14:paraId="6F6D78B3" w14:textId="77777777" w:rsidR="00F06C3B" w:rsidRDefault="00F06C3B" w:rsidP="00A31DF1">
      <w:pPr>
        <w:pStyle w:val="ac"/>
        <w:spacing w:line="360" w:lineRule="auto"/>
        <w:ind w:firstLine="709"/>
        <w:jc w:val="both"/>
        <w:rPr>
          <w:rFonts w:ascii="Times New Roman" w:hAnsi="Times New Roman" w:cs="Times New Roman"/>
          <w:sz w:val="28"/>
          <w:szCs w:val="28"/>
        </w:rPr>
      </w:pPr>
    </w:p>
    <w:p w14:paraId="49F2A859" w14:textId="372DB45F"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 xml:space="preserve">Аналіз структури та рівнів навчальної мотивації дає змогу виокремити основні напрями педагогічного впливу. Важливо створювати умови для розвитку внутрішніх мотивів і пізнавальних інтересів. Це сприятиме підвищенню навчальної активності учнів. Такий підхід відповідає сучасним вимогам </w:t>
      </w:r>
      <w:proofErr w:type="spellStart"/>
      <w:r w:rsidRPr="00A31DF1">
        <w:rPr>
          <w:rFonts w:ascii="Times New Roman" w:hAnsi="Times New Roman" w:cs="Times New Roman"/>
          <w:sz w:val="28"/>
          <w:szCs w:val="28"/>
        </w:rPr>
        <w:t>компетентнісної</w:t>
      </w:r>
      <w:proofErr w:type="spellEnd"/>
      <w:r w:rsidRPr="00A31DF1">
        <w:rPr>
          <w:rFonts w:ascii="Times New Roman" w:hAnsi="Times New Roman" w:cs="Times New Roman"/>
          <w:sz w:val="28"/>
          <w:szCs w:val="28"/>
        </w:rPr>
        <w:t xml:space="preserve"> освіти.</w:t>
      </w:r>
    </w:p>
    <w:p w14:paraId="7D31468E" w14:textId="7777777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У процесі формування навчальної мотивації доцільно враховувати такі чинники:</w:t>
      </w:r>
    </w:p>
    <w:p w14:paraId="666CA8D3" w14:textId="77777777" w:rsidR="00A31DF1" w:rsidRPr="00A31DF1" w:rsidRDefault="00A31DF1" w:rsidP="00E3236E">
      <w:pPr>
        <w:pStyle w:val="ac"/>
        <w:numPr>
          <w:ilvl w:val="0"/>
          <w:numId w:val="11"/>
        </w:numPr>
        <w:tabs>
          <w:tab w:val="clear" w:pos="720"/>
        </w:tabs>
        <w:spacing w:line="360" w:lineRule="auto"/>
        <w:ind w:left="0" w:firstLine="709"/>
        <w:jc w:val="both"/>
        <w:rPr>
          <w:rFonts w:ascii="Times New Roman" w:hAnsi="Times New Roman" w:cs="Times New Roman"/>
          <w:sz w:val="28"/>
          <w:szCs w:val="28"/>
        </w:rPr>
      </w:pPr>
      <w:r w:rsidRPr="00A31DF1">
        <w:rPr>
          <w:rFonts w:ascii="Times New Roman" w:hAnsi="Times New Roman" w:cs="Times New Roman"/>
          <w:sz w:val="28"/>
          <w:szCs w:val="28"/>
        </w:rPr>
        <w:t>зміст і практичну значущість навчального матеріалу;</w:t>
      </w:r>
    </w:p>
    <w:p w14:paraId="71958E93" w14:textId="77777777" w:rsidR="00A31DF1" w:rsidRPr="00A31DF1" w:rsidRDefault="00A31DF1" w:rsidP="00E3236E">
      <w:pPr>
        <w:pStyle w:val="ac"/>
        <w:numPr>
          <w:ilvl w:val="0"/>
          <w:numId w:val="11"/>
        </w:numPr>
        <w:tabs>
          <w:tab w:val="clear" w:pos="720"/>
        </w:tabs>
        <w:spacing w:line="360" w:lineRule="auto"/>
        <w:ind w:left="0" w:firstLine="709"/>
        <w:jc w:val="both"/>
        <w:rPr>
          <w:rFonts w:ascii="Times New Roman" w:hAnsi="Times New Roman" w:cs="Times New Roman"/>
          <w:sz w:val="28"/>
          <w:szCs w:val="28"/>
        </w:rPr>
      </w:pPr>
      <w:r w:rsidRPr="00A31DF1">
        <w:rPr>
          <w:rFonts w:ascii="Times New Roman" w:hAnsi="Times New Roman" w:cs="Times New Roman"/>
          <w:sz w:val="28"/>
          <w:szCs w:val="28"/>
        </w:rPr>
        <w:t>особливості педагогічної взаємодії;</w:t>
      </w:r>
    </w:p>
    <w:p w14:paraId="118B9B23" w14:textId="77777777" w:rsidR="00A31DF1" w:rsidRPr="00A31DF1" w:rsidRDefault="00A31DF1" w:rsidP="00E3236E">
      <w:pPr>
        <w:pStyle w:val="ac"/>
        <w:numPr>
          <w:ilvl w:val="0"/>
          <w:numId w:val="11"/>
        </w:numPr>
        <w:tabs>
          <w:tab w:val="clear" w:pos="720"/>
        </w:tabs>
        <w:spacing w:line="360" w:lineRule="auto"/>
        <w:ind w:left="0" w:firstLine="709"/>
        <w:jc w:val="both"/>
        <w:rPr>
          <w:rFonts w:ascii="Times New Roman" w:hAnsi="Times New Roman" w:cs="Times New Roman"/>
          <w:sz w:val="28"/>
          <w:szCs w:val="28"/>
        </w:rPr>
      </w:pPr>
      <w:r w:rsidRPr="00A31DF1">
        <w:rPr>
          <w:rFonts w:ascii="Times New Roman" w:hAnsi="Times New Roman" w:cs="Times New Roman"/>
          <w:sz w:val="28"/>
          <w:szCs w:val="28"/>
        </w:rPr>
        <w:t>індивідуальні та вікові характеристики учнів.</w:t>
      </w:r>
    </w:p>
    <w:p w14:paraId="33CB3966" w14:textId="77777777" w:rsidR="00A31DF1" w:rsidRPr="00A31DF1" w:rsidRDefault="00A31DF1" w:rsidP="00A31DF1">
      <w:pPr>
        <w:pStyle w:val="ac"/>
        <w:spacing w:line="360" w:lineRule="auto"/>
        <w:ind w:firstLine="709"/>
        <w:jc w:val="both"/>
        <w:rPr>
          <w:rFonts w:ascii="Times New Roman" w:hAnsi="Times New Roman" w:cs="Times New Roman"/>
          <w:sz w:val="28"/>
          <w:szCs w:val="28"/>
        </w:rPr>
      </w:pPr>
      <w:r w:rsidRPr="00A31DF1">
        <w:rPr>
          <w:rFonts w:ascii="Times New Roman" w:hAnsi="Times New Roman" w:cs="Times New Roman"/>
          <w:sz w:val="28"/>
          <w:szCs w:val="28"/>
        </w:rPr>
        <w:t xml:space="preserve">Комплексне врахування цих чинників забезпечує цілісний розвиток мотиваційної сфери підлітків. Навчальна мотивація в середньому шкільному віці є динамічним утворенням, що потребує постійної педагогічної підтримки. Її формування сприяє не лише успішному навчанню, а й гармонійному особистісному </w:t>
      </w:r>
      <w:r w:rsidRPr="00A31DF1">
        <w:rPr>
          <w:rFonts w:ascii="Times New Roman" w:hAnsi="Times New Roman" w:cs="Times New Roman"/>
          <w:sz w:val="28"/>
          <w:szCs w:val="28"/>
        </w:rPr>
        <w:lastRenderedPageBreak/>
        <w:t>розвитку учнів. Саме тому проблема мотивації посідає важливе місце в сучасній педагогічній теорії та практиці.</w:t>
      </w:r>
    </w:p>
    <w:p w14:paraId="0054081C" w14:textId="77777777" w:rsidR="00E15E6F" w:rsidRDefault="00E15E6F" w:rsidP="00B03B23">
      <w:pPr>
        <w:pStyle w:val="ac"/>
        <w:spacing w:line="360" w:lineRule="auto"/>
        <w:ind w:firstLine="709"/>
        <w:jc w:val="both"/>
        <w:rPr>
          <w:rFonts w:ascii="Times New Roman" w:hAnsi="Times New Roman" w:cs="Times New Roman"/>
          <w:sz w:val="28"/>
          <w:szCs w:val="28"/>
        </w:rPr>
      </w:pPr>
    </w:p>
    <w:p w14:paraId="2FA78923" w14:textId="34ECED30" w:rsidR="00B03B23" w:rsidRPr="006037BD" w:rsidRDefault="00E15E6F" w:rsidP="00B03B23">
      <w:pPr>
        <w:pStyle w:val="ac"/>
        <w:spacing w:line="360" w:lineRule="auto"/>
        <w:ind w:firstLine="709"/>
        <w:jc w:val="both"/>
        <w:rPr>
          <w:rFonts w:ascii="Times New Roman" w:hAnsi="Times New Roman" w:cs="Times New Roman"/>
          <w:b/>
          <w:bCs/>
          <w:sz w:val="28"/>
          <w:szCs w:val="28"/>
        </w:rPr>
      </w:pPr>
      <w:r w:rsidRPr="006037BD">
        <w:rPr>
          <w:rFonts w:ascii="Times New Roman" w:hAnsi="Times New Roman" w:cs="Times New Roman"/>
          <w:b/>
          <w:bCs/>
          <w:sz w:val="28"/>
          <w:szCs w:val="28"/>
        </w:rPr>
        <w:t>1.4. Психолого-педагогічні підходи до формування мотивації до навчання в учнів середньої школи</w:t>
      </w:r>
    </w:p>
    <w:p w14:paraId="4D72DD70" w14:textId="77777777" w:rsidR="00E15E6F" w:rsidRDefault="00E15E6F" w:rsidP="00B03B23">
      <w:pPr>
        <w:pStyle w:val="ac"/>
        <w:spacing w:line="360" w:lineRule="auto"/>
        <w:ind w:firstLine="709"/>
        <w:jc w:val="both"/>
        <w:rPr>
          <w:rFonts w:ascii="Times New Roman" w:hAnsi="Times New Roman" w:cs="Times New Roman"/>
          <w:sz w:val="28"/>
          <w:szCs w:val="28"/>
        </w:rPr>
      </w:pPr>
    </w:p>
    <w:p w14:paraId="18BBE8C7"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Формування мотивації до навчання в учнів середньої школи є складним багатовимірним процесом, що перебуває на перетині психології та педагогіки. У цьому віковому періоді відбуваються суттєві зміни у пізнавальній сфері, самосвідомості та соціальних відносинах школярів, що безпосередньо впливає на їхнє ставлення до навчання. Саме тому психолого-педагогічні підходи розглядаються як методологічна основа для створення ефективних педагогічних умов мотиваційного розвитку. Вони дозволяють цілісно враховувати як внутрішні, так і зовнішні чинники навчальної мотивації.</w:t>
      </w:r>
    </w:p>
    <w:p w14:paraId="7BDDCB5E" w14:textId="1B285DED"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 xml:space="preserve">Середня школа є етапом, на якому поступово змінюється характер навчальної мотивації: від переважно зовнішньої до більш усвідомленої та внутрішньої. Учні починають критичніше ставитися до вимог школи, оцінювати доцільність навчального матеріалу та його зв’язок із власними інтересами. Це зумовлює необхідність застосування таких підходів, які сприяють розвитку </w:t>
      </w:r>
      <w:proofErr w:type="spellStart"/>
      <w:r w:rsidRPr="006037BD">
        <w:rPr>
          <w:rFonts w:ascii="Times New Roman" w:hAnsi="Times New Roman" w:cs="Times New Roman"/>
          <w:sz w:val="28"/>
          <w:szCs w:val="28"/>
        </w:rPr>
        <w:t>смислотворчої</w:t>
      </w:r>
      <w:proofErr w:type="spellEnd"/>
      <w:r w:rsidRPr="006037BD">
        <w:rPr>
          <w:rFonts w:ascii="Times New Roman" w:hAnsi="Times New Roman" w:cs="Times New Roman"/>
          <w:sz w:val="28"/>
          <w:szCs w:val="28"/>
        </w:rPr>
        <w:t xml:space="preserve"> мотивації. Педагог у цьому процесі виступає не лише джерелом знань, а й організатором мотиваційного середовища</w:t>
      </w:r>
      <w:r w:rsidR="00D93AFF" w:rsidRPr="00D93AFF">
        <w:rPr>
          <w:rFonts w:ascii="Times New Roman" w:hAnsi="Times New Roman" w:cs="Times New Roman"/>
          <w:sz w:val="28"/>
          <w:szCs w:val="28"/>
          <w:lang w:val="ru-RU"/>
        </w:rPr>
        <w:t xml:space="preserve"> [23, </w:t>
      </w:r>
      <w:r w:rsidR="00D93AFF">
        <w:rPr>
          <w:rFonts w:ascii="Times New Roman" w:hAnsi="Times New Roman" w:cs="Times New Roman"/>
          <w:sz w:val="28"/>
          <w:szCs w:val="28"/>
          <w:lang w:val="en-US"/>
        </w:rPr>
        <w:t>c</w:t>
      </w:r>
      <w:r w:rsidR="00D93AFF" w:rsidRPr="00D93AFF">
        <w:rPr>
          <w:rFonts w:ascii="Times New Roman" w:hAnsi="Times New Roman" w:cs="Times New Roman"/>
          <w:sz w:val="28"/>
          <w:szCs w:val="28"/>
          <w:lang w:val="ru-RU"/>
        </w:rPr>
        <w:t>.12]</w:t>
      </w:r>
      <w:r w:rsidRPr="006037BD">
        <w:rPr>
          <w:rFonts w:ascii="Times New Roman" w:hAnsi="Times New Roman" w:cs="Times New Roman"/>
          <w:sz w:val="28"/>
          <w:szCs w:val="28"/>
        </w:rPr>
        <w:t>.</w:t>
      </w:r>
    </w:p>
    <w:p w14:paraId="06CFD461"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Одним із базових є діяльнісний підхід, який розглядає навчальну мотивацію як результат активної пізнавальної діяльності учня. Відповідно до цього підходу, мотивація формується не шляхом зовнішнього стимулювання, а в процесі включення учня в значущу та посильну діяльність. Навчальні завдання мають бути проблемними, такими, що потребують пошуку та самостійного мислення. Це сприяє виникненню інтересу й усвідомленню цінності навчання.</w:t>
      </w:r>
    </w:p>
    <w:p w14:paraId="6E135132"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 xml:space="preserve">Діяльнісний підхід тісно пов’язаний із ідеями Л. Виготського щодо зони найближчого розвитку. Створення педагогом умов, у яких учень може досягти успіху за підтримки, формує позитивне емоційне ставлення до навчання. Успіх стає </w:t>
      </w:r>
      <w:r w:rsidRPr="006037BD">
        <w:rPr>
          <w:rFonts w:ascii="Times New Roman" w:hAnsi="Times New Roman" w:cs="Times New Roman"/>
          <w:sz w:val="28"/>
          <w:szCs w:val="28"/>
        </w:rPr>
        <w:lastRenderedPageBreak/>
        <w:t>важливим мотиваційним чинником, що стимулює подальшу пізнавальну активність. Таким чином, навчальна діяльність набуває для учня особистісного сенсу.</w:t>
      </w:r>
    </w:p>
    <w:p w14:paraId="761EE1B3" w14:textId="31D4EAE3"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Не менш важливим є особистісно орієнтований підхід, який акцентує увагу на індивідуальних особливостях учнів. Він передбачає визнання унікальності кожної дитини, її потреб, інтересів та рівня розвитку. У межах цього підходу мотивація розглядається як внутрішній ресурс особистості, що потребує підтримки та розвитку. Педагогічна взаємодія будується на засадах партнерства й довіри</w:t>
      </w:r>
      <w:r w:rsidR="00D93AFF" w:rsidRPr="00981BE9">
        <w:rPr>
          <w:rFonts w:ascii="Times New Roman" w:hAnsi="Times New Roman" w:cs="Times New Roman"/>
          <w:sz w:val="28"/>
          <w:szCs w:val="28"/>
        </w:rPr>
        <w:t xml:space="preserve"> [20, </w:t>
      </w:r>
      <w:r w:rsidR="00D93AFF">
        <w:rPr>
          <w:rFonts w:ascii="Times New Roman" w:hAnsi="Times New Roman" w:cs="Times New Roman"/>
          <w:sz w:val="28"/>
          <w:szCs w:val="28"/>
          <w:lang w:val="en-US"/>
        </w:rPr>
        <w:t>c</w:t>
      </w:r>
      <w:r w:rsidR="00D93AFF" w:rsidRPr="00981BE9">
        <w:rPr>
          <w:rFonts w:ascii="Times New Roman" w:hAnsi="Times New Roman" w:cs="Times New Roman"/>
          <w:sz w:val="28"/>
          <w:szCs w:val="28"/>
        </w:rPr>
        <w:t>.95]</w:t>
      </w:r>
      <w:r w:rsidRPr="006037BD">
        <w:rPr>
          <w:rFonts w:ascii="Times New Roman" w:hAnsi="Times New Roman" w:cs="Times New Roman"/>
          <w:sz w:val="28"/>
          <w:szCs w:val="28"/>
        </w:rPr>
        <w:t>.</w:t>
      </w:r>
    </w:p>
    <w:p w14:paraId="19C577A8"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Особистісно орієнтований підхід сприяє формуванню внутрішньої мотивації через залучення учнів до вибору способів навчальної діяльності. Надання можливості проявити ініціативу та самостійність підвищує відповідальність за результати навчання. Учень починає сприймати навчання не як зовнішній обов’язок, а як засіб самореалізації. Це особливо актуально для підліткового віку, коли зростає потреба в самоствердженні.</w:t>
      </w:r>
    </w:p>
    <w:p w14:paraId="478C2399" w14:textId="1ADB993F" w:rsidR="006037BD" w:rsidRPr="006037BD" w:rsidRDefault="006037BD" w:rsidP="006037BD">
      <w:pPr>
        <w:pStyle w:val="ac"/>
        <w:spacing w:line="360" w:lineRule="auto"/>
        <w:ind w:firstLine="709"/>
        <w:jc w:val="both"/>
        <w:rPr>
          <w:rFonts w:ascii="Times New Roman" w:hAnsi="Times New Roman" w:cs="Times New Roman"/>
          <w:sz w:val="28"/>
          <w:szCs w:val="28"/>
        </w:rPr>
      </w:pPr>
      <w:proofErr w:type="spellStart"/>
      <w:r w:rsidRPr="006037BD">
        <w:rPr>
          <w:rFonts w:ascii="Times New Roman" w:hAnsi="Times New Roman" w:cs="Times New Roman"/>
          <w:sz w:val="28"/>
          <w:szCs w:val="28"/>
        </w:rPr>
        <w:t>Компетентнісний</w:t>
      </w:r>
      <w:proofErr w:type="spellEnd"/>
      <w:r w:rsidRPr="006037BD">
        <w:rPr>
          <w:rFonts w:ascii="Times New Roman" w:hAnsi="Times New Roman" w:cs="Times New Roman"/>
          <w:sz w:val="28"/>
          <w:szCs w:val="28"/>
        </w:rPr>
        <w:t xml:space="preserve"> підхід також відіграє значну роль у формуванні навчальної мотивації. Він спрямований на формування в учнів здатності застосовувати знання в реальних життєвих ситуаціях. Усвідомлення практичної цінності навчального матеріалу підвищує його мотиваційну значущість. Навчання набуває для учнів життєвого сенсу та перспективності</w:t>
      </w:r>
      <w:r w:rsidR="00D93AFF" w:rsidRPr="00981BE9">
        <w:rPr>
          <w:rFonts w:ascii="Times New Roman" w:hAnsi="Times New Roman" w:cs="Times New Roman"/>
          <w:sz w:val="28"/>
          <w:szCs w:val="28"/>
        </w:rPr>
        <w:t xml:space="preserve"> [59, </w:t>
      </w:r>
      <w:r w:rsidR="00E54B56">
        <w:rPr>
          <w:rFonts w:ascii="Times New Roman" w:hAnsi="Times New Roman" w:cs="Times New Roman"/>
          <w:sz w:val="28"/>
          <w:szCs w:val="28"/>
          <w:lang w:val="en-US"/>
        </w:rPr>
        <w:t>c</w:t>
      </w:r>
      <w:r w:rsidR="00E54B56" w:rsidRPr="00981BE9">
        <w:rPr>
          <w:rFonts w:ascii="Times New Roman" w:hAnsi="Times New Roman" w:cs="Times New Roman"/>
          <w:sz w:val="28"/>
          <w:szCs w:val="28"/>
        </w:rPr>
        <w:t>.48]</w:t>
      </w:r>
      <w:r w:rsidRPr="006037BD">
        <w:rPr>
          <w:rFonts w:ascii="Times New Roman" w:hAnsi="Times New Roman" w:cs="Times New Roman"/>
          <w:sz w:val="28"/>
          <w:szCs w:val="28"/>
        </w:rPr>
        <w:t>.</w:t>
      </w:r>
    </w:p>
    <w:p w14:paraId="663E8DEE"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 xml:space="preserve">У межах </w:t>
      </w:r>
      <w:proofErr w:type="spellStart"/>
      <w:r w:rsidRPr="006037BD">
        <w:rPr>
          <w:rFonts w:ascii="Times New Roman" w:hAnsi="Times New Roman" w:cs="Times New Roman"/>
          <w:sz w:val="28"/>
          <w:szCs w:val="28"/>
        </w:rPr>
        <w:t>компетентнісного</w:t>
      </w:r>
      <w:proofErr w:type="spellEnd"/>
      <w:r w:rsidRPr="006037BD">
        <w:rPr>
          <w:rFonts w:ascii="Times New Roman" w:hAnsi="Times New Roman" w:cs="Times New Roman"/>
          <w:sz w:val="28"/>
          <w:szCs w:val="28"/>
        </w:rPr>
        <w:t xml:space="preserve"> підходу мотивація формується через досягнення значущих для учня результатів. Оцінювання спрямовується не лише на перевірку знань, а й на розвиток умінь, навичок та ставлень. Такий підхід знижує страх помилки та підвищує готовність до навчальної діяльності. Учні починають сприймати труднощі як природну складову процесу навчання.</w:t>
      </w:r>
    </w:p>
    <w:p w14:paraId="08D7CC24"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Соціально-психологічний підхід акцентує увагу на впливі міжособистісних відносин на мотивацію до навчання. Атмосфера в класному колективі, стиль спілкування вчителя з учнями та характер взаємодії між однолітками істотно впливають на навчальну активність. Позитивний соціальний клімат сприяє виникненню почуття належності та безпеки. Це, у свою чергу, стимулює бажання брати участь у навчальному процесі.</w:t>
      </w:r>
    </w:p>
    <w:p w14:paraId="59BF2B09"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lastRenderedPageBreak/>
        <w:t xml:space="preserve">Особливе значення має підтримка з боку вчителя як значущого дорослого. Справедливість, доброзичливість і педагогічна емпатія підвищують рівень довіри учнів. За таких умов навчальна мотивація набуває </w:t>
      </w:r>
      <w:proofErr w:type="spellStart"/>
      <w:r w:rsidRPr="006037BD">
        <w:rPr>
          <w:rFonts w:ascii="Times New Roman" w:hAnsi="Times New Roman" w:cs="Times New Roman"/>
          <w:sz w:val="28"/>
          <w:szCs w:val="28"/>
        </w:rPr>
        <w:t>емоційно</w:t>
      </w:r>
      <w:proofErr w:type="spellEnd"/>
      <w:r w:rsidRPr="006037BD">
        <w:rPr>
          <w:rFonts w:ascii="Times New Roman" w:hAnsi="Times New Roman" w:cs="Times New Roman"/>
          <w:sz w:val="28"/>
          <w:szCs w:val="28"/>
        </w:rPr>
        <w:t>-позитивного забарвлення. Учні частіше виявляють ініціативу та зацікавленість у навчанні.</w:t>
      </w:r>
    </w:p>
    <w:p w14:paraId="15E2EDAF" w14:textId="70AA482C"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Когнітивний підхід розглядає мотивацію через призму пізнавальних процесів. Він підкреслює роль інтелектуального інтересу, допитливості та пізнавальних потреб. Навчання, що стимулює мислення, аналіз і рефлексію, сприяє формуванню стійкої мотивації. Учень починає отримувати задоволення від самого процесу пізнання</w:t>
      </w:r>
      <w:r w:rsidR="00C75EA6" w:rsidRPr="00981BE9">
        <w:rPr>
          <w:rFonts w:ascii="Times New Roman" w:hAnsi="Times New Roman" w:cs="Times New Roman"/>
          <w:sz w:val="28"/>
          <w:szCs w:val="28"/>
          <w:lang w:val="ru-RU"/>
        </w:rPr>
        <w:t xml:space="preserve"> [46, </w:t>
      </w:r>
      <w:r w:rsidR="00C75EA6">
        <w:rPr>
          <w:rFonts w:ascii="Times New Roman" w:hAnsi="Times New Roman" w:cs="Times New Roman"/>
          <w:sz w:val="28"/>
          <w:szCs w:val="28"/>
          <w:lang w:val="en-US"/>
        </w:rPr>
        <w:t>c</w:t>
      </w:r>
      <w:r w:rsidR="00C75EA6" w:rsidRPr="00981BE9">
        <w:rPr>
          <w:rFonts w:ascii="Times New Roman" w:hAnsi="Times New Roman" w:cs="Times New Roman"/>
          <w:sz w:val="28"/>
          <w:szCs w:val="28"/>
          <w:lang w:val="ru-RU"/>
        </w:rPr>
        <w:t>.115]</w:t>
      </w:r>
      <w:r w:rsidRPr="006037BD">
        <w:rPr>
          <w:rFonts w:ascii="Times New Roman" w:hAnsi="Times New Roman" w:cs="Times New Roman"/>
          <w:sz w:val="28"/>
          <w:szCs w:val="28"/>
        </w:rPr>
        <w:t>.</w:t>
      </w:r>
    </w:p>
    <w:p w14:paraId="3DC51E41"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Важливим елементом когнітивного підходу є розвиток навчальної саморегуляції. Усвідомлення власних навчальних цілей і шляхів їх досягнення підвищує відповідальність за результати. Мотивація в цьому випадку стає більш усвідомленою та внутрішньо зумовленою. Учень навчається планувати, контролювати та оцінювати власну діяльність.</w:t>
      </w:r>
    </w:p>
    <w:p w14:paraId="4E26689F"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Гуманістичний підхід базується на ідеях саморозвитку та самореалізації особистості. Він розглядає мотивацію як природне прагнення людини до зростання й удосконалення. Навчання в цьому контексті виступає засобом розкриття потенціалу учня. Педагог створює умови для підтримки позитивної «Я-концепції» школяра.</w:t>
      </w:r>
    </w:p>
    <w:p w14:paraId="328880C4" w14:textId="028D0BE1"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Гуманістичний підхід особливо ефективний у роботі з учнями середньої школи, які переживають кризу ідентичності. Підтримка самооцінки та віри у власні можливості сприяє формуванню позитивного ставлення до навчання. Мотивація набуває особистісного змісту та стає стійкішою. Учні починають сприймати навчання як ресурс для власного розвитку</w:t>
      </w:r>
      <w:r w:rsidR="00C75EA6" w:rsidRPr="00C75EA6">
        <w:rPr>
          <w:rFonts w:ascii="Times New Roman" w:hAnsi="Times New Roman" w:cs="Times New Roman"/>
          <w:sz w:val="28"/>
          <w:szCs w:val="28"/>
          <w:lang w:val="ru-RU"/>
        </w:rPr>
        <w:t xml:space="preserve"> [58, </w:t>
      </w:r>
      <w:r w:rsidR="00C75EA6">
        <w:rPr>
          <w:rFonts w:ascii="Times New Roman" w:hAnsi="Times New Roman" w:cs="Times New Roman"/>
          <w:sz w:val="28"/>
          <w:szCs w:val="28"/>
          <w:lang w:val="en-US"/>
        </w:rPr>
        <w:t>c</w:t>
      </w:r>
      <w:r w:rsidR="00C75EA6" w:rsidRPr="00C75EA6">
        <w:rPr>
          <w:rFonts w:ascii="Times New Roman" w:hAnsi="Times New Roman" w:cs="Times New Roman"/>
          <w:sz w:val="28"/>
          <w:szCs w:val="28"/>
          <w:lang w:val="ru-RU"/>
        </w:rPr>
        <w:t>.1035]</w:t>
      </w:r>
      <w:r w:rsidRPr="006037BD">
        <w:rPr>
          <w:rFonts w:ascii="Times New Roman" w:hAnsi="Times New Roman" w:cs="Times New Roman"/>
          <w:sz w:val="28"/>
          <w:szCs w:val="28"/>
        </w:rPr>
        <w:t>.</w:t>
      </w:r>
    </w:p>
    <w:p w14:paraId="39C0B359" w14:textId="77777777"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У контексті психолого-педагогічних підходів доцільно виокремити основні чинники, що впливають на формування мотивації до навчання в учнів середньої школи:</w:t>
      </w:r>
    </w:p>
    <w:p w14:paraId="30AD367F" w14:textId="77777777" w:rsidR="006037BD" w:rsidRPr="006037BD" w:rsidRDefault="006037BD" w:rsidP="009E0132">
      <w:pPr>
        <w:pStyle w:val="ac"/>
        <w:numPr>
          <w:ilvl w:val="0"/>
          <w:numId w:val="12"/>
        </w:numPr>
        <w:tabs>
          <w:tab w:val="clear" w:pos="720"/>
        </w:tabs>
        <w:spacing w:line="360" w:lineRule="auto"/>
        <w:ind w:left="0" w:firstLine="709"/>
        <w:jc w:val="both"/>
        <w:rPr>
          <w:rFonts w:ascii="Times New Roman" w:hAnsi="Times New Roman" w:cs="Times New Roman"/>
          <w:sz w:val="28"/>
          <w:szCs w:val="28"/>
        </w:rPr>
      </w:pPr>
      <w:r w:rsidRPr="006037BD">
        <w:rPr>
          <w:rFonts w:ascii="Times New Roman" w:hAnsi="Times New Roman" w:cs="Times New Roman"/>
          <w:sz w:val="28"/>
          <w:szCs w:val="28"/>
        </w:rPr>
        <w:t>зміст і організація навчальної діяльності;</w:t>
      </w:r>
    </w:p>
    <w:p w14:paraId="001085D3" w14:textId="77777777" w:rsidR="006037BD" w:rsidRPr="006037BD" w:rsidRDefault="006037BD" w:rsidP="009E0132">
      <w:pPr>
        <w:pStyle w:val="ac"/>
        <w:numPr>
          <w:ilvl w:val="0"/>
          <w:numId w:val="12"/>
        </w:numPr>
        <w:tabs>
          <w:tab w:val="clear" w:pos="720"/>
        </w:tabs>
        <w:spacing w:line="360" w:lineRule="auto"/>
        <w:ind w:left="0" w:firstLine="709"/>
        <w:jc w:val="both"/>
        <w:rPr>
          <w:rFonts w:ascii="Times New Roman" w:hAnsi="Times New Roman" w:cs="Times New Roman"/>
          <w:sz w:val="28"/>
          <w:szCs w:val="28"/>
        </w:rPr>
      </w:pPr>
      <w:r w:rsidRPr="006037BD">
        <w:rPr>
          <w:rFonts w:ascii="Times New Roman" w:hAnsi="Times New Roman" w:cs="Times New Roman"/>
          <w:sz w:val="28"/>
          <w:szCs w:val="28"/>
        </w:rPr>
        <w:t>стиль педагогічної взаємодії;</w:t>
      </w:r>
    </w:p>
    <w:p w14:paraId="14EAA168" w14:textId="77777777" w:rsidR="006037BD" w:rsidRPr="006037BD" w:rsidRDefault="006037BD" w:rsidP="009E0132">
      <w:pPr>
        <w:pStyle w:val="ac"/>
        <w:numPr>
          <w:ilvl w:val="0"/>
          <w:numId w:val="12"/>
        </w:numPr>
        <w:tabs>
          <w:tab w:val="clear" w:pos="720"/>
        </w:tabs>
        <w:spacing w:line="360" w:lineRule="auto"/>
        <w:ind w:left="0" w:firstLine="709"/>
        <w:jc w:val="both"/>
        <w:rPr>
          <w:rFonts w:ascii="Times New Roman" w:hAnsi="Times New Roman" w:cs="Times New Roman"/>
          <w:sz w:val="28"/>
          <w:szCs w:val="28"/>
        </w:rPr>
      </w:pPr>
      <w:r w:rsidRPr="006037BD">
        <w:rPr>
          <w:rFonts w:ascii="Times New Roman" w:hAnsi="Times New Roman" w:cs="Times New Roman"/>
          <w:sz w:val="28"/>
          <w:szCs w:val="28"/>
        </w:rPr>
        <w:t>соціально-психологічний клімат в учнівському колективі;</w:t>
      </w:r>
    </w:p>
    <w:p w14:paraId="083EDDA4" w14:textId="77777777" w:rsidR="006037BD" w:rsidRPr="006037BD" w:rsidRDefault="006037BD" w:rsidP="009E0132">
      <w:pPr>
        <w:pStyle w:val="ac"/>
        <w:numPr>
          <w:ilvl w:val="0"/>
          <w:numId w:val="12"/>
        </w:numPr>
        <w:tabs>
          <w:tab w:val="clear" w:pos="720"/>
        </w:tabs>
        <w:spacing w:line="360" w:lineRule="auto"/>
        <w:ind w:left="0" w:firstLine="709"/>
        <w:jc w:val="both"/>
        <w:rPr>
          <w:rFonts w:ascii="Times New Roman" w:hAnsi="Times New Roman" w:cs="Times New Roman"/>
          <w:sz w:val="28"/>
          <w:szCs w:val="28"/>
        </w:rPr>
      </w:pPr>
      <w:r w:rsidRPr="006037BD">
        <w:rPr>
          <w:rFonts w:ascii="Times New Roman" w:hAnsi="Times New Roman" w:cs="Times New Roman"/>
          <w:sz w:val="28"/>
          <w:szCs w:val="28"/>
        </w:rPr>
        <w:t>індивідуально-психологічні особливості учнів.</w:t>
      </w:r>
    </w:p>
    <w:p w14:paraId="6EC988F4" w14:textId="19EC8E28"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lastRenderedPageBreak/>
        <w:t>З метою узагальнення характеристик основних психолого-педагогічних підходів до формування мотивації до навчання доцільно подати їх у вигляді таблиці</w:t>
      </w:r>
      <w:r w:rsidR="00E67344">
        <w:rPr>
          <w:rFonts w:ascii="Times New Roman" w:hAnsi="Times New Roman" w:cs="Times New Roman"/>
          <w:sz w:val="28"/>
          <w:szCs w:val="28"/>
        </w:rPr>
        <w:t xml:space="preserve"> 1.4</w:t>
      </w:r>
      <w:r w:rsidRPr="006037BD">
        <w:rPr>
          <w:rFonts w:ascii="Times New Roman" w:hAnsi="Times New Roman" w:cs="Times New Roman"/>
          <w:sz w:val="28"/>
          <w:szCs w:val="28"/>
        </w:rPr>
        <w:t>.</w:t>
      </w:r>
    </w:p>
    <w:p w14:paraId="2FD443BC" w14:textId="77777777" w:rsidR="00CD607C" w:rsidRPr="00CD607C" w:rsidRDefault="006037BD" w:rsidP="00CD607C">
      <w:pPr>
        <w:pStyle w:val="ac"/>
        <w:spacing w:line="360" w:lineRule="auto"/>
        <w:ind w:firstLine="709"/>
        <w:jc w:val="right"/>
        <w:rPr>
          <w:rFonts w:ascii="Times New Roman" w:hAnsi="Times New Roman" w:cs="Times New Roman"/>
          <w:i/>
          <w:iCs/>
          <w:sz w:val="28"/>
          <w:szCs w:val="28"/>
        </w:rPr>
      </w:pPr>
      <w:r w:rsidRPr="006037BD">
        <w:rPr>
          <w:rFonts w:ascii="Times New Roman" w:hAnsi="Times New Roman" w:cs="Times New Roman"/>
          <w:i/>
          <w:iCs/>
          <w:sz w:val="28"/>
          <w:szCs w:val="28"/>
        </w:rPr>
        <w:t>Таблиця</w:t>
      </w:r>
      <w:r w:rsidR="00CD607C" w:rsidRPr="00CD607C">
        <w:rPr>
          <w:rFonts w:ascii="Times New Roman" w:hAnsi="Times New Roman" w:cs="Times New Roman"/>
          <w:i/>
          <w:iCs/>
          <w:sz w:val="28"/>
          <w:szCs w:val="28"/>
        </w:rPr>
        <w:t xml:space="preserve"> 1.4</w:t>
      </w:r>
      <w:r w:rsidRPr="006037BD">
        <w:rPr>
          <w:rFonts w:ascii="Times New Roman" w:hAnsi="Times New Roman" w:cs="Times New Roman"/>
          <w:i/>
          <w:iCs/>
          <w:sz w:val="28"/>
          <w:szCs w:val="28"/>
        </w:rPr>
        <w:t xml:space="preserve"> </w:t>
      </w:r>
    </w:p>
    <w:p w14:paraId="4497DF03" w14:textId="49A0907F" w:rsidR="006037BD" w:rsidRPr="006037BD" w:rsidRDefault="006037BD" w:rsidP="00CD607C">
      <w:pPr>
        <w:pStyle w:val="ac"/>
        <w:spacing w:line="360" w:lineRule="auto"/>
        <w:jc w:val="center"/>
        <w:rPr>
          <w:rFonts w:ascii="Times New Roman" w:hAnsi="Times New Roman" w:cs="Times New Roman"/>
          <w:sz w:val="28"/>
          <w:szCs w:val="28"/>
        </w:rPr>
      </w:pPr>
      <w:r w:rsidRPr="006037BD">
        <w:rPr>
          <w:rFonts w:ascii="Times New Roman" w:hAnsi="Times New Roman" w:cs="Times New Roman"/>
          <w:b/>
          <w:bCs/>
          <w:sz w:val="28"/>
          <w:szCs w:val="28"/>
        </w:rPr>
        <w:t>Психолого-педагогічні підходи до формування мотивації до навчання в учнів середньої школи</w:t>
      </w:r>
    </w:p>
    <w:tbl>
      <w:tblPr>
        <w:tblStyle w:val="af1"/>
        <w:tblW w:w="0" w:type="auto"/>
        <w:tblLook w:val="04A0" w:firstRow="1" w:lastRow="0" w:firstColumn="1" w:lastColumn="0" w:noHBand="0" w:noVBand="1"/>
      </w:tblPr>
      <w:tblGrid>
        <w:gridCol w:w="2613"/>
        <w:gridCol w:w="4402"/>
        <w:gridCol w:w="3180"/>
      </w:tblGrid>
      <w:tr w:rsidR="006037BD" w:rsidRPr="006037BD" w14:paraId="41E492BC" w14:textId="77777777" w:rsidTr="00CD607C">
        <w:tc>
          <w:tcPr>
            <w:tcW w:w="0" w:type="auto"/>
            <w:hideMark/>
          </w:tcPr>
          <w:p w14:paraId="11534CC9" w14:textId="77777777" w:rsidR="006037BD" w:rsidRPr="006037BD" w:rsidRDefault="006037BD" w:rsidP="00CD607C">
            <w:pPr>
              <w:pStyle w:val="ac"/>
              <w:jc w:val="center"/>
              <w:rPr>
                <w:rFonts w:ascii="Times New Roman" w:hAnsi="Times New Roman" w:cs="Times New Roman"/>
                <w:b/>
                <w:bCs/>
              </w:rPr>
            </w:pPr>
            <w:r w:rsidRPr="006037BD">
              <w:rPr>
                <w:rFonts w:ascii="Times New Roman" w:hAnsi="Times New Roman" w:cs="Times New Roman"/>
                <w:b/>
                <w:bCs/>
              </w:rPr>
              <w:t>Підхід</w:t>
            </w:r>
          </w:p>
        </w:tc>
        <w:tc>
          <w:tcPr>
            <w:tcW w:w="0" w:type="auto"/>
            <w:hideMark/>
          </w:tcPr>
          <w:p w14:paraId="43B57491" w14:textId="77777777" w:rsidR="006037BD" w:rsidRPr="006037BD" w:rsidRDefault="006037BD" w:rsidP="00CD607C">
            <w:pPr>
              <w:pStyle w:val="ac"/>
              <w:jc w:val="center"/>
              <w:rPr>
                <w:rFonts w:ascii="Times New Roman" w:hAnsi="Times New Roman" w:cs="Times New Roman"/>
                <w:b/>
                <w:bCs/>
              </w:rPr>
            </w:pPr>
            <w:r w:rsidRPr="006037BD">
              <w:rPr>
                <w:rFonts w:ascii="Times New Roman" w:hAnsi="Times New Roman" w:cs="Times New Roman"/>
                <w:b/>
                <w:bCs/>
              </w:rPr>
              <w:t>Основна ідея</w:t>
            </w:r>
          </w:p>
        </w:tc>
        <w:tc>
          <w:tcPr>
            <w:tcW w:w="0" w:type="auto"/>
            <w:hideMark/>
          </w:tcPr>
          <w:p w14:paraId="2345A556" w14:textId="77777777" w:rsidR="006037BD" w:rsidRPr="006037BD" w:rsidRDefault="006037BD" w:rsidP="00CD607C">
            <w:pPr>
              <w:pStyle w:val="ac"/>
              <w:jc w:val="center"/>
              <w:rPr>
                <w:rFonts w:ascii="Times New Roman" w:hAnsi="Times New Roman" w:cs="Times New Roman"/>
                <w:b/>
                <w:bCs/>
              </w:rPr>
            </w:pPr>
            <w:r w:rsidRPr="006037BD">
              <w:rPr>
                <w:rFonts w:ascii="Times New Roman" w:hAnsi="Times New Roman" w:cs="Times New Roman"/>
                <w:b/>
                <w:bCs/>
              </w:rPr>
              <w:t>Мотиваційний ефект</w:t>
            </w:r>
          </w:p>
        </w:tc>
      </w:tr>
      <w:tr w:rsidR="006037BD" w:rsidRPr="006037BD" w14:paraId="3FDDCF3C" w14:textId="77777777" w:rsidTr="00CD607C">
        <w:tc>
          <w:tcPr>
            <w:tcW w:w="0" w:type="auto"/>
            <w:hideMark/>
          </w:tcPr>
          <w:p w14:paraId="78DDFC80"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Діяльнісний</w:t>
            </w:r>
          </w:p>
        </w:tc>
        <w:tc>
          <w:tcPr>
            <w:tcW w:w="0" w:type="auto"/>
            <w:hideMark/>
          </w:tcPr>
          <w:p w14:paraId="772CC244"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Мотивація формується в процесі активної діяльності</w:t>
            </w:r>
          </w:p>
        </w:tc>
        <w:tc>
          <w:tcPr>
            <w:tcW w:w="0" w:type="auto"/>
            <w:hideMark/>
          </w:tcPr>
          <w:p w14:paraId="0B25B001"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Розвиток пізнавального інтересу</w:t>
            </w:r>
          </w:p>
        </w:tc>
      </w:tr>
      <w:tr w:rsidR="006037BD" w:rsidRPr="006037BD" w14:paraId="2C382ACB" w14:textId="77777777" w:rsidTr="00CD607C">
        <w:tc>
          <w:tcPr>
            <w:tcW w:w="0" w:type="auto"/>
            <w:hideMark/>
          </w:tcPr>
          <w:p w14:paraId="3B640577"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Особистісно орієнтований</w:t>
            </w:r>
          </w:p>
        </w:tc>
        <w:tc>
          <w:tcPr>
            <w:tcW w:w="0" w:type="auto"/>
            <w:hideMark/>
          </w:tcPr>
          <w:p w14:paraId="073289D0"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Урахування індивідуальних потреб учня</w:t>
            </w:r>
          </w:p>
        </w:tc>
        <w:tc>
          <w:tcPr>
            <w:tcW w:w="0" w:type="auto"/>
            <w:hideMark/>
          </w:tcPr>
          <w:p w14:paraId="38DDB366"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Формування внутрішньої мотивації</w:t>
            </w:r>
          </w:p>
        </w:tc>
      </w:tr>
      <w:tr w:rsidR="006037BD" w:rsidRPr="006037BD" w14:paraId="49B3D529" w14:textId="77777777" w:rsidTr="00CD607C">
        <w:tc>
          <w:tcPr>
            <w:tcW w:w="0" w:type="auto"/>
            <w:hideMark/>
          </w:tcPr>
          <w:p w14:paraId="01CE8651" w14:textId="77777777" w:rsidR="006037BD" w:rsidRPr="006037BD" w:rsidRDefault="006037BD" w:rsidP="00CD607C">
            <w:pPr>
              <w:pStyle w:val="ac"/>
              <w:jc w:val="center"/>
              <w:rPr>
                <w:rFonts w:ascii="Times New Roman" w:hAnsi="Times New Roman" w:cs="Times New Roman"/>
              </w:rPr>
            </w:pPr>
            <w:proofErr w:type="spellStart"/>
            <w:r w:rsidRPr="006037BD">
              <w:rPr>
                <w:rFonts w:ascii="Times New Roman" w:hAnsi="Times New Roman" w:cs="Times New Roman"/>
              </w:rPr>
              <w:t>Компетентнісний</w:t>
            </w:r>
            <w:proofErr w:type="spellEnd"/>
          </w:p>
        </w:tc>
        <w:tc>
          <w:tcPr>
            <w:tcW w:w="0" w:type="auto"/>
            <w:hideMark/>
          </w:tcPr>
          <w:p w14:paraId="6B03795C"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Орієнтація на практичну значущість знань</w:t>
            </w:r>
          </w:p>
        </w:tc>
        <w:tc>
          <w:tcPr>
            <w:tcW w:w="0" w:type="auto"/>
            <w:hideMark/>
          </w:tcPr>
          <w:p w14:paraId="7F53B781"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Усвідомлення цінності навчання</w:t>
            </w:r>
          </w:p>
        </w:tc>
      </w:tr>
      <w:tr w:rsidR="006037BD" w:rsidRPr="006037BD" w14:paraId="0D7D88E0" w14:textId="77777777" w:rsidTr="00CD607C">
        <w:tc>
          <w:tcPr>
            <w:tcW w:w="0" w:type="auto"/>
            <w:hideMark/>
          </w:tcPr>
          <w:p w14:paraId="13056522"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Соціально-психологічний</w:t>
            </w:r>
          </w:p>
        </w:tc>
        <w:tc>
          <w:tcPr>
            <w:tcW w:w="0" w:type="auto"/>
            <w:hideMark/>
          </w:tcPr>
          <w:p w14:paraId="510577A8"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Вплив міжособистісних відносин</w:t>
            </w:r>
          </w:p>
        </w:tc>
        <w:tc>
          <w:tcPr>
            <w:tcW w:w="0" w:type="auto"/>
            <w:hideMark/>
          </w:tcPr>
          <w:p w14:paraId="59CC4B9C"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 xml:space="preserve">Підвищення емоційної </w:t>
            </w:r>
            <w:proofErr w:type="spellStart"/>
            <w:r w:rsidRPr="006037BD">
              <w:rPr>
                <w:rFonts w:ascii="Times New Roman" w:hAnsi="Times New Roman" w:cs="Times New Roman"/>
              </w:rPr>
              <w:t>залученості</w:t>
            </w:r>
            <w:proofErr w:type="spellEnd"/>
          </w:p>
        </w:tc>
      </w:tr>
      <w:tr w:rsidR="006037BD" w:rsidRPr="006037BD" w14:paraId="2854AE4B" w14:textId="77777777" w:rsidTr="00CD607C">
        <w:trPr>
          <w:trHeight w:val="70"/>
        </w:trPr>
        <w:tc>
          <w:tcPr>
            <w:tcW w:w="0" w:type="auto"/>
            <w:hideMark/>
          </w:tcPr>
          <w:p w14:paraId="23F8ADC0"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Гуманістичний</w:t>
            </w:r>
          </w:p>
        </w:tc>
        <w:tc>
          <w:tcPr>
            <w:tcW w:w="0" w:type="auto"/>
            <w:hideMark/>
          </w:tcPr>
          <w:p w14:paraId="162E7751"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Самореалізація та саморозвиток</w:t>
            </w:r>
          </w:p>
        </w:tc>
        <w:tc>
          <w:tcPr>
            <w:tcW w:w="0" w:type="auto"/>
            <w:hideMark/>
          </w:tcPr>
          <w:p w14:paraId="0FA42CBB" w14:textId="77777777" w:rsidR="006037BD" w:rsidRPr="006037BD" w:rsidRDefault="006037BD" w:rsidP="00CD607C">
            <w:pPr>
              <w:pStyle w:val="ac"/>
              <w:jc w:val="center"/>
              <w:rPr>
                <w:rFonts w:ascii="Times New Roman" w:hAnsi="Times New Roman" w:cs="Times New Roman"/>
              </w:rPr>
            </w:pPr>
            <w:r w:rsidRPr="006037BD">
              <w:rPr>
                <w:rFonts w:ascii="Times New Roman" w:hAnsi="Times New Roman" w:cs="Times New Roman"/>
              </w:rPr>
              <w:t>Стійка особистісна мотивація</w:t>
            </w:r>
          </w:p>
        </w:tc>
      </w:tr>
    </w:tbl>
    <w:p w14:paraId="22A58737" w14:textId="77777777" w:rsidR="00CD607C" w:rsidRDefault="00CD607C" w:rsidP="006037BD">
      <w:pPr>
        <w:pStyle w:val="ac"/>
        <w:spacing w:line="360" w:lineRule="auto"/>
        <w:ind w:firstLine="709"/>
        <w:jc w:val="both"/>
        <w:rPr>
          <w:rFonts w:ascii="Times New Roman" w:hAnsi="Times New Roman" w:cs="Times New Roman"/>
          <w:sz w:val="28"/>
          <w:szCs w:val="28"/>
        </w:rPr>
      </w:pPr>
    </w:p>
    <w:p w14:paraId="53AF3B1A" w14:textId="2950FA78" w:rsidR="006037BD" w:rsidRPr="006037BD"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Аналіз таблиці свідчить, що жоден із підходів не може бути ефективним у відриві від інших. Формування навчальної мотивації потребує інтеграції різних теоретичних позицій. Комплексне застосування підходів дозволяє врахувати багатогранність мотиваційної сфери учнів. Це забезпечує більш високі результати навчальної діяльності.</w:t>
      </w:r>
    </w:p>
    <w:p w14:paraId="5A1B67E4" w14:textId="3D32AFFF" w:rsidR="001D4767" w:rsidRPr="001D4767" w:rsidRDefault="001D4767" w:rsidP="001D4767">
      <w:pPr>
        <w:pStyle w:val="ac"/>
        <w:spacing w:line="360" w:lineRule="auto"/>
        <w:ind w:firstLine="709"/>
        <w:jc w:val="both"/>
        <w:rPr>
          <w:rFonts w:ascii="Times New Roman" w:hAnsi="Times New Roman" w:cs="Times New Roman"/>
          <w:sz w:val="28"/>
          <w:szCs w:val="28"/>
        </w:rPr>
      </w:pPr>
      <w:r w:rsidRPr="001D4767">
        <w:rPr>
          <w:rFonts w:ascii="Times New Roman" w:hAnsi="Times New Roman" w:cs="Times New Roman"/>
          <w:sz w:val="28"/>
          <w:szCs w:val="28"/>
        </w:rPr>
        <w:t>У середньому шкільному віці відбуваються важливі зміни в мотиваційній сфері учнів. Діти починають більше орієнтуватися на думку однолітків і прагнуть бути прийнятими в колективі. Визнання з боку друзів часто стає сильнішим стимулом, ніж оцінки чи зауваження дорослих. Саме тому соціальні мотиви набувають особливого значення в навчальному процесі. Учні прагнуть зайняти гідне місце в групі та проявити себе</w:t>
      </w:r>
      <w:r w:rsidR="00C75EA6" w:rsidRPr="00C75EA6">
        <w:rPr>
          <w:rFonts w:ascii="Times New Roman" w:hAnsi="Times New Roman" w:cs="Times New Roman"/>
          <w:sz w:val="28"/>
          <w:szCs w:val="28"/>
          <w:lang w:val="ru-RU"/>
        </w:rPr>
        <w:t xml:space="preserve"> [28, </w:t>
      </w:r>
      <w:r w:rsidR="00C75EA6">
        <w:rPr>
          <w:rFonts w:ascii="Times New Roman" w:hAnsi="Times New Roman" w:cs="Times New Roman"/>
          <w:sz w:val="28"/>
          <w:szCs w:val="28"/>
          <w:lang w:val="en-US"/>
        </w:rPr>
        <w:t>c</w:t>
      </w:r>
      <w:r w:rsidR="00C75EA6" w:rsidRPr="00C75EA6">
        <w:rPr>
          <w:rFonts w:ascii="Times New Roman" w:hAnsi="Times New Roman" w:cs="Times New Roman"/>
          <w:sz w:val="28"/>
          <w:szCs w:val="28"/>
          <w:lang w:val="ru-RU"/>
        </w:rPr>
        <w:t>.174]</w:t>
      </w:r>
      <w:r w:rsidRPr="001D4767">
        <w:rPr>
          <w:rFonts w:ascii="Times New Roman" w:hAnsi="Times New Roman" w:cs="Times New Roman"/>
          <w:sz w:val="28"/>
          <w:szCs w:val="28"/>
        </w:rPr>
        <w:t>.</w:t>
      </w:r>
    </w:p>
    <w:p w14:paraId="686D7AE7" w14:textId="77777777" w:rsidR="001D4767" w:rsidRPr="001D4767" w:rsidRDefault="001D4767" w:rsidP="001D4767">
      <w:pPr>
        <w:pStyle w:val="ac"/>
        <w:spacing w:line="360" w:lineRule="auto"/>
        <w:ind w:firstLine="709"/>
        <w:jc w:val="both"/>
        <w:rPr>
          <w:rFonts w:ascii="Times New Roman" w:hAnsi="Times New Roman" w:cs="Times New Roman"/>
          <w:sz w:val="28"/>
          <w:szCs w:val="28"/>
        </w:rPr>
      </w:pPr>
      <w:r w:rsidRPr="001D4767">
        <w:rPr>
          <w:rFonts w:ascii="Times New Roman" w:hAnsi="Times New Roman" w:cs="Times New Roman"/>
          <w:sz w:val="28"/>
          <w:szCs w:val="28"/>
        </w:rPr>
        <w:t xml:space="preserve">Роль педагога в цей період полягає в тому, щоб правильно спрямувати ці мотиви. Якщо соціальне прагнення до визнання не враховувати, воно може проявлятися в негативній поведінці. Водночас за грамотного підходу вчитель може використати його як потужний ресурс для навчання. Важливо створювати умови, у яких успіх у навчанні </w:t>
      </w:r>
      <w:r w:rsidRPr="001D4767">
        <w:rPr>
          <w:rFonts w:ascii="Times New Roman" w:hAnsi="Times New Roman" w:cs="Times New Roman"/>
          <w:sz w:val="28"/>
          <w:szCs w:val="28"/>
        </w:rPr>
        <w:lastRenderedPageBreak/>
        <w:t>асоціюється з повагою однолітків. Це сприяє формуванню позитивного ставлення до навчальної діяльності.</w:t>
      </w:r>
    </w:p>
    <w:p w14:paraId="4B10F165" w14:textId="2B24B6A9" w:rsidR="001D4767" w:rsidRPr="001D4767" w:rsidRDefault="001D4767" w:rsidP="001D4767">
      <w:pPr>
        <w:pStyle w:val="ac"/>
        <w:spacing w:line="360" w:lineRule="auto"/>
        <w:ind w:firstLine="709"/>
        <w:jc w:val="both"/>
        <w:rPr>
          <w:rFonts w:ascii="Times New Roman" w:hAnsi="Times New Roman" w:cs="Times New Roman"/>
          <w:sz w:val="28"/>
          <w:szCs w:val="28"/>
        </w:rPr>
      </w:pPr>
      <w:r w:rsidRPr="001D4767">
        <w:rPr>
          <w:rFonts w:ascii="Times New Roman" w:hAnsi="Times New Roman" w:cs="Times New Roman"/>
          <w:sz w:val="28"/>
          <w:szCs w:val="28"/>
        </w:rPr>
        <w:t xml:space="preserve">Ефективним є застосування групових форм роботи, де кожен учень може відчути власну значущість. Спільні завдання допомагають розвивати навички співпраці та </w:t>
      </w:r>
      <w:proofErr w:type="spellStart"/>
      <w:r w:rsidRPr="001D4767">
        <w:rPr>
          <w:rFonts w:ascii="Times New Roman" w:hAnsi="Times New Roman" w:cs="Times New Roman"/>
          <w:sz w:val="28"/>
          <w:szCs w:val="28"/>
        </w:rPr>
        <w:t>взаємопідтримки</w:t>
      </w:r>
      <w:proofErr w:type="spellEnd"/>
      <w:r w:rsidRPr="001D4767">
        <w:rPr>
          <w:rFonts w:ascii="Times New Roman" w:hAnsi="Times New Roman" w:cs="Times New Roman"/>
          <w:sz w:val="28"/>
          <w:szCs w:val="28"/>
        </w:rPr>
        <w:t xml:space="preserve">. Учні </w:t>
      </w:r>
      <w:proofErr w:type="spellStart"/>
      <w:r w:rsidRPr="001D4767">
        <w:rPr>
          <w:rFonts w:ascii="Times New Roman" w:hAnsi="Times New Roman" w:cs="Times New Roman"/>
          <w:sz w:val="28"/>
          <w:szCs w:val="28"/>
        </w:rPr>
        <w:t>вчаться</w:t>
      </w:r>
      <w:proofErr w:type="spellEnd"/>
      <w:r w:rsidRPr="001D4767">
        <w:rPr>
          <w:rFonts w:ascii="Times New Roman" w:hAnsi="Times New Roman" w:cs="Times New Roman"/>
          <w:sz w:val="28"/>
          <w:szCs w:val="28"/>
        </w:rPr>
        <w:t xml:space="preserve"> не лише виконувати навчальні завдання, а й взаємодіяти між собою. У такому середовищі навчання стає соціально значущим процесом. Це підсилює внутрішню мотивацію школярів</w:t>
      </w:r>
      <w:r w:rsidR="00C75EA6" w:rsidRPr="00981BE9">
        <w:rPr>
          <w:rFonts w:ascii="Times New Roman" w:hAnsi="Times New Roman" w:cs="Times New Roman"/>
          <w:sz w:val="28"/>
          <w:szCs w:val="28"/>
          <w:lang w:val="ru-RU"/>
        </w:rPr>
        <w:t xml:space="preserve"> [33, </w:t>
      </w:r>
      <w:r w:rsidR="00C75EA6">
        <w:rPr>
          <w:rFonts w:ascii="Times New Roman" w:hAnsi="Times New Roman" w:cs="Times New Roman"/>
          <w:sz w:val="28"/>
          <w:szCs w:val="28"/>
          <w:lang w:val="en-US"/>
        </w:rPr>
        <w:t>c</w:t>
      </w:r>
      <w:r w:rsidR="00C75EA6" w:rsidRPr="00981BE9">
        <w:rPr>
          <w:rFonts w:ascii="Times New Roman" w:hAnsi="Times New Roman" w:cs="Times New Roman"/>
          <w:sz w:val="28"/>
          <w:szCs w:val="28"/>
          <w:lang w:val="ru-RU"/>
        </w:rPr>
        <w:t>.96]</w:t>
      </w:r>
      <w:r w:rsidRPr="001D4767">
        <w:rPr>
          <w:rFonts w:ascii="Times New Roman" w:hAnsi="Times New Roman" w:cs="Times New Roman"/>
          <w:sz w:val="28"/>
          <w:szCs w:val="28"/>
        </w:rPr>
        <w:t>.</w:t>
      </w:r>
    </w:p>
    <w:p w14:paraId="640984BC" w14:textId="77777777" w:rsidR="001D4767" w:rsidRPr="001D4767" w:rsidRDefault="001D4767" w:rsidP="001D4767">
      <w:pPr>
        <w:pStyle w:val="ac"/>
        <w:spacing w:line="360" w:lineRule="auto"/>
        <w:ind w:firstLine="709"/>
        <w:jc w:val="both"/>
        <w:rPr>
          <w:rFonts w:ascii="Times New Roman" w:hAnsi="Times New Roman" w:cs="Times New Roman"/>
          <w:sz w:val="28"/>
          <w:szCs w:val="28"/>
        </w:rPr>
      </w:pPr>
      <w:r w:rsidRPr="001D4767">
        <w:rPr>
          <w:rFonts w:ascii="Times New Roman" w:hAnsi="Times New Roman" w:cs="Times New Roman"/>
          <w:sz w:val="28"/>
          <w:szCs w:val="28"/>
        </w:rPr>
        <w:t>Навчальна діяльність може виступати засобом соціального самоствердження для учнів середньої школи. Досягнення в навчанні дозволяють дитині відчути власну компетентність і впевненість у собі. Успіхи, помічені й схвалені однолітками, підвищують самооцінку. Таким чином, навчання перестає бути лише обов’язком і набуває особистісного сенсу. Це створює сприятливі умови для гармонійного розвитку учнів.</w:t>
      </w:r>
    </w:p>
    <w:p w14:paraId="0C679B02" w14:textId="19F3DD0E" w:rsidR="00CD607C" w:rsidRPr="00CD607C" w:rsidRDefault="00CD607C" w:rsidP="00CD607C">
      <w:pPr>
        <w:pStyle w:val="ac"/>
        <w:spacing w:line="360" w:lineRule="auto"/>
        <w:ind w:firstLine="709"/>
        <w:jc w:val="both"/>
        <w:rPr>
          <w:rFonts w:ascii="Times New Roman" w:hAnsi="Times New Roman" w:cs="Times New Roman"/>
          <w:sz w:val="28"/>
          <w:szCs w:val="28"/>
        </w:rPr>
      </w:pPr>
      <w:r w:rsidRPr="00CD607C">
        <w:rPr>
          <w:rFonts w:ascii="Times New Roman" w:hAnsi="Times New Roman" w:cs="Times New Roman"/>
          <w:sz w:val="28"/>
          <w:szCs w:val="28"/>
        </w:rPr>
        <w:t>Застосування психолого-педагогічних підходів у навчальному процесі вимагає від учителя високого рівня професійної підготовки. Педагог повинен добре розуміти вікові та індивідуальні особливості учнів. Це дає змогу обирати такі способи навчання, які відповідають потребам дітей середнього шкільного віку. Професійна компетентність проявляється не лише у знанні предмета, а й у вмінні працювати з мотивацією школярів. Саме це забезпечує ефективну взаємодію між учителем і учнями</w:t>
      </w:r>
      <w:r w:rsidR="00C75EA6" w:rsidRPr="00C75EA6">
        <w:rPr>
          <w:rFonts w:ascii="Times New Roman" w:hAnsi="Times New Roman" w:cs="Times New Roman"/>
          <w:sz w:val="28"/>
          <w:szCs w:val="28"/>
          <w:lang w:val="ru-RU"/>
        </w:rPr>
        <w:t xml:space="preserve"> [51, </w:t>
      </w:r>
      <w:r w:rsidR="00C75EA6">
        <w:rPr>
          <w:rFonts w:ascii="Times New Roman" w:hAnsi="Times New Roman" w:cs="Times New Roman"/>
          <w:sz w:val="28"/>
          <w:szCs w:val="28"/>
          <w:lang w:val="en-US"/>
        </w:rPr>
        <w:t>c</w:t>
      </w:r>
      <w:r w:rsidR="00C75EA6" w:rsidRPr="00C75EA6">
        <w:rPr>
          <w:rFonts w:ascii="Times New Roman" w:hAnsi="Times New Roman" w:cs="Times New Roman"/>
          <w:sz w:val="28"/>
          <w:szCs w:val="28"/>
          <w:lang w:val="ru-RU"/>
        </w:rPr>
        <w:t>.184]</w:t>
      </w:r>
      <w:r w:rsidRPr="00CD607C">
        <w:rPr>
          <w:rFonts w:ascii="Times New Roman" w:hAnsi="Times New Roman" w:cs="Times New Roman"/>
          <w:sz w:val="28"/>
          <w:szCs w:val="28"/>
        </w:rPr>
        <w:t>.</w:t>
      </w:r>
    </w:p>
    <w:p w14:paraId="7DB24B9A" w14:textId="77777777" w:rsidR="00CD607C" w:rsidRPr="00CD607C" w:rsidRDefault="00CD607C" w:rsidP="00CD607C">
      <w:pPr>
        <w:pStyle w:val="ac"/>
        <w:spacing w:line="360" w:lineRule="auto"/>
        <w:ind w:firstLine="709"/>
        <w:jc w:val="both"/>
        <w:rPr>
          <w:rFonts w:ascii="Times New Roman" w:hAnsi="Times New Roman" w:cs="Times New Roman"/>
          <w:sz w:val="28"/>
          <w:szCs w:val="28"/>
        </w:rPr>
      </w:pPr>
      <w:r w:rsidRPr="00CD607C">
        <w:rPr>
          <w:rFonts w:ascii="Times New Roman" w:hAnsi="Times New Roman" w:cs="Times New Roman"/>
          <w:sz w:val="28"/>
          <w:szCs w:val="28"/>
        </w:rPr>
        <w:t>Важливою складовою професійної діяльності педагога є здатність до рефлексії. Учитель має вміти аналізувати власні дії, оцінювати їхню результативність і за потреби змінювати підхід. Рефлексія допомагає помічати труднощі, які виникають у навчальному процесі. Вона також сприяє професійному зростанню вчителя. Завдяки цьому педагог стає більш уважним до потреб учнів.</w:t>
      </w:r>
    </w:p>
    <w:p w14:paraId="3C0B55C5" w14:textId="77777777" w:rsidR="00CD607C" w:rsidRPr="00CD607C" w:rsidRDefault="00CD607C" w:rsidP="00CD607C">
      <w:pPr>
        <w:pStyle w:val="ac"/>
        <w:spacing w:line="360" w:lineRule="auto"/>
        <w:ind w:firstLine="709"/>
        <w:jc w:val="both"/>
        <w:rPr>
          <w:rFonts w:ascii="Times New Roman" w:hAnsi="Times New Roman" w:cs="Times New Roman"/>
          <w:sz w:val="28"/>
          <w:szCs w:val="28"/>
        </w:rPr>
      </w:pPr>
      <w:r w:rsidRPr="00CD607C">
        <w:rPr>
          <w:rFonts w:ascii="Times New Roman" w:hAnsi="Times New Roman" w:cs="Times New Roman"/>
          <w:sz w:val="28"/>
          <w:szCs w:val="28"/>
        </w:rPr>
        <w:t>Гнучкий вибір методів навчання є необхідною умовою успішної педагогічної діяльності. Учні середньої школи по-різному реагують на ті самі навчальні завдання. Тому вчитель має вміти поєднувати різні методи та форми роботи. Це дозволяє підтримувати інтерес учнів і залучати їх до активної діяльності. Різноманітність методів сприяє кращому засвоєнню навчального матеріалу.</w:t>
      </w:r>
    </w:p>
    <w:p w14:paraId="19E6461A" w14:textId="69EC9E4D" w:rsidR="00CD607C" w:rsidRPr="00CD607C" w:rsidRDefault="00CD607C" w:rsidP="00CD607C">
      <w:pPr>
        <w:pStyle w:val="ac"/>
        <w:spacing w:line="360" w:lineRule="auto"/>
        <w:ind w:firstLine="709"/>
        <w:jc w:val="both"/>
        <w:rPr>
          <w:rFonts w:ascii="Times New Roman" w:hAnsi="Times New Roman" w:cs="Times New Roman"/>
          <w:sz w:val="28"/>
          <w:szCs w:val="28"/>
        </w:rPr>
      </w:pPr>
      <w:r w:rsidRPr="00CD607C">
        <w:rPr>
          <w:rFonts w:ascii="Times New Roman" w:hAnsi="Times New Roman" w:cs="Times New Roman"/>
          <w:sz w:val="28"/>
          <w:szCs w:val="28"/>
        </w:rPr>
        <w:lastRenderedPageBreak/>
        <w:t>Усвідомлення психологічних механізмів мотивації відіграє важливу роль у роботі педагога. Розуміння того, що саме спонукає учнів до навчання, допомагає ефективніше впливати на їхню активність. Учитель може цілеспрямовано формувати позитивне ставлення до навчання. Це створює умови для підвищення зацікавленості школярів. У результаті зростає якість освітнього процесу та навчальні досягнення учнів</w:t>
      </w:r>
      <w:r w:rsidR="00C75EA6" w:rsidRPr="00C75EA6">
        <w:rPr>
          <w:rFonts w:ascii="Times New Roman" w:hAnsi="Times New Roman" w:cs="Times New Roman"/>
          <w:sz w:val="28"/>
          <w:szCs w:val="28"/>
          <w:lang w:val="ru-RU"/>
        </w:rPr>
        <w:t xml:space="preserve"> [37, </w:t>
      </w:r>
      <w:r w:rsidR="00C75EA6">
        <w:rPr>
          <w:rFonts w:ascii="Times New Roman" w:hAnsi="Times New Roman" w:cs="Times New Roman"/>
          <w:sz w:val="28"/>
          <w:szCs w:val="28"/>
          <w:lang w:val="en-US"/>
        </w:rPr>
        <w:t>c</w:t>
      </w:r>
      <w:r w:rsidR="00C75EA6" w:rsidRPr="00C75EA6">
        <w:rPr>
          <w:rFonts w:ascii="Times New Roman" w:hAnsi="Times New Roman" w:cs="Times New Roman"/>
          <w:sz w:val="28"/>
          <w:szCs w:val="28"/>
          <w:lang w:val="ru-RU"/>
        </w:rPr>
        <w:t>.38</w:t>
      </w:r>
      <w:r w:rsidR="00C75EA6" w:rsidRPr="00847955">
        <w:rPr>
          <w:rFonts w:ascii="Times New Roman" w:hAnsi="Times New Roman" w:cs="Times New Roman"/>
          <w:sz w:val="28"/>
          <w:szCs w:val="28"/>
          <w:lang w:val="ru-RU"/>
        </w:rPr>
        <w:t>]</w:t>
      </w:r>
      <w:r w:rsidRPr="00CD607C">
        <w:rPr>
          <w:rFonts w:ascii="Times New Roman" w:hAnsi="Times New Roman" w:cs="Times New Roman"/>
          <w:sz w:val="28"/>
          <w:szCs w:val="28"/>
        </w:rPr>
        <w:t>.</w:t>
      </w:r>
    </w:p>
    <w:p w14:paraId="50A4C02F" w14:textId="234EF166" w:rsidR="00B03B23" w:rsidRDefault="006037BD" w:rsidP="006037BD">
      <w:pPr>
        <w:pStyle w:val="ac"/>
        <w:spacing w:line="360" w:lineRule="auto"/>
        <w:ind w:firstLine="709"/>
        <w:jc w:val="both"/>
        <w:rPr>
          <w:rFonts w:ascii="Times New Roman" w:hAnsi="Times New Roman" w:cs="Times New Roman"/>
          <w:sz w:val="28"/>
          <w:szCs w:val="28"/>
        </w:rPr>
      </w:pPr>
      <w:r w:rsidRPr="006037BD">
        <w:rPr>
          <w:rFonts w:ascii="Times New Roman" w:hAnsi="Times New Roman" w:cs="Times New Roman"/>
          <w:sz w:val="28"/>
          <w:szCs w:val="28"/>
        </w:rPr>
        <w:t>Таким чином, психолого-педагогічні підходи до формування мотивації до навчання в учнів середньої школи становлять цілісну систему наукових поглядів. Вони забезпечують теоретичне підґрунтя для створення ефективних педагогічних умов. Їх комплексне впровадження сприяє розвитку внутрішньої, усвідомленої та стійкої навчальної мотивації. Це є важливою передумовою успішного навчання та особистісного розвитку школярів.</w:t>
      </w:r>
    </w:p>
    <w:p w14:paraId="1AFA388D" w14:textId="77777777" w:rsidR="00B03B23" w:rsidRPr="008B7183" w:rsidRDefault="00B03B23" w:rsidP="0058021A">
      <w:pPr>
        <w:pStyle w:val="ac"/>
        <w:spacing w:line="360" w:lineRule="auto"/>
        <w:ind w:firstLine="709"/>
        <w:jc w:val="both"/>
        <w:rPr>
          <w:rFonts w:ascii="Times New Roman" w:hAnsi="Times New Roman" w:cs="Times New Roman"/>
          <w:sz w:val="28"/>
          <w:szCs w:val="28"/>
        </w:rPr>
      </w:pPr>
    </w:p>
    <w:p w14:paraId="38F1E545" w14:textId="77777777" w:rsidR="00B03B23" w:rsidRPr="006037BD" w:rsidRDefault="00B03B23" w:rsidP="0058021A">
      <w:pPr>
        <w:pStyle w:val="ac"/>
        <w:spacing w:line="360" w:lineRule="auto"/>
        <w:ind w:firstLine="709"/>
        <w:jc w:val="both"/>
        <w:rPr>
          <w:rFonts w:ascii="Times New Roman" w:hAnsi="Times New Roman" w:cs="Times New Roman"/>
          <w:b/>
          <w:bCs/>
          <w:sz w:val="28"/>
          <w:szCs w:val="28"/>
        </w:rPr>
      </w:pPr>
      <w:r w:rsidRPr="006037BD">
        <w:rPr>
          <w:rFonts w:ascii="Times New Roman" w:hAnsi="Times New Roman" w:cs="Times New Roman"/>
          <w:b/>
          <w:bCs/>
          <w:sz w:val="28"/>
          <w:szCs w:val="28"/>
        </w:rPr>
        <w:t>Висновки до першого розділу</w:t>
      </w:r>
    </w:p>
    <w:p w14:paraId="098B06B4" w14:textId="77777777" w:rsidR="0058021A" w:rsidRDefault="0058021A" w:rsidP="0058021A">
      <w:pPr>
        <w:pStyle w:val="ac"/>
        <w:spacing w:line="360" w:lineRule="auto"/>
        <w:ind w:firstLine="709"/>
        <w:jc w:val="both"/>
        <w:rPr>
          <w:rFonts w:ascii="Times New Roman" w:hAnsi="Times New Roman" w:cs="Times New Roman"/>
          <w:sz w:val="28"/>
          <w:szCs w:val="28"/>
        </w:rPr>
      </w:pPr>
    </w:p>
    <w:p w14:paraId="35E8F222" w14:textId="77777777" w:rsidR="0086513C" w:rsidRPr="0086513C" w:rsidRDefault="0086513C" w:rsidP="0086513C">
      <w:pPr>
        <w:pStyle w:val="ac"/>
        <w:spacing w:line="360" w:lineRule="auto"/>
        <w:ind w:firstLine="709"/>
        <w:jc w:val="both"/>
        <w:rPr>
          <w:rFonts w:ascii="Times New Roman" w:hAnsi="Times New Roman" w:cs="Times New Roman"/>
          <w:sz w:val="28"/>
          <w:szCs w:val="28"/>
        </w:rPr>
      </w:pPr>
      <w:r w:rsidRPr="0086513C">
        <w:rPr>
          <w:rFonts w:ascii="Times New Roman" w:hAnsi="Times New Roman" w:cs="Times New Roman"/>
          <w:sz w:val="28"/>
          <w:szCs w:val="28"/>
        </w:rPr>
        <w:t>У результаті аналізу психолого-педагогічної літератури з’ясовано, що поняття «мотивація до навчання» є складним, багатокомпонентним і багатовимірним утворенням, яке охоплює сукупність внутрішніх і зовнішніх спонукань до навчальної діяльності. Науковці розглядають навчальну мотивацію як динамічний процес, що змінюється під впливом вікових, соціальних і педагогічних чинників. Вона поєднує пізнавальні інтереси, потреби, ціннісні орієнтації та емоційно-вольові компоненти особистості. Узагальнення різних підходів дозволяє стверджувати, що мотивація до навчання є важливою умовою ефективного засвоєння знань і розвитку особистості учня. Таким чином, сутність навчальної мотивації полягає в її спрямованості на усвідомлену та цілеспрямовану навчальну діяльність.</w:t>
      </w:r>
    </w:p>
    <w:p w14:paraId="449DC88F" w14:textId="77777777" w:rsidR="0086513C" w:rsidRPr="0086513C" w:rsidRDefault="0086513C" w:rsidP="0086513C">
      <w:pPr>
        <w:pStyle w:val="ac"/>
        <w:spacing w:line="360" w:lineRule="auto"/>
        <w:ind w:firstLine="709"/>
        <w:jc w:val="both"/>
        <w:rPr>
          <w:rFonts w:ascii="Times New Roman" w:hAnsi="Times New Roman" w:cs="Times New Roman"/>
          <w:sz w:val="28"/>
          <w:szCs w:val="28"/>
        </w:rPr>
      </w:pPr>
      <w:r w:rsidRPr="0086513C">
        <w:rPr>
          <w:rFonts w:ascii="Times New Roman" w:hAnsi="Times New Roman" w:cs="Times New Roman"/>
          <w:sz w:val="28"/>
          <w:szCs w:val="28"/>
        </w:rPr>
        <w:t xml:space="preserve">Дослідження педагогічних умов як </w:t>
      </w:r>
      <w:proofErr w:type="spellStart"/>
      <w:r w:rsidRPr="0086513C">
        <w:rPr>
          <w:rFonts w:ascii="Times New Roman" w:hAnsi="Times New Roman" w:cs="Times New Roman"/>
          <w:sz w:val="28"/>
          <w:szCs w:val="28"/>
        </w:rPr>
        <w:t>фактора</w:t>
      </w:r>
      <w:proofErr w:type="spellEnd"/>
      <w:r w:rsidRPr="0086513C">
        <w:rPr>
          <w:rFonts w:ascii="Times New Roman" w:hAnsi="Times New Roman" w:cs="Times New Roman"/>
          <w:sz w:val="28"/>
          <w:szCs w:val="28"/>
        </w:rPr>
        <w:t xml:space="preserve"> формування навчальної мотивації засвідчило їхню визначальну роль у мотиваційному розвитку учнів. Педагогічні умови охоплюють сукупність організаційних, змістових і психологічних чинників, що забезпечують позитивне ставлення до навчання. Особливе значення мають характер взаємодії вчителя й учнів, зміст навчального матеріалу та методи його подання. </w:t>
      </w:r>
      <w:r w:rsidRPr="0086513C">
        <w:rPr>
          <w:rFonts w:ascii="Times New Roman" w:hAnsi="Times New Roman" w:cs="Times New Roman"/>
          <w:sz w:val="28"/>
          <w:szCs w:val="28"/>
        </w:rPr>
        <w:lastRenderedPageBreak/>
        <w:t>Раціонально організовані педагогічні умови сприяють виникненню внутрішніх мотивів навчання. Отже, саме цілеспрямоване створення таких умов є необхідною передумовою формування стійкої навчальної мотивації.</w:t>
      </w:r>
    </w:p>
    <w:p w14:paraId="7423F75A" w14:textId="77777777" w:rsidR="0086513C" w:rsidRPr="0086513C" w:rsidRDefault="0086513C" w:rsidP="0086513C">
      <w:pPr>
        <w:pStyle w:val="ac"/>
        <w:spacing w:line="360" w:lineRule="auto"/>
        <w:ind w:firstLine="709"/>
        <w:jc w:val="both"/>
        <w:rPr>
          <w:rFonts w:ascii="Times New Roman" w:hAnsi="Times New Roman" w:cs="Times New Roman"/>
          <w:sz w:val="28"/>
          <w:szCs w:val="28"/>
        </w:rPr>
      </w:pPr>
      <w:r w:rsidRPr="0086513C">
        <w:rPr>
          <w:rFonts w:ascii="Times New Roman" w:hAnsi="Times New Roman" w:cs="Times New Roman"/>
          <w:sz w:val="28"/>
          <w:szCs w:val="28"/>
        </w:rPr>
        <w:t>Аналіз видів, рівнів і структури навчальної мотивації учнів середнього шкільного віку показав, що вона має складну ієрархічну будову. У цьому віці поєднуються зовнішні та внутрішні мотиви, які перебувають у постійній динаміці. Важливу роль відіграють соціальні мотиви, мотиви досягнення успіху, пізнавальні інтереси та мотиви самореалізації. Рівень сформованості навчальної мотивації визначає активність, самостійність і відповідальність учнів у навчальній діяльності. Таким чином, урахування структури й рівнів мотивації є необхідним для ефективної педагогічної роботи.</w:t>
      </w:r>
    </w:p>
    <w:p w14:paraId="22D53CFF" w14:textId="77777777" w:rsidR="0086513C" w:rsidRPr="0086513C" w:rsidRDefault="0086513C" w:rsidP="0086513C">
      <w:pPr>
        <w:pStyle w:val="ac"/>
        <w:spacing w:line="360" w:lineRule="auto"/>
        <w:ind w:firstLine="709"/>
        <w:jc w:val="both"/>
        <w:rPr>
          <w:rFonts w:ascii="Times New Roman" w:hAnsi="Times New Roman" w:cs="Times New Roman"/>
          <w:sz w:val="28"/>
          <w:szCs w:val="28"/>
        </w:rPr>
      </w:pPr>
      <w:r w:rsidRPr="0086513C">
        <w:rPr>
          <w:rFonts w:ascii="Times New Roman" w:hAnsi="Times New Roman" w:cs="Times New Roman"/>
          <w:sz w:val="28"/>
          <w:szCs w:val="28"/>
        </w:rPr>
        <w:t xml:space="preserve">Розгляд психолого-педагогічних підходів до формування мотивації до навчання в учнів середньої школи засвідчив доцільність їх комплексного застосування. Діяльнісний, особистісно орієнтований, </w:t>
      </w:r>
      <w:proofErr w:type="spellStart"/>
      <w:r w:rsidRPr="0086513C">
        <w:rPr>
          <w:rFonts w:ascii="Times New Roman" w:hAnsi="Times New Roman" w:cs="Times New Roman"/>
          <w:sz w:val="28"/>
          <w:szCs w:val="28"/>
        </w:rPr>
        <w:t>компетентнісний</w:t>
      </w:r>
      <w:proofErr w:type="spellEnd"/>
      <w:r w:rsidRPr="0086513C">
        <w:rPr>
          <w:rFonts w:ascii="Times New Roman" w:hAnsi="Times New Roman" w:cs="Times New Roman"/>
          <w:sz w:val="28"/>
          <w:szCs w:val="28"/>
        </w:rPr>
        <w:t>, соціально-психологічний і гуманістичний підходи доповнюють один одного та забезпечують цілісний вплив на мотиваційну сферу учнів. Кожен із підходів акцентує увагу на певних механізмах формування мотивації, що дозволяє враховувати вікові та індивідуальні особливості школярів. Інтеграція цих підходів сприяє розвитку внутрішньої та усвідомленої мотивації до навчання. Це підвищує ефективність освітнього процесу загалом.</w:t>
      </w:r>
    </w:p>
    <w:p w14:paraId="78C09C4A" w14:textId="3FFFF4D7" w:rsidR="0058021A" w:rsidRDefault="0086513C" w:rsidP="0086513C">
      <w:pPr>
        <w:pStyle w:val="ac"/>
        <w:spacing w:line="360" w:lineRule="auto"/>
        <w:ind w:firstLine="709"/>
        <w:jc w:val="both"/>
        <w:rPr>
          <w:rFonts w:ascii="Times New Roman" w:hAnsi="Times New Roman" w:cs="Times New Roman"/>
          <w:sz w:val="28"/>
          <w:szCs w:val="28"/>
        </w:rPr>
      </w:pPr>
      <w:r w:rsidRPr="0086513C">
        <w:rPr>
          <w:rFonts w:ascii="Times New Roman" w:hAnsi="Times New Roman" w:cs="Times New Roman"/>
          <w:sz w:val="28"/>
          <w:szCs w:val="28"/>
        </w:rPr>
        <w:t>Отже, узагальнення результатів теоретичного аналізу дозволяє зробити висновок, що формування мотивації до навчання в учнів середньої школи є системним і цілеспрямованим процесом. Він потребує глибокого розуміння сутності навчальної мотивації, структури її компонентів і чинників впливу. Провідну роль у цьому процесі відіграють педагогічні умови та психолого-педагогічні підходи, які забезпечують активну позицію учня в навчанні. Комплексний підхід до формування мотивації створює підґрунтя для підвищення якості навчальних досягнень і особистісного розвитку школярів. Саме це визначає актуальність подальших досліджень у даному напрямі.</w:t>
      </w:r>
    </w:p>
    <w:p w14:paraId="6C9E14F1" w14:textId="519DD695" w:rsidR="006037BD" w:rsidRDefault="006037BD">
      <w:pPr>
        <w:rPr>
          <w:rFonts w:ascii="Times New Roman" w:hAnsi="Times New Roman" w:cs="Times New Roman"/>
          <w:sz w:val="28"/>
          <w:szCs w:val="28"/>
        </w:rPr>
      </w:pPr>
      <w:r>
        <w:rPr>
          <w:rFonts w:ascii="Times New Roman" w:hAnsi="Times New Roman" w:cs="Times New Roman"/>
          <w:sz w:val="28"/>
          <w:szCs w:val="28"/>
        </w:rPr>
        <w:br w:type="page"/>
      </w:r>
    </w:p>
    <w:p w14:paraId="779D833A" w14:textId="77777777" w:rsidR="006037BD" w:rsidRPr="006037BD" w:rsidRDefault="006037BD" w:rsidP="006037BD">
      <w:pPr>
        <w:pStyle w:val="ac"/>
        <w:spacing w:line="360" w:lineRule="auto"/>
        <w:jc w:val="center"/>
        <w:rPr>
          <w:rFonts w:ascii="Times New Roman" w:hAnsi="Times New Roman" w:cs="Times New Roman"/>
          <w:b/>
          <w:bCs/>
          <w:sz w:val="28"/>
          <w:szCs w:val="28"/>
        </w:rPr>
      </w:pPr>
      <w:r w:rsidRPr="006037BD">
        <w:rPr>
          <w:rFonts w:ascii="Times New Roman" w:hAnsi="Times New Roman" w:cs="Times New Roman"/>
          <w:b/>
          <w:bCs/>
          <w:sz w:val="28"/>
          <w:szCs w:val="28"/>
        </w:rPr>
        <w:lastRenderedPageBreak/>
        <w:t>РОЗДІЛ 2. ОРГАНІЗАЦІЯ І МЕТОДИКА ДОСЛІДЖЕННЯ ПЕДАГОГІЧНИХ УМОВ ФОРМУВАННЯ МОТИВАЦІЇ ДО НАВЧАННЯ ТА НАПРЯМИ ЇХ ВДОСКОНАЛЕННЯ</w:t>
      </w:r>
    </w:p>
    <w:p w14:paraId="46DA228C"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70C032B1" w14:textId="0BEE0FA0" w:rsidR="006037BD" w:rsidRPr="006037BD" w:rsidRDefault="006037BD" w:rsidP="006037BD">
      <w:pPr>
        <w:pStyle w:val="ac"/>
        <w:spacing w:line="360" w:lineRule="auto"/>
        <w:ind w:firstLine="709"/>
        <w:jc w:val="both"/>
        <w:rPr>
          <w:rFonts w:ascii="Times New Roman" w:hAnsi="Times New Roman" w:cs="Times New Roman"/>
          <w:b/>
          <w:bCs/>
          <w:sz w:val="28"/>
          <w:szCs w:val="28"/>
        </w:rPr>
      </w:pPr>
      <w:r w:rsidRPr="006037BD">
        <w:rPr>
          <w:rFonts w:ascii="Times New Roman" w:hAnsi="Times New Roman" w:cs="Times New Roman"/>
          <w:b/>
          <w:bCs/>
          <w:sz w:val="28"/>
          <w:szCs w:val="28"/>
        </w:rPr>
        <w:t>2.1. Організація та методика проведення дослідження</w:t>
      </w:r>
    </w:p>
    <w:p w14:paraId="093698F3" w14:textId="77777777" w:rsidR="006037BD" w:rsidRDefault="006037BD" w:rsidP="001B5853">
      <w:pPr>
        <w:pStyle w:val="ac"/>
        <w:spacing w:line="360" w:lineRule="auto"/>
        <w:ind w:firstLine="709"/>
        <w:jc w:val="both"/>
        <w:rPr>
          <w:rFonts w:ascii="Times New Roman" w:hAnsi="Times New Roman" w:cs="Times New Roman"/>
          <w:sz w:val="28"/>
          <w:szCs w:val="28"/>
        </w:rPr>
      </w:pPr>
    </w:p>
    <w:p w14:paraId="31537E19" w14:textId="77777777" w:rsidR="001B5853" w:rsidRPr="001B5853" w:rsidRDefault="001B5853" w:rsidP="001B5853">
      <w:pPr>
        <w:pStyle w:val="ac"/>
        <w:spacing w:line="360" w:lineRule="auto"/>
        <w:ind w:firstLine="709"/>
        <w:jc w:val="both"/>
        <w:rPr>
          <w:rFonts w:ascii="Times New Roman" w:hAnsi="Times New Roman" w:cs="Times New Roman"/>
          <w:sz w:val="28"/>
          <w:szCs w:val="28"/>
        </w:rPr>
      </w:pPr>
      <w:r w:rsidRPr="001B5853">
        <w:rPr>
          <w:rFonts w:ascii="Times New Roman" w:hAnsi="Times New Roman" w:cs="Times New Roman"/>
          <w:sz w:val="28"/>
          <w:szCs w:val="28"/>
        </w:rPr>
        <w:t xml:space="preserve">Емпіричне дослідження здійснювалося на базі Полтавського фахового коледжу Полтавського університету економіки і торгівлі в анонімній формі шляхом онлайн-опитування з використанням платформи </w:t>
      </w:r>
      <w:proofErr w:type="spellStart"/>
      <w:r w:rsidRPr="001B5853">
        <w:rPr>
          <w:rFonts w:ascii="Times New Roman" w:hAnsi="Times New Roman" w:cs="Times New Roman"/>
          <w:sz w:val="28"/>
          <w:szCs w:val="28"/>
        </w:rPr>
        <w:t>Google</w:t>
      </w:r>
      <w:proofErr w:type="spellEnd"/>
      <w:r w:rsidRPr="001B5853">
        <w:rPr>
          <w:rFonts w:ascii="Times New Roman" w:hAnsi="Times New Roman" w:cs="Times New Roman"/>
          <w:sz w:val="28"/>
          <w:szCs w:val="28"/>
        </w:rPr>
        <w:t xml:space="preserve"> </w:t>
      </w:r>
      <w:proofErr w:type="spellStart"/>
      <w:r w:rsidRPr="001B5853">
        <w:rPr>
          <w:rFonts w:ascii="Times New Roman" w:hAnsi="Times New Roman" w:cs="Times New Roman"/>
          <w:sz w:val="28"/>
          <w:szCs w:val="28"/>
        </w:rPr>
        <w:t>Forms</w:t>
      </w:r>
      <w:proofErr w:type="spellEnd"/>
      <w:r w:rsidRPr="001B5853">
        <w:rPr>
          <w:rFonts w:ascii="Times New Roman" w:hAnsi="Times New Roman" w:cs="Times New Roman"/>
          <w:sz w:val="28"/>
          <w:szCs w:val="28"/>
        </w:rPr>
        <w:t>. Такий формат проведення дослідження забезпечив зручність участі респондентів, а також сприяв отриманню більш щирих і достовірних відповідей. Участь у дослідженні була добровільною, всі учасники були попередньо поінформовані про мету та умови проведення дослідження.</w:t>
      </w:r>
    </w:p>
    <w:p w14:paraId="6B194465" w14:textId="77777777" w:rsidR="001B5853" w:rsidRPr="001B5853" w:rsidRDefault="001B5853" w:rsidP="001B5853">
      <w:pPr>
        <w:pStyle w:val="ac"/>
        <w:spacing w:line="360" w:lineRule="auto"/>
        <w:ind w:firstLine="709"/>
        <w:jc w:val="both"/>
        <w:rPr>
          <w:rFonts w:ascii="Times New Roman" w:hAnsi="Times New Roman" w:cs="Times New Roman"/>
          <w:sz w:val="28"/>
          <w:szCs w:val="28"/>
        </w:rPr>
      </w:pPr>
      <w:r w:rsidRPr="001B5853">
        <w:rPr>
          <w:rFonts w:ascii="Times New Roman" w:hAnsi="Times New Roman" w:cs="Times New Roman"/>
          <w:sz w:val="28"/>
          <w:szCs w:val="28"/>
        </w:rPr>
        <w:t>У емпіричному дослідженні взяли участь 60 здобувачів освіти різної статі, які навчаються у коледжі. Вибірка дослідження є достатньою для виявлення загальних тенденцій у сформованості навчальної мотивації учнів середньої школи та подальшого аналізу педагогічних умов її формування.</w:t>
      </w:r>
    </w:p>
    <w:p w14:paraId="4361C330" w14:textId="77777777" w:rsidR="001B5853" w:rsidRPr="001B5853" w:rsidRDefault="001B5853" w:rsidP="001B5853">
      <w:pPr>
        <w:pStyle w:val="ac"/>
        <w:spacing w:line="360" w:lineRule="auto"/>
        <w:ind w:firstLine="709"/>
        <w:jc w:val="both"/>
        <w:rPr>
          <w:rFonts w:ascii="Times New Roman" w:hAnsi="Times New Roman" w:cs="Times New Roman"/>
          <w:sz w:val="28"/>
          <w:szCs w:val="28"/>
        </w:rPr>
      </w:pPr>
      <w:r w:rsidRPr="001B5853">
        <w:rPr>
          <w:rFonts w:ascii="Times New Roman" w:hAnsi="Times New Roman" w:cs="Times New Roman"/>
          <w:sz w:val="28"/>
          <w:szCs w:val="28"/>
        </w:rPr>
        <w:t xml:space="preserve">Для реалізації поставлених завдань дослідження було використано комплекс </w:t>
      </w:r>
      <w:proofErr w:type="spellStart"/>
      <w:r w:rsidRPr="001B5853">
        <w:rPr>
          <w:rFonts w:ascii="Times New Roman" w:hAnsi="Times New Roman" w:cs="Times New Roman"/>
          <w:sz w:val="28"/>
          <w:szCs w:val="28"/>
        </w:rPr>
        <w:t>психодіагностичних</w:t>
      </w:r>
      <w:proofErr w:type="spellEnd"/>
      <w:r w:rsidRPr="001B5853">
        <w:rPr>
          <w:rFonts w:ascii="Times New Roman" w:hAnsi="Times New Roman" w:cs="Times New Roman"/>
          <w:sz w:val="28"/>
          <w:szCs w:val="28"/>
        </w:rPr>
        <w:t xml:space="preserve"> </w:t>
      </w:r>
      <w:proofErr w:type="spellStart"/>
      <w:r w:rsidRPr="001B5853">
        <w:rPr>
          <w:rFonts w:ascii="Times New Roman" w:hAnsi="Times New Roman" w:cs="Times New Roman"/>
          <w:sz w:val="28"/>
          <w:szCs w:val="28"/>
        </w:rPr>
        <w:t>методик</w:t>
      </w:r>
      <w:proofErr w:type="spellEnd"/>
      <w:r w:rsidRPr="001B5853">
        <w:rPr>
          <w:rFonts w:ascii="Times New Roman" w:hAnsi="Times New Roman" w:cs="Times New Roman"/>
          <w:sz w:val="28"/>
          <w:szCs w:val="28"/>
        </w:rPr>
        <w:t>, що дозволяють всебічно дослідити особливості навчальної мотивації учнів, її спрямованість, рівень сформованості та адаптації до навчальної діяльності. Зокрема, у процесі дослідження застосовувалися такі методики:</w:t>
      </w:r>
    </w:p>
    <w:p w14:paraId="1889E2E1" w14:textId="77777777" w:rsidR="001B5853" w:rsidRPr="001B5853" w:rsidRDefault="001B5853" w:rsidP="001B5853">
      <w:pPr>
        <w:pStyle w:val="ac"/>
        <w:numPr>
          <w:ilvl w:val="0"/>
          <w:numId w:val="22"/>
        </w:numPr>
        <w:tabs>
          <w:tab w:val="clear" w:pos="720"/>
        </w:tabs>
        <w:spacing w:line="360" w:lineRule="auto"/>
        <w:ind w:left="0" w:firstLine="709"/>
        <w:jc w:val="both"/>
        <w:rPr>
          <w:rFonts w:ascii="Times New Roman" w:hAnsi="Times New Roman" w:cs="Times New Roman"/>
          <w:sz w:val="28"/>
          <w:szCs w:val="28"/>
        </w:rPr>
      </w:pPr>
      <w:r w:rsidRPr="001B5853">
        <w:rPr>
          <w:rFonts w:ascii="Times New Roman" w:hAnsi="Times New Roman" w:cs="Times New Roman"/>
          <w:sz w:val="28"/>
          <w:szCs w:val="28"/>
        </w:rPr>
        <w:t>Методика «Діагностика спрямованості навчальної мотивації» (Додаток А);</w:t>
      </w:r>
    </w:p>
    <w:p w14:paraId="7CD18E6D" w14:textId="77777777" w:rsidR="001B5853" w:rsidRPr="001B5853" w:rsidRDefault="001B5853" w:rsidP="001B5853">
      <w:pPr>
        <w:pStyle w:val="ac"/>
        <w:numPr>
          <w:ilvl w:val="0"/>
          <w:numId w:val="22"/>
        </w:numPr>
        <w:tabs>
          <w:tab w:val="clear" w:pos="720"/>
        </w:tabs>
        <w:spacing w:line="360" w:lineRule="auto"/>
        <w:ind w:left="0" w:firstLine="709"/>
        <w:jc w:val="both"/>
        <w:rPr>
          <w:rFonts w:ascii="Times New Roman" w:hAnsi="Times New Roman" w:cs="Times New Roman"/>
          <w:sz w:val="28"/>
          <w:szCs w:val="28"/>
        </w:rPr>
      </w:pPr>
      <w:r w:rsidRPr="001B5853">
        <w:rPr>
          <w:rFonts w:ascii="Times New Roman" w:hAnsi="Times New Roman" w:cs="Times New Roman"/>
          <w:sz w:val="28"/>
          <w:szCs w:val="28"/>
        </w:rPr>
        <w:t>Методика «Парні порівняння мотивів діяльності учнів» (за В. Ф. Моргуном) (Додаток Б);</w:t>
      </w:r>
    </w:p>
    <w:p w14:paraId="48F637AD" w14:textId="7AE9A549" w:rsidR="001B5853" w:rsidRPr="001B5853" w:rsidRDefault="001B5853" w:rsidP="001B5853">
      <w:pPr>
        <w:pStyle w:val="ac"/>
        <w:numPr>
          <w:ilvl w:val="0"/>
          <w:numId w:val="22"/>
        </w:numPr>
        <w:tabs>
          <w:tab w:val="clear" w:pos="720"/>
        </w:tabs>
        <w:spacing w:line="360" w:lineRule="auto"/>
        <w:ind w:left="0" w:firstLine="709"/>
        <w:jc w:val="both"/>
        <w:rPr>
          <w:rFonts w:ascii="Times New Roman" w:hAnsi="Times New Roman" w:cs="Times New Roman"/>
          <w:sz w:val="28"/>
          <w:szCs w:val="28"/>
        </w:rPr>
      </w:pPr>
      <w:r w:rsidRPr="001B5853">
        <w:rPr>
          <w:rFonts w:ascii="Times New Roman" w:hAnsi="Times New Roman" w:cs="Times New Roman"/>
          <w:sz w:val="28"/>
          <w:szCs w:val="28"/>
        </w:rPr>
        <w:t>Анкета «Дослідження рівня шкільної мотивації і адаптації» (Додаток В).</w:t>
      </w:r>
    </w:p>
    <w:p w14:paraId="4A309C9D" w14:textId="77777777" w:rsidR="001B5853" w:rsidRDefault="001B5853" w:rsidP="001B5853">
      <w:pPr>
        <w:pStyle w:val="ac"/>
        <w:spacing w:line="360" w:lineRule="auto"/>
        <w:ind w:firstLine="709"/>
        <w:jc w:val="both"/>
        <w:rPr>
          <w:rFonts w:ascii="Times New Roman" w:hAnsi="Times New Roman" w:cs="Times New Roman"/>
          <w:sz w:val="28"/>
          <w:szCs w:val="28"/>
        </w:rPr>
      </w:pPr>
      <w:r w:rsidRPr="001B5853">
        <w:rPr>
          <w:rFonts w:ascii="Times New Roman" w:hAnsi="Times New Roman" w:cs="Times New Roman"/>
          <w:sz w:val="28"/>
          <w:szCs w:val="28"/>
        </w:rPr>
        <w:t>Далі охарактеризуємо кожну методику та проаналізуємо її значення для дослідження педагогічних умов формування мотивації до навчання.</w:t>
      </w:r>
    </w:p>
    <w:p w14:paraId="466621CA"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lastRenderedPageBreak/>
        <w:t xml:space="preserve">Методика «Діагностика спрямованості навчальної мотивації» є </w:t>
      </w:r>
      <w:proofErr w:type="spellStart"/>
      <w:r w:rsidRPr="00031DB8">
        <w:rPr>
          <w:rFonts w:ascii="Times New Roman" w:hAnsi="Times New Roman" w:cs="Times New Roman"/>
          <w:sz w:val="28"/>
          <w:szCs w:val="28"/>
        </w:rPr>
        <w:t>психодіагностичним</w:t>
      </w:r>
      <w:proofErr w:type="spellEnd"/>
      <w:r w:rsidRPr="00031DB8">
        <w:rPr>
          <w:rFonts w:ascii="Times New Roman" w:hAnsi="Times New Roman" w:cs="Times New Roman"/>
          <w:sz w:val="28"/>
          <w:szCs w:val="28"/>
        </w:rPr>
        <w:t xml:space="preserve"> інструментом, спрямованим на виявлення рівня та характеру внутрішньої мотивації учнів до навчальної діяльності під час вивчення конкретного навчального предмета. У контексті дослідження педагогічних умов формування мотивації до навчання вона набуває особливої значущості, оскільки дозволяє не лише зафіксувати наявний мотиваційний стан учнів, а й оцінити ефективність освітнього середовища, методів і форм організації навчання.</w:t>
      </w:r>
    </w:p>
    <w:p w14:paraId="572B2A02"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Зміст методики ґрунтується на сучасному розумінні мотивації як багатовимірного явища, що включає пізнавальний інтерес, емоційне ставлення до навчання, прагнення до саморозвитку та готовність долати труднощі. Запропоновані 20 суджень охоплюють як позитивні прояви внутрішньої мотивації (інтерес, цінність знань, самостійність, активність), так і індикатори зовнішньої або зниженої мотивації (орієнтація на оцінку, уникнення зусиль, навчання під примусом).</w:t>
      </w:r>
    </w:p>
    <w:p w14:paraId="2DF77096"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Важливою перевагою методики є її чітка спрямованість на навчальну діяльність у межах конкретного предмета. Це дає змогу дослідникові аналізувати мотивацію не </w:t>
      </w:r>
      <w:proofErr w:type="spellStart"/>
      <w:r w:rsidRPr="00031DB8">
        <w:rPr>
          <w:rFonts w:ascii="Times New Roman" w:hAnsi="Times New Roman" w:cs="Times New Roman"/>
          <w:sz w:val="28"/>
          <w:szCs w:val="28"/>
        </w:rPr>
        <w:t>абстрактно</w:t>
      </w:r>
      <w:proofErr w:type="spellEnd"/>
      <w:r w:rsidRPr="00031DB8">
        <w:rPr>
          <w:rFonts w:ascii="Times New Roman" w:hAnsi="Times New Roman" w:cs="Times New Roman"/>
          <w:sz w:val="28"/>
          <w:szCs w:val="28"/>
        </w:rPr>
        <w:t>, а в реальному педагогічному контексті, з урахуванням специфіки змісту навчального матеріалу, стилю викладання вчителя та організації освітнього процесу. Таким чином, методика є доречною для вивчення впливу певних педагогічних умов на формування навчальної мотивації.</w:t>
      </w:r>
    </w:p>
    <w:p w14:paraId="08A6E683" w14:textId="5775EA6B"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Процедура проведення методики є простою, зрозумілою та доступною для учнів різного віку, що підвищує її надійність і знижує ризик формального або випадкового заповнення. Використання чотирьох градацій відповідей дозволяє зафіксувати не лише полярні позиції, а й ступінь впевненості учня у власному ставленні до предмета, що є цінним для більш тонкого аналізу мотиваційної сфери.</w:t>
      </w:r>
    </w:p>
    <w:p w14:paraId="05E5F607"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У контексті дослідження педагогічних умов формування мотивації методика може застосовуватися як на </w:t>
      </w:r>
      <w:proofErr w:type="spellStart"/>
      <w:r w:rsidRPr="00031DB8">
        <w:rPr>
          <w:rFonts w:ascii="Times New Roman" w:hAnsi="Times New Roman" w:cs="Times New Roman"/>
          <w:sz w:val="28"/>
          <w:szCs w:val="28"/>
        </w:rPr>
        <w:t>констатувальному</w:t>
      </w:r>
      <w:proofErr w:type="spellEnd"/>
      <w:r w:rsidRPr="00031DB8">
        <w:rPr>
          <w:rFonts w:ascii="Times New Roman" w:hAnsi="Times New Roman" w:cs="Times New Roman"/>
          <w:sz w:val="28"/>
          <w:szCs w:val="28"/>
        </w:rPr>
        <w:t xml:space="preserve">, так і на формувальному та контрольному етапах експерименту. Вона дозволяє порівнювати рівень внутрішньої мотивації до і після впровадження певних педагогічних умов (наприклад, активних методів навчання, проблемного викладу, </w:t>
      </w:r>
      <w:proofErr w:type="spellStart"/>
      <w:r w:rsidRPr="00031DB8">
        <w:rPr>
          <w:rFonts w:ascii="Times New Roman" w:hAnsi="Times New Roman" w:cs="Times New Roman"/>
          <w:sz w:val="28"/>
          <w:szCs w:val="28"/>
        </w:rPr>
        <w:t>проєктної</w:t>
      </w:r>
      <w:proofErr w:type="spellEnd"/>
      <w:r w:rsidRPr="00031DB8">
        <w:rPr>
          <w:rFonts w:ascii="Times New Roman" w:hAnsi="Times New Roman" w:cs="Times New Roman"/>
          <w:sz w:val="28"/>
          <w:szCs w:val="28"/>
        </w:rPr>
        <w:t xml:space="preserve"> діяльності чи особистісно орієнтованого підходу).</w:t>
      </w:r>
    </w:p>
    <w:p w14:paraId="621C1420" w14:textId="470995F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lastRenderedPageBreak/>
        <w:t xml:space="preserve">Система оцінювання результатів є прозорою та </w:t>
      </w:r>
      <w:proofErr w:type="spellStart"/>
      <w:r w:rsidRPr="00031DB8">
        <w:rPr>
          <w:rFonts w:ascii="Times New Roman" w:hAnsi="Times New Roman" w:cs="Times New Roman"/>
          <w:sz w:val="28"/>
          <w:szCs w:val="28"/>
        </w:rPr>
        <w:t>логічно</w:t>
      </w:r>
      <w:proofErr w:type="spellEnd"/>
      <w:r w:rsidRPr="00031DB8">
        <w:rPr>
          <w:rFonts w:ascii="Times New Roman" w:hAnsi="Times New Roman" w:cs="Times New Roman"/>
          <w:sz w:val="28"/>
          <w:szCs w:val="28"/>
        </w:rPr>
        <w:t xml:space="preserve"> вибудуваною. Позитивні твердження відображають інтерес до предмета, пізнавальну активність, самостійність та усвідомлення цінності знань, тоді як негативні </w:t>
      </w:r>
      <w:r w:rsidR="002E0116">
        <w:rPr>
          <w:rFonts w:ascii="Times New Roman" w:hAnsi="Times New Roman" w:cs="Times New Roman"/>
          <w:sz w:val="28"/>
          <w:szCs w:val="28"/>
        </w:rPr>
        <w:t>–</w:t>
      </w:r>
      <w:r w:rsidRPr="00031DB8">
        <w:rPr>
          <w:rFonts w:ascii="Times New Roman" w:hAnsi="Times New Roman" w:cs="Times New Roman"/>
          <w:sz w:val="28"/>
          <w:szCs w:val="28"/>
        </w:rPr>
        <w:t xml:space="preserve"> фіксують формальне ставлення до навчання, орієнтацію на зовнішній контроль або уникнення навчальних зусиль. Чим більша кількість відповідей збігається з ключем, тим вищий рівень внутрішньої мотивації, що дає змогу здійснювати кількісну та якісну інтерпретацію результатів.</w:t>
      </w:r>
    </w:p>
    <w:p w14:paraId="6A3D088F"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Методика також має діагностичний потенціал для виявлення проблемних зон у навчальному процесі. Низькі показники внутрішньої мотивації можуть свідчити про недостатню привабливість змісту навчання, переважання репродуктивних методів, відсутність ситуацій успіху або слабку підтримку пізнавальної ініціативи учнів. Це, у свою чергу, дає підстави для корекції педагогічних умов і вдосконалення освітньої практики.</w:t>
      </w:r>
    </w:p>
    <w:p w14:paraId="427E363B"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У цілому методика «Діагностика спрямованості навчальної мотивації» є </w:t>
      </w:r>
      <w:proofErr w:type="spellStart"/>
      <w:r w:rsidRPr="00031DB8">
        <w:rPr>
          <w:rFonts w:ascii="Times New Roman" w:hAnsi="Times New Roman" w:cs="Times New Roman"/>
          <w:sz w:val="28"/>
          <w:szCs w:val="28"/>
        </w:rPr>
        <w:t>валідним</w:t>
      </w:r>
      <w:proofErr w:type="spellEnd"/>
      <w:r w:rsidRPr="00031DB8">
        <w:rPr>
          <w:rFonts w:ascii="Times New Roman" w:hAnsi="Times New Roman" w:cs="Times New Roman"/>
          <w:sz w:val="28"/>
          <w:szCs w:val="28"/>
        </w:rPr>
        <w:t>, зручним і інформативним інструментом у педагогічних дослідженнях. Вона органічно вписується в логіку вивчення педагогічних умов формування мотивації до навчання, забезпечуючи емпіричну основу для обґрунтування висновків та підтвердження ефективності педагогічних впливів.</w:t>
      </w:r>
    </w:p>
    <w:p w14:paraId="7EF35EEE" w14:textId="77777777" w:rsid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Отже, застосування цієї методики сприяє глибшому розумінню мотиваційної сфери учнів, дозволяє встановити зв’язок між організацією навчального процесу та внутрішньою мотивацією, а також слугує надійним інструментом оцінювання результативності педагогічних умов, спрямованих на підвищення інтересу та позитивного ставлення до навчання.</w:t>
      </w:r>
    </w:p>
    <w:p w14:paraId="34C5125E"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Методика парних порівнянь мотивів діяльності учнів (за В. Ф. Моргуном) є комплексним психолого-педагогічним інструментом, спрямованим на вивчення структури мотиваційної сфери школяра та визначення місця навчальної мотивації серед інших провідних мотивів його життєдіяльності. У контексті дослідження педагогічних умов формування мотивації до навчання ця методика має особливу цінність, оскільки дозволяє розглядати навчання не ізольовано, а в системі взаємопов’язаних видів активності дитини.</w:t>
      </w:r>
    </w:p>
    <w:p w14:paraId="075E806F"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lastRenderedPageBreak/>
        <w:t xml:space="preserve">Концептуально методика ґрунтується на положенні про </w:t>
      </w:r>
      <w:proofErr w:type="spellStart"/>
      <w:r w:rsidRPr="00031DB8">
        <w:rPr>
          <w:rFonts w:ascii="Times New Roman" w:hAnsi="Times New Roman" w:cs="Times New Roman"/>
          <w:sz w:val="28"/>
          <w:szCs w:val="28"/>
        </w:rPr>
        <w:t>багатокомпонентність</w:t>
      </w:r>
      <w:proofErr w:type="spellEnd"/>
      <w:r w:rsidRPr="00031DB8">
        <w:rPr>
          <w:rFonts w:ascii="Times New Roman" w:hAnsi="Times New Roman" w:cs="Times New Roman"/>
          <w:sz w:val="28"/>
          <w:szCs w:val="28"/>
        </w:rPr>
        <w:t xml:space="preserve"> мотиваційної сфери особистості та ієрархічну організацію мотивів. Навчальна діяльність школяра конкурує та взаємодіє з мотивами спілкування, гри, саморозвитку, творчості, праці та інших форм активності. Саме тому дослідження мотивації навчання потребує виявлення її відносного значення в загальній структурі мотивів, що і забезпечує дана методика.</w:t>
      </w:r>
    </w:p>
    <w:p w14:paraId="4F71E576" w14:textId="174518C5"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Перший етап методики </w:t>
      </w:r>
      <w:r w:rsidR="002E0116">
        <w:rPr>
          <w:rFonts w:ascii="Times New Roman" w:hAnsi="Times New Roman" w:cs="Times New Roman"/>
          <w:sz w:val="28"/>
          <w:szCs w:val="28"/>
        </w:rPr>
        <w:t>–</w:t>
      </w:r>
      <w:r w:rsidRPr="00031DB8">
        <w:rPr>
          <w:rFonts w:ascii="Times New Roman" w:hAnsi="Times New Roman" w:cs="Times New Roman"/>
          <w:sz w:val="28"/>
          <w:szCs w:val="28"/>
        </w:rPr>
        <w:t xml:space="preserve"> анкетування </w:t>
      </w:r>
      <w:r w:rsidR="002E0116">
        <w:rPr>
          <w:rFonts w:ascii="Times New Roman" w:hAnsi="Times New Roman" w:cs="Times New Roman"/>
          <w:sz w:val="28"/>
          <w:szCs w:val="28"/>
        </w:rPr>
        <w:t>–</w:t>
      </w:r>
      <w:r w:rsidRPr="00031DB8">
        <w:rPr>
          <w:rFonts w:ascii="Times New Roman" w:hAnsi="Times New Roman" w:cs="Times New Roman"/>
          <w:sz w:val="28"/>
          <w:szCs w:val="28"/>
        </w:rPr>
        <w:t xml:space="preserve"> має переважно якісний характер і спрямований на виявлення провідних сфер активності учня, джерел його емоційного благополуччя та причин різних </w:t>
      </w:r>
      <w:proofErr w:type="spellStart"/>
      <w:r w:rsidRPr="00031DB8">
        <w:rPr>
          <w:rFonts w:ascii="Times New Roman" w:hAnsi="Times New Roman" w:cs="Times New Roman"/>
          <w:sz w:val="28"/>
          <w:szCs w:val="28"/>
        </w:rPr>
        <w:t>модальностей</w:t>
      </w:r>
      <w:proofErr w:type="spellEnd"/>
      <w:r w:rsidRPr="00031DB8">
        <w:rPr>
          <w:rFonts w:ascii="Times New Roman" w:hAnsi="Times New Roman" w:cs="Times New Roman"/>
          <w:sz w:val="28"/>
          <w:szCs w:val="28"/>
        </w:rPr>
        <w:t xml:space="preserve"> настрою у шкільному середовищі. Відповіді на запитання анкети дозволяють встановити, які види діяльності є для учня найбільш значущими, що викликає позитивні або негативні емоції, а також як навчання інтегрується в систему його життєвих інтересів.</w:t>
      </w:r>
    </w:p>
    <w:p w14:paraId="5F7CB01D"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Особливої уваги в контексті педагогічних умов формування мотивації заслуговує аналіз перших п’яти питань анкети, які розкривають емоційне ставлення учнів до школи. Емоційний фон навчальної діяльності є важливим чинником внутрішньої мотивації, тому результати цього етапу можуть слугувати індикатором психологічного клімату, стилю педагогічної взаємодії та ступеня задоволеності учнів організацією навчального процесу.</w:t>
      </w:r>
    </w:p>
    <w:p w14:paraId="4D7D36FB" w14:textId="5F8B0406"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Другий етап методики </w:t>
      </w:r>
      <w:r w:rsidR="002E0116">
        <w:rPr>
          <w:rFonts w:ascii="Times New Roman" w:hAnsi="Times New Roman" w:cs="Times New Roman"/>
          <w:sz w:val="28"/>
          <w:szCs w:val="28"/>
        </w:rPr>
        <w:t>–</w:t>
      </w:r>
      <w:r w:rsidRPr="00031DB8">
        <w:rPr>
          <w:rFonts w:ascii="Times New Roman" w:hAnsi="Times New Roman" w:cs="Times New Roman"/>
          <w:sz w:val="28"/>
          <w:szCs w:val="28"/>
        </w:rPr>
        <w:t xml:space="preserve"> парні порівняння мотивів </w:t>
      </w:r>
      <w:r w:rsidR="002E0116">
        <w:rPr>
          <w:rFonts w:ascii="Times New Roman" w:hAnsi="Times New Roman" w:cs="Times New Roman"/>
          <w:sz w:val="28"/>
          <w:szCs w:val="28"/>
        </w:rPr>
        <w:t>–</w:t>
      </w:r>
      <w:r w:rsidRPr="00031DB8">
        <w:rPr>
          <w:rFonts w:ascii="Times New Roman" w:hAnsi="Times New Roman" w:cs="Times New Roman"/>
          <w:sz w:val="28"/>
          <w:szCs w:val="28"/>
        </w:rPr>
        <w:t xml:space="preserve"> має кількісно-якісний характер і дозволяє визначити ієрархію мотивів діяльності школяра. Учень, обираючи більш привабливий для себе варіант у кожній парі суджень, фактично здійснює внутрішнє зіставлення різних видів активності, що знижує вплив соціально бажаних відповідей і підвищує достовірність результатів.</w:t>
      </w:r>
    </w:p>
    <w:p w14:paraId="57B30AFB" w14:textId="1BC33433"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У результаті обробки даних виокремлюються десять груп мотивів, серед яких особливе місце посідає мотив шкільного навчання </w:t>
      </w:r>
      <w:r w:rsidR="002E0116">
        <w:rPr>
          <w:rFonts w:ascii="Times New Roman" w:hAnsi="Times New Roman" w:cs="Times New Roman"/>
          <w:sz w:val="28"/>
          <w:szCs w:val="28"/>
        </w:rPr>
        <w:t>–</w:t>
      </w:r>
      <w:r w:rsidRPr="00031DB8">
        <w:rPr>
          <w:rFonts w:ascii="Times New Roman" w:hAnsi="Times New Roman" w:cs="Times New Roman"/>
          <w:sz w:val="28"/>
          <w:szCs w:val="28"/>
        </w:rPr>
        <w:t xml:space="preserve"> діяльність під керівництвом учителя. Його позиція в ієрархії мотивів дозволяє судити про значущість навчальної діяльності для учня порівняно з мотивами гри, спілкування, саморозвитку, творчості чи практичної діяльності. Це є надзвичайно важливим для аналізу ефективності педагогічних умов, спрямованих на підвищення навчальної мотивації.</w:t>
      </w:r>
    </w:p>
    <w:p w14:paraId="0AB92A2F"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lastRenderedPageBreak/>
        <w:t>Методика дає змогу виявити не лише домінуючі, а й другорядні мотиви, що створює цілісне уявлення про мотиваційний профіль учня або групи. Зіставлення індивідуальних і групових результатів (на рівні класу) дозволяє виявляти типові тенденції, що є корисним для планування педагогічних впливів і вибору адекватних методів навчання та виховання.</w:t>
      </w:r>
    </w:p>
    <w:p w14:paraId="7C940F3C"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У дослідженнях педагогічних умов формування мотивації до навчання методика парних порівнянь може застосовуватися на різних етапах експерименту. Вона дозволяє оцінити вихідний стан мотиваційної структури учнів, простежити динаміку змін під впливом спеціально організованих педагогічних умов і зробити обґрунтовані висновки щодо їх результативності.</w:t>
      </w:r>
    </w:p>
    <w:p w14:paraId="5719598C"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Загалом методика В. Ф. Моргуна є надійним і гнучким інструментом дослідження мотиваційної сфери школярів. Її поєднання анкетування та парних порівнянь забезпечує глибину аналізу, а орієнтація на ієрархію мотивів робить її особливо цінною для педагогічних досліджень, спрямованих на виявлення та обґрунтування ефективних умов формування стійкої мотивації до навчання.</w:t>
      </w:r>
    </w:p>
    <w:p w14:paraId="636D4972"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Анкета «Дослідження рівня шкільної мотивації і адаптації» є психолого-педагогічним діагностичним інструментом, спрямованим на вивчення ставлення учнів до школи, навчальної діяльності та умов шкільного життя загалом. У контексті дослідження педагогічних умов формування мотивації до навчання дана анкета має особливе значення, оскільки дозволяє комплексно оцінити як мотиваційний, так і адаптаційний компоненти навчальної діяльності, що є взаємопов’язаними в процесі шкільного розвитку дитини.</w:t>
      </w:r>
    </w:p>
    <w:p w14:paraId="72A78735"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Теоретичною основою анкети є положення про те, що рівень шкільної мотивації тісно пов’язаний з успішністю адаптації учня до освітнього середовища. Позитивне емоційне ставлення до школи, прийняття ролі школяра, задоволеність взаєминами з учителем і однокласниками створюють необхідні передумови для формування внутрішньої мотивації до навчання. Відповідно, анкета фіксує не лише навчальні інтереси, а й соціально-емоційні аспекти шкільного життя.</w:t>
      </w:r>
    </w:p>
    <w:p w14:paraId="1FFAF291"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Зміст анкети охоплює ключові сфери шкільної адаптації: загальне ставлення до школи, емоційний настрій перед навчанням, готовність відвідувати школу за </w:t>
      </w:r>
      <w:r w:rsidRPr="00031DB8">
        <w:rPr>
          <w:rFonts w:ascii="Times New Roman" w:hAnsi="Times New Roman" w:cs="Times New Roman"/>
          <w:sz w:val="28"/>
          <w:szCs w:val="28"/>
        </w:rPr>
        <w:lastRenderedPageBreak/>
        <w:t xml:space="preserve">відсутності зовнішнього примусу, ставлення до навчального навантаження, а також особливості міжособистісних взаємин у класному колективі. Таке тематичне наповнення дозволяє отримати цілісну картину шкільного функціонування учня та його мотиваційної </w:t>
      </w:r>
      <w:proofErr w:type="spellStart"/>
      <w:r w:rsidRPr="00031DB8">
        <w:rPr>
          <w:rFonts w:ascii="Times New Roman" w:hAnsi="Times New Roman" w:cs="Times New Roman"/>
          <w:sz w:val="28"/>
          <w:szCs w:val="28"/>
        </w:rPr>
        <w:t>залученості</w:t>
      </w:r>
      <w:proofErr w:type="spellEnd"/>
      <w:r w:rsidRPr="00031DB8">
        <w:rPr>
          <w:rFonts w:ascii="Times New Roman" w:hAnsi="Times New Roman" w:cs="Times New Roman"/>
          <w:sz w:val="28"/>
          <w:szCs w:val="28"/>
        </w:rPr>
        <w:t>.</w:t>
      </w:r>
    </w:p>
    <w:p w14:paraId="79387752"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Процедура проведення анкети є максимально простою та доступною, що робить її придатною для використання з молодшими та середніми школярами. Наявність трьох варіантів відповіді з різним мотиваційним забарвленням забезпечує чіткість вибору та зменшує складність інтерпретації результатів. Анонімний характер опитування сприяє підвищенню щирості відповідей і достовірності отриманих даних.</w:t>
      </w:r>
    </w:p>
    <w:p w14:paraId="06466C0B" w14:textId="2BAA49BA"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Система кількісного оцінювання результатів дозволяє диференціювати рівні шкільної мотивації та адаптації </w:t>
      </w:r>
      <w:r w:rsidR="002E0116">
        <w:rPr>
          <w:rFonts w:ascii="Times New Roman" w:hAnsi="Times New Roman" w:cs="Times New Roman"/>
          <w:sz w:val="28"/>
          <w:szCs w:val="28"/>
        </w:rPr>
        <w:t>–</w:t>
      </w:r>
      <w:r w:rsidRPr="00031DB8">
        <w:rPr>
          <w:rFonts w:ascii="Times New Roman" w:hAnsi="Times New Roman" w:cs="Times New Roman"/>
          <w:sz w:val="28"/>
          <w:szCs w:val="28"/>
        </w:rPr>
        <w:t xml:space="preserve"> від негативного ставлення до школи до сформованої позиції школяра з високою навчальною активністю. Отримані бальні показники дають змогу не лише визначити індивідуальний рівень мотивації, а й здійснювати порівняльний аналіз у межах класу чи групи, що є важливим для педагогічних досліджень.</w:t>
      </w:r>
    </w:p>
    <w:p w14:paraId="56ABA129"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У контексті вивчення педагогічних умов формування мотивації до навчання анкета може використовуватися як діагностичний інструмент на </w:t>
      </w:r>
      <w:proofErr w:type="spellStart"/>
      <w:r w:rsidRPr="00031DB8">
        <w:rPr>
          <w:rFonts w:ascii="Times New Roman" w:hAnsi="Times New Roman" w:cs="Times New Roman"/>
          <w:sz w:val="28"/>
          <w:szCs w:val="28"/>
        </w:rPr>
        <w:t>констатувальному</w:t>
      </w:r>
      <w:proofErr w:type="spellEnd"/>
      <w:r w:rsidRPr="00031DB8">
        <w:rPr>
          <w:rFonts w:ascii="Times New Roman" w:hAnsi="Times New Roman" w:cs="Times New Roman"/>
          <w:sz w:val="28"/>
          <w:szCs w:val="28"/>
        </w:rPr>
        <w:t xml:space="preserve"> та контрольному етапах експерименту. Вона дозволяє оцінити, наскільки створені педагогічні умови (</w:t>
      </w:r>
      <w:proofErr w:type="spellStart"/>
      <w:r w:rsidRPr="00031DB8">
        <w:rPr>
          <w:rFonts w:ascii="Times New Roman" w:hAnsi="Times New Roman" w:cs="Times New Roman"/>
          <w:sz w:val="28"/>
          <w:szCs w:val="28"/>
        </w:rPr>
        <w:t>емоційно</w:t>
      </w:r>
      <w:proofErr w:type="spellEnd"/>
      <w:r w:rsidRPr="00031DB8">
        <w:rPr>
          <w:rFonts w:ascii="Times New Roman" w:hAnsi="Times New Roman" w:cs="Times New Roman"/>
          <w:sz w:val="28"/>
          <w:szCs w:val="28"/>
        </w:rPr>
        <w:t xml:space="preserve"> сприятливий клімат, підтримувальний стиль спілкування вчителя, організація навчального процесу) сприяють позитивному ставленню учнів до школи та прийняттю ними навчальної діяльності.</w:t>
      </w:r>
    </w:p>
    <w:p w14:paraId="11528075"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Особливо цінним є те, що анкета дозволяє виявити групу учнів із ризиком дезадаптації або зниженого рівня мотивації. Низькі показники можуть сигналізувати про труднощі у взаєминах з однокласниками, надмірне навчальне навантаження або недостатню емоційну підтримку з боку педагогів. Це створює підґрунтя для цілеспрямованої корекційної та профілактичної роботи в межах освітнього процесу.</w:t>
      </w:r>
    </w:p>
    <w:p w14:paraId="2516C4D3"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 xml:space="preserve">Анкета також є корисною для аналізу соціального компонента навчальної мотивації, оскільки значна частина запитань стосується міжособистісних взаємин і комунікативного комфорту в класі. Високий рівень прийняття однокласників і </w:t>
      </w:r>
      <w:r w:rsidRPr="00031DB8">
        <w:rPr>
          <w:rFonts w:ascii="Times New Roman" w:hAnsi="Times New Roman" w:cs="Times New Roman"/>
          <w:sz w:val="28"/>
          <w:szCs w:val="28"/>
        </w:rPr>
        <w:lastRenderedPageBreak/>
        <w:t>позитивне ставлення до вчителя зазвичай корелюють із більшою навчальною активністю та стійкою мотивацією до навчання.</w:t>
      </w:r>
    </w:p>
    <w:p w14:paraId="75898E98" w14:textId="77777777" w:rsidR="00031DB8" w:rsidRPr="00031DB8" w:rsidRDefault="00031DB8" w:rsidP="00031DB8">
      <w:pPr>
        <w:pStyle w:val="ac"/>
        <w:spacing w:line="360" w:lineRule="auto"/>
        <w:ind w:firstLine="709"/>
        <w:jc w:val="both"/>
        <w:rPr>
          <w:rFonts w:ascii="Times New Roman" w:hAnsi="Times New Roman" w:cs="Times New Roman"/>
          <w:sz w:val="28"/>
          <w:szCs w:val="28"/>
        </w:rPr>
      </w:pPr>
      <w:r w:rsidRPr="00031DB8">
        <w:rPr>
          <w:rFonts w:ascii="Times New Roman" w:hAnsi="Times New Roman" w:cs="Times New Roman"/>
          <w:sz w:val="28"/>
          <w:szCs w:val="28"/>
        </w:rPr>
        <w:t>Таким чином, анкета «Дослідження рівня шкільної мотивації і адаптації» є ефективним і інформативним інструментом педагогічного дослідження. Вона органічно доповнює інші методики діагностики мотиваційної сфери, забезпечуючи комплексний підхід до аналізу педагогічних умов формування мотивації до навчання та дозволяючи обґрунтовано оцінювати результати педагогічних впливів.</w:t>
      </w:r>
    </w:p>
    <w:p w14:paraId="1ED8E5CE" w14:textId="7C465D42" w:rsidR="001B5853" w:rsidRDefault="00031DB8" w:rsidP="00031DB8">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з</w:t>
      </w:r>
      <w:r w:rsidR="001B5853" w:rsidRPr="001B5853">
        <w:rPr>
          <w:rFonts w:ascii="Times New Roman" w:hAnsi="Times New Roman" w:cs="Times New Roman"/>
          <w:sz w:val="28"/>
          <w:szCs w:val="28"/>
        </w:rPr>
        <w:t xml:space="preserve">астосування зазначених </w:t>
      </w:r>
      <w:proofErr w:type="spellStart"/>
      <w:r w:rsidR="001B5853" w:rsidRPr="001B5853">
        <w:rPr>
          <w:rFonts w:ascii="Times New Roman" w:hAnsi="Times New Roman" w:cs="Times New Roman"/>
          <w:sz w:val="28"/>
          <w:szCs w:val="28"/>
        </w:rPr>
        <w:t>методик</w:t>
      </w:r>
      <w:proofErr w:type="spellEnd"/>
      <w:r w:rsidR="001B5853" w:rsidRPr="001B5853">
        <w:rPr>
          <w:rFonts w:ascii="Times New Roman" w:hAnsi="Times New Roman" w:cs="Times New Roman"/>
          <w:sz w:val="28"/>
          <w:szCs w:val="28"/>
        </w:rPr>
        <w:t xml:space="preserve"> да</w:t>
      </w:r>
      <w:r>
        <w:rPr>
          <w:rFonts w:ascii="Times New Roman" w:hAnsi="Times New Roman" w:cs="Times New Roman"/>
          <w:sz w:val="28"/>
          <w:szCs w:val="28"/>
        </w:rPr>
        <w:t>сть</w:t>
      </w:r>
      <w:r w:rsidR="001B5853" w:rsidRPr="001B5853">
        <w:rPr>
          <w:rFonts w:ascii="Times New Roman" w:hAnsi="Times New Roman" w:cs="Times New Roman"/>
          <w:sz w:val="28"/>
          <w:szCs w:val="28"/>
        </w:rPr>
        <w:t xml:space="preserve"> змогу отримати кількісні та якісні показники навчальної мотивації учнів, що створ</w:t>
      </w:r>
      <w:r>
        <w:rPr>
          <w:rFonts w:ascii="Times New Roman" w:hAnsi="Times New Roman" w:cs="Times New Roman"/>
          <w:sz w:val="28"/>
          <w:szCs w:val="28"/>
        </w:rPr>
        <w:t>ює</w:t>
      </w:r>
      <w:r w:rsidR="001B5853" w:rsidRPr="001B5853">
        <w:rPr>
          <w:rFonts w:ascii="Times New Roman" w:hAnsi="Times New Roman" w:cs="Times New Roman"/>
          <w:sz w:val="28"/>
          <w:szCs w:val="28"/>
        </w:rPr>
        <w:t xml:space="preserve"> підґрунтя для подальшого аналізу результатів емпіричного дослідження та обґрунтування педагогічних умов формування мотивації до навчання в учнів середньої школи.</w:t>
      </w:r>
    </w:p>
    <w:p w14:paraId="15BF5CCE" w14:textId="77777777" w:rsidR="001B5853" w:rsidRDefault="001B5853" w:rsidP="006037BD">
      <w:pPr>
        <w:pStyle w:val="ac"/>
        <w:spacing w:line="360" w:lineRule="auto"/>
        <w:ind w:firstLine="709"/>
        <w:jc w:val="both"/>
        <w:rPr>
          <w:rFonts w:ascii="Times New Roman" w:hAnsi="Times New Roman" w:cs="Times New Roman"/>
          <w:b/>
          <w:bCs/>
          <w:sz w:val="28"/>
          <w:szCs w:val="28"/>
        </w:rPr>
      </w:pPr>
    </w:p>
    <w:p w14:paraId="18659C6D" w14:textId="62A958C5" w:rsidR="006037BD" w:rsidRPr="00B748AC" w:rsidRDefault="006037BD" w:rsidP="006037BD">
      <w:pPr>
        <w:pStyle w:val="ac"/>
        <w:spacing w:line="360" w:lineRule="auto"/>
        <w:ind w:firstLine="709"/>
        <w:jc w:val="both"/>
        <w:rPr>
          <w:rFonts w:ascii="Times New Roman" w:hAnsi="Times New Roman" w:cs="Times New Roman"/>
          <w:b/>
          <w:bCs/>
          <w:sz w:val="28"/>
          <w:szCs w:val="28"/>
        </w:rPr>
      </w:pPr>
      <w:r w:rsidRPr="00B748AC">
        <w:rPr>
          <w:rFonts w:ascii="Times New Roman" w:hAnsi="Times New Roman" w:cs="Times New Roman"/>
          <w:b/>
          <w:bCs/>
          <w:sz w:val="28"/>
          <w:szCs w:val="28"/>
        </w:rPr>
        <w:t>2.2. Аналіз результатів дослідження стану сформованості навчальної мотивації учнів</w:t>
      </w:r>
    </w:p>
    <w:p w14:paraId="4240B617"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2C3D0650" w14:textId="77777777" w:rsidR="00546986" w:rsidRPr="00546986" w:rsidRDefault="00546986" w:rsidP="00546986">
      <w:pPr>
        <w:pStyle w:val="ac"/>
        <w:spacing w:line="360" w:lineRule="auto"/>
        <w:ind w:firstLine="709"/>
        <w:jc w:val="both"/>
        <w:rPr>
          <w:rFonts w:ascii="Times New Roman" w:hAnsi="Times New Roman" w:cs="Times New Roman"/>
          <w:sz w:val="28"/>
          <w:szCs w:val="28"/>
        </w:rPr>
      </w:pPr>
      <w:r w:rsidRPr="00546986">
        <w:rPr>
          <w:rFonts w:ascii="Times New Roman" w:hAnsi="Times New Roman" w:cs="Times New Roman"/>
          <w:sz w:val="28"/>
          <w:szCs w:val="28"/>
        </w:rPr>
        <w:t>На першому етапі емпіричного дослідження з метою виявлення особливостей внутрішньої навчальної мотивації здобувачів освіти було застосовано методику «Діагностика спрямованості навчальної мотивації». Обрана методика дозволяє оцінити, наскільки навчальна діяльність учнів зумовлена внутрішнім інтересом, пізнавальними потребами, прагненням до саморозвитку та усвідомленням цінності знань, а також визначити співвідношення внутрішніх і зовнішніх мотивів навчання. Дослідження проводилося серед 60 здобувачів освіти коледжу в анонімній формі, що сприяло отриманню більш об’єктивних результатів.</w:t>
      </w:r>
    </w:p>
    <w:p w14:paraId="58868F32" w14:textId="77777777" w:rsidR="00546986" w:rsidRPr="00546986" w:rsidRDefault="00546986" w:rsidP="00546986">
      <w:pPr>
        <w:pStyle w:val="ac"/>
        <w:spacing w:line="360" w:lineRule="auto"/>
        <w:ind w:firstLine="709"/>
        <w:jc w:val="right"/>
        <w:rPr>
          <w:rFonts w:ascii="Times New Roman" w:hAnsi="Times New Roman" w:cs="Times New Roman"/>
          <w:i/>
          <w:iCs/>
          <w:sz w:val="28"/>
          <w:szCs w:val="28"/>
        </w:rPr>
      </w:pPr>
      <w:r w:rsidRPr="00546986">
        <w:rPr>
          <w:rFonts w:ascii="Times New Roman" w:hAnsi="Times New Roman" w:cs="Times New Roman"/>
          <w:i/>
          <w:iCs/>
          <w:sz w:val="28"/>
          <w:szCs w:val="28"/>
        </w:rPr>
        <w:t>Таблиця 2.1</w:t>
      </w:r>
    </w:p>
    <w:p w14:paraId="3C27FDEF" w14:textId="0083997F" w:rsidR="00546986" w:rsidRPr="00546986" w:rsidRDefault="00546986" w:rsidP="00546986">
      <w:pPr>
        <w:pStyle w:val="ac"/>
        <w:spacing w:line="360" w:lineRule="auto"/>
        <w:jc w:val="center"/>
        <w:rPr>
          <w:rFonts w:ascii="Times New Roman" w:hAnsi="Times New Roman" w:cs="Times New Roman"/>
          <w:b/>
          <w:bCs/>
          <w:sz w:val="28"/>
          <w:szCs w:val="28"/>
        </w:rPr>
      </w:pPr>
      <w:r w:rsidRPr="00546986">
        <w:rPr>
          <w:rFonts w:ascii="Times New Roman" w:hAnsi="Times New Roman" w:cs="Times New Roman"/>
          <w:b/>
          <w:bCs/>
          <w:sz w:val="28"/>
          <w:szCs w:val="28"/>
        </w:rPr>
        <w:t>Рівні сформованості внутрішньої навчальної мотивації учнів за методикою «Діагностика спрямованості навчальної мотивації» (n = 60)</w:t>
      </w:r>
    </w:p>
    <w:tbl>
      <w:tblPr>
        <w:tblStyle w:val="af1"/>
        <w:tblW w:w="10201" w:type="dxa"/>
        <w:tblLook w:val="04A0" w:firstRow="1" w:lastRow="0" w:firstColumn="1" w:lastColumn="0" w:noHBand="0" w:noVBand="1"/>
      </w:tblPr>
      <w:tblGrid>
        <w:gridCol w:w="3823"/>
        <w:gridCol w:w="2693"/>
        <w:gridCol w:w="3685"/>
      </w:tblGrid>
      <w:tr w:rsidR="00546986" w:rsidRPr="00546986" w14:paraId="26EB02F9" w14:textId="77777777" w:rsidTr="00546986">
        <w:tc>
          <w:tcPr>
            <w:tcW w:w="3823" w:type="dxa"/>
            <w:hideMark/>
          </w:tcPr>
          <w:p w14:paraId="65458F9D" w14:textId="77777777" w:rsidR="00546986" w:rsidRPr="00546986" w:rsidRDefault="00546986" w:rsidP="00546986">
            <w:pPr>
              <w:pStyle w:val="ac"/>
              <w:jc w:val="center"/>
              <w:rPr>
                <w:rFonts w:ascii="Times New Roman" w:hAnsi="Times New Roman" w:cs="Times New Roman"/>
                <w:b/>
                <w:bCs/>
              </w:rPr>
            </w:pPr>
            <w:r w:rsidRPr="00546986">
              <w:rPr>
                <w:rFonts w:ascii="Times New Roman" w:hAnsi="Times New Roman" w:cs="Times New Roman"/>
                <w:b/>
                <w:bCs/>
              </w:rPr>
              <w:t>Рівень внутрішньої мотивації</w:t>
            </w:r>
          </w:p>
        </w:tc>
        <w:tc>
          <w:tcPr>
            <w:tcW w:w="2693" w:type="dxa"/>
            <w:hideMark/>
          </w:tcPr>
          <w:p w14:paraId="38A3796A" w14:textId="77777777" w:rsidR="00546986" w:rsidRPr="00546986" w:rsidRDefault="00546986" w:rsidP="00546986">
            <w:pPr>
              <w:pStyle w:val="ac"/>
              <w:jc w:val="center"/>
              <w:rPr>
                <w:rFonts w:ascii="Times New Roman" w:hAnsi="Times New Roman" w:cs="Times New Roman"/>
                <w:b/>
                <w:bCs/>
              </w:rPr>
            </w:pPr>
            <w:r w:rsidRPr="00546986">
              <w:rPr>
                <w:rFonts w:ascii="Times New Roman" w:hAnsi="Times New Roman" w:cs="Times New Roman"/>
                <w:b/>
                <w:bCs/>
              </w:rPr>
              <w:t>Кількість учнів</w:t>
            </w:r>
          </w:p>
        </w:tc>
        <w:tc>
          <w:tcPr>
            <w:tcW w:w="3685" w:type="dxa"/>
            <w:hideMark/>
          </w:tcPr>
          <w:p w14:paraId="7275A940" w14:textId="77777777" w:rsidR="00546986" w:rsidRPr="00546986" w:rsidRDefault="00546986" w:rsidP="00546986">
            <w:pPr>
              <w:pStyle w:val="ac"/>
              <w:jc w:val="center"/>
              <w:rPr>
                <w:rFonts w:ascii="Times New Roman" w:hAnsi="Times New Roman" w:cs="Times New Roman"/>
                <w:b/>
                <w:bCs/>
              </w:rPr>
            </w:pPr>
            <w:r w:rsidRPr="00546986">
              <w:rPr>
                <w:rFonts w:ascii="Times New Roman" w:hAnsi="Times New Roman" w:cs="Times New Roman"/>
                <w:b/>
                <w:bCs/>
              </w:rPr>
              <w:t>% від загальної кількості</w:t>
            </w:r>
          </w:p>
        </w:tc>
      </w:tr>
      <w:tr w:rsidR="00546986" w:rsidRPr="00546986" w14:paraId="6180E6FB" w14:textId="77777777" w:rsidTr="00546986">
        <w:tc>
          <w:tcPr>
            <w:tcW w:w="3823" w:type="dxa"/>
            <w:hideMark/>
          </w:tcPr>
          <w:p w14:paraId="20DDD4B7"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Високий</w:t>
            </w:r>
          </w:p>
        </w:tc>
        <w:tc>
          <w:tcPr>
            <w:tcW w:w="2693" w:type="dxa"/>
            <w:hideMark/>
          </w:tcPr>
          <w:p w14:paraId="7936242E"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17</w:t>
            </w:r>
          </w:p>
        </w:tc>
        <w:tc>
          <w:tcPr>
            <w:tcW w:w="3685" w:type="dxa"/>
            <w:hideMark/>
          </w:tcPr>
          <w:p w14:paraId="2D16DF4A"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28,3 %</w:t>
            </w:r>
          </w:p>
        </w:tc>
      </w:tr>
      <w:tr w:rsidR="00546986" w:rsidRPr="00546986" w14:paraId="617BB301" w14:textId="77777777" w:rsidTr="00546986">
        <w:tc>
          <w:tcPr>
            <w:tcW w:w="3823" w:type="dxa"/>
            <w:hideMark/>
          </w:tcPr>
          <w:p w14:paraId="292A27DE"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Середній</w:t>
            </w:r>
          </w:p>
        </w:tc>
        <w:tc>
          <w:tcPr>
            <w:tcW w:w="2693" w:type="dxa"/>
            <w:hideMark/>
          </w:tcPr>
          <w:p w14:paraId="51482CB7"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29</w:t>
            </w:r>
          </w:p>
        </w:tc>
        <w:tc>
          <w:tcPr>
            <w:tcW w:w="3685" w:type="dxa"/>
            <w:hideMark/>
          </w:tcPr>
          <w:p w14:paraId="58E843BE"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48,4 %</w:t>
            </w:r>
          </w:p>
        </w:tc>
      </w:tr>
      <w:tr w:rsidR="00546986" w:rsidRPr="00546986" w14:paraId="02688A25" w14:textId="77777777" w:rsidTr="00546986">
        <w:tc>
          <w:tcPr>
            <w:tcW w:w="3823" w:type="dxa"/>
            <w:hideMark/>
          </w:tcPr>
          <w:p w14:paraId="618F052D"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Низький</w:t>
            </w:r>
          </w:p>
        </w:tc>
        <w:tc>
          <w:tcPr>
            <w:tcW w:w="2693" w:type="dxa"/>
            <w:hideMark/>
          </w:tcPr>
          <w:p w14:paraId="46C68B0E"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14</w:t>
            </w:r>
          </w:p>
        </w:tc>
        <w:tc>
          <w:tcPr>
            <w:tcW w:w="3685" w:type="dxa"/>
            <w:hideMark/>
          </w:tcPr>
          <w:p w14:paraId="49D16DA7"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rPr>
              <w:t>23,3 %</w:t>
            </w:r>
          </w:p>
        </w:tc>
      </w:tr>
      <w:tr w:rsidR="00546986" w:rsidRPr="00546986" w14:paraId="04B00C0C" w14:textId="77777777" w:rsidTr="00546986">
        <w:tc>
          <w:tcPr>
            <w:tcW w:w="3823" w:type="dxa"/>
            <w:hideMark/>
          </w:tcPr>
          <w:p w14:paraId="7F88652F"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b/>
                <w:bCs/>
              </w:rPr>
              <w:t>Разом</w:t>
            </w:r>
          </w:p>
        </w:tc>
        <w:tc>
          <w:tcPr>
            <w:tcW w:w="2693" w:type="dxa"/>
            <w:hideMark/>
          </w:tcPr>
          <w:p w14:paraId="2E9EC1AD"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b/>
                <w:bCs/>
              </w:rPr>
              <w:t>60</w:t>
            </w:r>
          </w:p>
        </w:tc>
        <w:tc>
          <w:tcPr>
            <w:tcW w:w="3685" w:type="dxa"/>
            <w:hideMark/>
          </w:tcPr>
          <w:p w14:paraId="1B78CF29" w14:textId="77777777" w:rsidR="00546986" w:rsidRPr="00546986" w:rsidRDefault="00546986" w:rsidP="00546986">
            <w:pPr>
              <w:pStyle w:val="ac"/>
              <w:jc w:val="center"/>
              <w:rPr>
                <w:rFonts w:ascii="Times New Roman" w:hAnsi="Times New Roman" w:cs="Times New Roman"/>
              </w:rPr>
            </w:pPr>
            <w:r w:rsidRPr="00546986">
              <w:rPr>
                <w:rFonts w:ascii="Times New Roman" w:hAnsi="Times New Roman" w:cs="Times New Roman"/>
                <w:b/>
                <w:bCs/>
              </w:rPr>
              <w:t>100 %</w:t>
            </w:r>
          </w:p>
        </w:tc>
      </w:tr>
    </w:tbl>
    <w:p w14:paraId="4535D5E4" w14:textId="77777777" w:rsidR="00546986" w:rsidRDefault="00546986" w:rsidP="00546986">
      <w:pPr>
        <w:pStyle w:val="ac"/>
        <w:spacing w:line="360" w:lineRule="auto"/>
        <w:ind w:firstLine="709"/>
        <w:jc w:val="both"/>
        <w:rPr>
          <w:rFonts w:ascii="Times New Roman" w:hAnsi="Times New Roman" w:cs="Times New Roman"/>
          <w:sz w:val="28"/>
          <w:szCs w:val="28"/>
        </w:rPr>
      </w:pPr>
    </w:p>
    <w:p w14:paraId="774997ED" w14:textId="69296854" w:rsidR="00546986" w:rsidRDefault="00546986" w:rsidP="00546986">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основі отриманої інформації складемо рисунок 2.1.</w:t>
      </w:r>
    </w:p>
    <w:p w14:paraId="76793EC3" w14:textId="3A64D443" w:rsidR="00546986" w:rsidRDefault="00546BF4" w:rsidP="00546BF4">
      <w:pPr>
        <w:pStyle w:val="ac"/>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492FED93" wp14:editId="18326DA5">
            <wp:extent cx="6267450" cy="3419475"/>
            <wp:effectExtent l="0" t="0" r="0" b="0"/>
            <wp:docPr id="1195163048"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520319" w14:textId="140E25C0" w:rsidR="00546986" w:rsidRPr="00546BF4" w:rsidRDefault="00546BF4" w:rsidP="00546BF4">
      <w:pPr>
        <w:pStyle w:val="ac"/>
        <w:spacing w:line="360" w:lineRule="auto"/>
        <w:jc w:val="center"/>
        <w:rPr>
          <w:rFonts w:ascii="Times New Roman" w:hAnsi="Times New Roman" w:cs="Times New Roman"/>
          <w:sz w:val="28"/>
          <w:szCs w:val="28"/>
        </w:rPr>
      </w:pPr>
      <w:r w:rsidRPr="00546BF4">
        <w:rPr>
          <w:rFonts w:ascii="Times New Roman" w:hAnsi="Times New Roman" w:cs="Times New Roman"/>
          <w:sz w:val="28"/>
          <w:szCs w:val="28"/>
        </w:rPr>
        <w:t xml:space="preserve">Рис. 2.1. Результати </w:t>
      </w:r>
      <w:r w:rsidR="00116936">
        <w:rPr>
          <w:rFonts w:ascii="Times New Roman" w:hAnsi="Times New Roman" w:cs="Times New Roman"/>
          <w:sz w:val="28"/>
          <w:szCs w:val="28"/>
        </w:rPr>
        <w:t xml:space="preserve">дослідження </w:t>
      </w:r>
      <w:r w:rsidRPr="00546BF4">
        <w:rPr>
          <w:rFonts w:ascii="Times New Roman" w:hAnsi="Times New Roman" w:cs="Times New Roman"/>
          <w:sz w:val="28"/>
          <w:szCs w:val="28"/>
        </w:rPr>
        <w:t xml:space="preserve">рівнів сформованості </w:t>
      </w:r>
      <w:r w:rsidRPr="00546986">
        <w:rPr>
          <w:rFonts w:ascii="Times New Roman" w:hAnsi="Times New Roman" w:cs="Times New Roman"/>
          <w:sz w:val="28"/>
          <w:szCs w:val="28"/>
        </w:rPr>
        <w:t>внутрішньої навчальної мотивації учнів</w:t>
      </w:r>
    </w:p>
    <w:p w14:paraId="0CD43972" w14:textId="77777777" w:rsidR="00546986" w:rsidRDefault="00546986" w:rsidP="00546986">
      <w:pPr>
        <w:pStyle w:val="ac"/>
        <w:spacing w:line="360" w:lineRule="auto"/>
        <w:ind w:firstLine="709"/>
        <w:jc w:val="both"/>
        <w:rPr>
          <w:rFonts w:ascii="Times New Roman" w:hAnsi="Times New Roman" w:cs="Times New Roman"/>
          <w:sz w:val="28"/>
          <w:szCs w:val="28"/>
        </w:rPr>
      </w:pPr>
    </w:p>
    <w:p w14:paraId="70CAEC04" w14:textId="7BDC159B" w:rsidR="00546986" w:rsidRPr="00546986" w:rsidRDefault="00546986" w:rsidP="00546986">
      <w:pPr>
        <w:pStyle w:val="ac"/>
        <w:spacing w:line="360" w:lineRule="auto"/>
        <w:ind w:firstLine="709"/>
        <w:jc w:val="both"/>
        <w:rPr>
          <w:rFonts w:ascii="Times New Roman" w:hAnsi="Times New Roman" w:cs="Times New Roman"/>
          <w:sz w:val="28"/>
          <w:szCs w:val="28"/>
        </w:rPr>
      </w:pPr>
      <w:r w:rsidRPr="00546986">
        <w:rPr>
          <w:rFonts w:ascii="Times New Roman" w:hAnsi="Times New Roman" w:cs="Times New Roman"/>
          <w:sz w:val="28"/>
          <w:szCs w:val="28"/>
        </w:rPr>
        <w:t>Аналіз отриманих результатів показав, що майже половина опитаних здобувачів освіти (48,4 %) мають середній рівень внутрішньої навчальної мотивації. Це свідчить про наявність у них інтересу до навчальних предметів, проте цей інтерес є нестійким і часто залежить від зовнішніх умов: контролю з боку викладача, оцінювання, складності завдань або емоційної привабливості навчального матеріалу.</w:t>
      </w:r>
    </w:p>
    <w:p w14:paraId="33CD567B" w14:textId="77777777" w:rsidR="00546986" w:rsidRPr="00546986" w:rsidRDefault="00546986" w:rsidP="00546986">
      <w:pPr>
        <w:pStyle w:val="ac"/>
        <w:spacing w:line="360" w:lineRule="auto"/>
        <w:ind w:firstLine="709"/>
        <w:jc w:val="both"/>
        <w:rPr>
          <w:rFonts w:ascii="Times New Roman" w:hAnsi="Times New Roman" w:cs="Times New Roman"/>
          <w:sz w:val="28"/>
          <w:szCs w:val="28"/>
        </w:rPr>
      </w:pPr>
      <w:r w:rsidRPr="00546986">
        <w:rPr>
          <w:rFonts w:ascii="Times New Roman" w:hAnsi="Times New Roman" w:cs="Times New Roman"/>
          <w:sz w:val="28"/>
          <w:szCs w:val="28"/>
        </w:rPr>
        <w:t>Високий рівень внутрішньої мотивації виявлено у 28,3 % респондентів. Учні цієї групи демонструють стійкий пізнавальний інтерес, прагнення до поглиблення знань, готовність долати труднощі у навчанні та використовувати додаткові джерела інформації. Вони позитивно оцінюють значущість навчальних предметів для власного розвитку та майбутньої професійної діяльності, що є важливою передумовою успішного навчання.</w:t>
      </w:r>
    </w:p>
    <w:p w14:paraId="677B7E6E" w14:textId="77777777" w:rsidR="00546986" w:rsidRPr="00546986" w:rsidRDefault="00546986" w:rsidP="00546986">
      <w:pPr>
        <w:pStyle w:val="ac"/>
        <w:spacing w:line="360" w:lineRule="auto"/>
        <w:ind w:firstLine="709"/>
        <w:jc w:val="both"/>
        <w:rPr>
          <w:rFonts w:ascii="Times New Roman" w:hAnsi="Times New Roman" w:cs="Times New Roman"/>
          <w:sz w:val="28"/>
          <w:szCs w:val="28"/>
        </w:rPr>
      </w:pPr>
      <w:r w:rsidRPr="00546986">
        <w:rPr>
          <w:rFonts w:ascii="Times New Roman" w:hAnsi="Times New Roman" w:cs="Times New Roman"/>
          <w:sz w:val="28"/>
          <w:szCs w:val="28"/>
        </w:rPr>
        <w:t xml:space="preserve">Разом з тим майже чверть опитаних (23,3 %) характеризуються низьким рівнем внутрішньої навчальної мотивації. Для цих учнів навчальна діяльність здебільшого зумовлена зовнішніми мотивами (вимогами викладачів, необхідністю отримання </w:t>
      </w:r>
      <w:r w:rsidRPr="00546986">
        <w:rPr>
          <w:rFonts w:ascii="Times New Roman" w:hAnsi="Times New Roman" w:cs="Times New Roman"/>
          <w:sz w:val="28"/>
          <w:szCs w:val="28"/>
        </w:rPr>
        <w:lastRenderedPageBreak/>
        <w:t>оцінок), а сам процес навчання сприймається як формальний обов’язок. Такі здобувачі освіти частіше виявляють байдужість до змісту навчальних предметів, уникають складних завдань та не проявляють ініціативи у навчальній діяльності.</w:t>
      </w:r>
    </w:p>
    <w:p w14:paraId="07AE2253" w14:textId="77777777" w:rsidR="00546986" w:rsidRPr="00546986" w:rsidRDefault="00546986" w:rsidP="00546986">
      <w:pPr>
        <w:pStyle w:val="ac"/>
        <w:spacing w:line="360" w:lineRule="auto"/>
        <w:ind w:firstLine="709"/>
        <w:jc w:val="both"/>
        <w:rPr>
          <w:rFonts w:ascii="Times New Roman" w:hAnsi="Times New Roman" w:cs="Times New Roman"/>
          <w:sz w:val="28"/>
          <w:szCs w:val="28"/>
        </w:rPr>
      </w:pPr>
      <w:r w:rsidRPr="00546986">
        <w:rPr>
          <w:rFonts w:ascii="Times New Roman" w:hAnsi="Times New Roman" w:cs="Times New Roman"/>
          <w:sz w:val="28"/>
          <w:szCs w:val="28"/>
        </w:rPr>
        <w:t>Отримані результати свідчать про те, що загалом у вибірці переважає середній та високий рівні внутрішньої мотивації (разом 76,7 %), що є позитивною тенденцією. Водночас наявність значної частки учнів з низьким рівнем мотивації вказує на потребу цілеспрямованого вдосконалення педагогічних умов навчання, зокрема підвищення пізнавальної активності, розвитку навчальної самостійності та формування усвідомленого ставлення до навчальної діяльності.</w:t>
      </w:r>
    </w:p>
    <w:p w14:paraId="3E676DE5" w14:textId="77777777" w:rsidR="00546986" w:rsidRDefault="00546986" w:rsidP="00546986">
      <w:pPr>
        <w:pStyle w:val="ac"/>
        <w:spacing w:line="360" w:lineRule="auto"/>
        <w:ind w:firstLine="709"/>
        <w:jc w:val="both"/>
        <w:rPr>
          <w:rFonts w:ascii="Times New Roman" w:hAnsi="Times New Roman" w:cs="Times New Roman"/>
          <w:sz w:val="28"/>
          <w:szCs w:val="28"/>
        </w:rPr>
      </w:pPr>
      <w:r w:rsidRPr="00546986">
        <w:rPr>
          <w:rFonts w:ascii="Times New Roman" w:hAnsi="Times New Roman" w:cs="Times New Roman"/>
          <w:sz w:val="28"/>
          <w:szCs w:val="28"/>
        </w:rPr>
        <w:t>Таким чином, результати першої методики створюють підґрунтя для подальшого аналізу структури навчальних мотивів учнів та дозволяють перейти до більш детального дослідження їх мотиваційної сфери за допомогою наступної методики, спрямованої на порівняльний аналіз домінуючих мотивів навчальної діяльності.</w:t>
      </w:r>
    </w:p>
    <w:p w14:paraId="6F37D615" w14:textId="5AC4FE0C" w:rsidR="00EB1943" w:rsidRDefault="00EB1943" w:rsidP="00EB1943">
      <w:pPr>
        <w:pStyle w:val="ac"/>
        <w:spacing w:line="360" w:lineRule="auto"/>
        <w:ind w:firstLine="709"/>
        <w:jc w:val="both"/>
        <w:rPr>
          <w:rFonts w:ascii="Times New Roman" w:hAnsi="Times New Roman" w:cs="Times New Roman"/>
          <w:sz w:val="28"/>
          <w:szCs w:val="28"/>
        </w:rPr>
      </w:pPr>
      <w:r w:rsidRPr="00EB1943">
        <w:rPr>
          <w:rFonts w:ascii="Times New Roman" w:hAnsi="Times New Roman" w:cs="Times New Roman"/>
          <w:sz w:val="28"/>
          <w:szCs w:val="28"/>
        </w:rPr>
        <w:t>Поглиблення результатів попереднього етапу дослідження вимагало аналізу не лише рівня внутрішньої навчальної мотивації, а й її місця в загальній системі мотивів діяльності здобувачів освіти. З цією метою було використано методику парних порівнянь мотивів діяльності учнів за В. Ф. Моргуном, яка дозволяє визначити домінуючі мотиви, їх ієрархію та відносну значущість у життєдіяльності школярів. Дослідження здійснювалося у два етапи, що забезпечило комплексний аналіз мотиваційної сфери учнів</w:t>
      </w:r>
      <w:r>
        <w:rPr>
          <w:rFonts w:ascii="Times New Roman" w:hAnsi="Times New Roman" w:cs="Times New Roman"/>
          <w:sz w:val="28"/>
          <w:szCs w:val="28"/>
        </w:rPr>
        <w:t xml:space="preserve"> (табл. 2.2)</w:t>
      </w:r>
      <w:r w:rsidRPr="00EB1943">
        <w:rPr>
          <w:rFonts w:ascii="Times New Roman" w:hAnsi="Times New Roman" w:cs="Times New Roman"/>
          <w:sz w:val="28"/>
          <w:szCs w:val="28"/>
        </w:rPr>
        <w:t>.</w:t>
      </w:r>
    </w:p>
    <w:p w14:paraId="1FC30DA5" w14:textId="77777777" w:rsidR="00EB1943" w:rsidRPr="00EB1943" w:rsidRDefault="00EB1943" w:rsidP="00EB1943">
      <w:pPr>
        <w:pStyle w:val="ac"/>
        <w:spacing w:line="360" w:lineRule="auto"/>
        <w:ind w:firstLine="709"/>
        <w:jc w:val="both"/>
        <w:rPr>
          <w:rFonts w:ascii="Times New Roman" w:hAnsi="Times New Roman" w:cs="Times New Roman"/>
          <w:sz w:val="28"/>
          <w:szCs w:val="28"/>
        </w:rPr>
      </w:pPr>
      <w:r w:rsidRPr="00EB1943">
        <w:rPr>
          <w:rFonts w:ascii="Times New Roman" w:hAnsi="Times New Roman" w:cs="Times New Roman"/>
          <w:sz w:val="28"/>
          <w:szCs w:val="28"/>
        </w:rPr>
        <w:t xml:space="preserve">Аналіз отриманих даних свідчить, що провідним у структурі мотивації учнів є мотив саморозвитку, який посів перше рангове місце із середнім показником 8,1 </w:t>
      </w:r>
      <w:proofErr w:type="spellStart"/>
      <w:r w:rsidRPr="00EB1943">
        <w:rPr>
          <w:rFonts w:ascii="Times New Roman" w:hAnsi="Times New Roman" w:cs="Times New Roman"/>
          <w:sz w:val="28"/>
          <w:szCs w:val="28"/>
        </w:rPr>
        <w:t>бала</w:t>
      </w:r>
      <w:proofErr w:type="spellEnd"/>
      <w:r w:rsidRPr="00EB1943">
        <w:rPr>
          <w:rFonts w:ascii="Times New Roman" w:hAnsi="Times New Roman" w:cs="Times New Roman"/>
          <w:sz w:val="28"/>
          <w:szCs w:val="28"/>
        </w:rPr>
        <w:t>. Це означає, що значна частина здобувачів освіти орієнтована на особистісне зростання, удосконалення власних здібностей та самореалізацію. Така тенденція є позитивною передумовою для формування стійкої навчальної мотивації за умови створення відповідних педагогічних умов.</w:t>
      </w:r>
    </w:p>
    <w:p w14:paraId="2F413BC7" w14:textId="77777777" w:rsidR="00EB1943" w:rsidRPr="00EB1943" w:rsidRDefault="00EB1943" w:rsidP="00EB1943">
      <w:pPr>
        <w:pStyle w:val="ac"/>
        <w:spacing w:line="360" w:lineRule="auto"/>
        <w:ind w:firstLine="709"/>
        <w:jc w:val="both"/>
        <w:rPr>
          <w:rFonts w:ascii="Times New Roman" w:hAnsi="Times New Roman" w:cs="Times New Roman"/>
          <w:sz w:val="28"/>
          <w:szCs w:val="28"/>
        </w:rPr>
      </w:pPr>
      <w:r w:rsidRPr="00EB1943">
        <w:rPr>
          <w:rFonts w:ascii="Times New Roman" w:hAnsi="Times New Roman" w:cs="Times New Roman"/>
          <w:sz w:val="28"/>
          <w:szCs w:val="28"/>
        </w:rPr>
        <w:t xml:space="preserve">Друге рангове місце посів мотив спілкування (7,4 </w:t>
      </w:r>
      <w:proofErr w:type="spellStart"/>
      <w:r w:rsidRPr="00EB1943">
        <w:rPr>
          <w:rFonts w:ascii="Times New Roman" w:hAnsi="Times New Roman" w:cs="Times New Roman"/>
          <w:sz w:val="28"/>
          <w:szCs w:val="28"/>
        </w:rPr>
        <w:t>бала</w:t>
      </w:r>
      <w:proofErr w:type="spellEnd"/>
      <w:r w:rsidRPr="00EB1943">
        <w:rPr>
          <w:rFonts w:ascii="Times New Roman" w:hAnsi="Times New Roman" w:cs="Times New Roman"/>
          <w:sz w:val="28"/>
          <w:szCs w:val="28"/>
        </w:rPr>
        <w:t xml:space="preserve">), що вказує на важливу роль міжособистісної взаємодії у навчальному середовищі. Для багатьох учнів навчання набуває значущості через можливість спілкування з однолітками та </w:t>
      </w:r>
      <w:r w:rsidRPr="00EB1943">
        <w:rPr>
          <w:rFonts w:ascii="Times New Roman" w:hAnsi="Times New Roman" w:cs="Times New Roman"/>
          <w:sz w:val="28"/>
          <w:szCs w:val="28"/>
        </w:rPr>
        <w:lastRenderedPageBreak/>
        <w:t>педагогами, участь у спільній діяльності, обговорення навчального матеріалу. Це підтверджує доцільність використання групових та інтерактивних форм навчання.</w:t>
      </w:r>
    </w:p>
    <w:p w14:paraId="63DBF1A5" w14:textId="77777777" w:rsidR="00EB1943" w:rsidRPr="00EB1943" w:rsidRDefault="00EB1943" w:rsidP="00EB1943">
      <w:pPr>
        <w:pStyle w:val="ac"/>
        <w:spacing w:line="360" w:lineRule="auto"/>
        <w:ind w:firstLine="709"/>
        <w:jc w:val="right"/>
        <w:rPr>
          <w:rFonts w:ascii="Times New Roman" w:hAnsi="Times New Roman" w:cs="Times New Roman"/>
          <w:i/>
          <w:iCs/>
          <w:sz w:val="28"/>
          <w:szCs w:val="28"/>
        </w:rPr>
      </w:pPr>
      <w:r w:rsidRPr="00EB1943">
        <w:rPr>
          <w:rFonts w:ascii="Times New Roman" w:hAnsi="Times New Roman" w:cs="Times New Roman"/>
          <w:i/>
          <w:iCs/>
          <w:sz w:val="28"/>
          <w:szCs w:val="28"/>
        </w:rPr>
        <w:t>Таблиця 2.2</w:t>
      </w:r>
    </w:p>
    <w:p w14:paraId="09776A0F" w14:textId="1A9F1456" w:rsidR="00EB1943" w:rsidRPr="00EB1943" w:rsidRDefault="00EB1943" w:rsidP="00EB1943">
      <w:pPr>
        <w:pStyle w:val="ac"/>
        <w:spacing w:line="360" w:lineRule="auto"/>
        <w:jc w:val="center"/>
        <w:rPr>
          <w:rFonts w:ascii="Times New Roman" w:hAnsi="Times New Roman" w:cs="Times New Roman"/>
          <w:b/>
          <w:bCs/>
          <w:sz w:val="28"/>
          <w:szCs w:val="28"/>
        </w:rPr>
      </w:pPr>
      <w:r w:rsidRPr="00EB1943">
        <w:rPr>
          <w:rFonts w:ascii="Times New Roman" w:hAnsi="Times New Roman" w:cs="Times New Roman"/>
          <w:b/>
          <w:bCs/>
          <w:sz w:val="28"/>
          <w:szCs w:val="28"/>
        </w:rPr>
        <w:t>Структура та ієрархія мотивів діяльності учнів за методикою В. Ф. Моргуна (n = 60)</w:t>
      </w:r>
    </w:p>
    <w:tbl>
      <w:tblPr>
        <w:tblStyle w:val="af1"/>
        <w:tblW w:w="0" w:type="auto"/>
        <w:tblLook w:val="04A0" w:firstRow="1" w:lastRow="0" w:firstColumn="1" w:lastColumn="0" w:noHBand="0" w:noVBand="1"/>
      </w:tblPr>
      <w:tblGrid>
        <w:gridCol w:w="982"/>
        <w:gridCol w:w="4333"/>
        <w:gridCol w:w="2943"/>
        <w:gridCol w:w="1937"/>
      </w:tblGrid>
      <w:tr w:rsidR="00EB1943" w:rsidRPr="00EB1943" w14:paraId="7D8503C1" w14:textId="77777777" w:rsidTr="00EB1943">
        <w:tc>
          <w:tcPr>
            <w:tcW w:w="0" w:type="auto"/>
            <w:hideMark/>
          </w:tcPr>
          <w:p w14:paraId="452C8855" w14:textId="77777777" w:rsidR="00EB1943" w:rsidRPr="00EB1943" w:rsidRDefault="00EB1943" w:rsidP="00EB1943">
            <w:pPr>
              <w:pStyle w:val="ac"/>
              <w:jc w:val="center"/>
              <w:rPr>
                <w:rFonts w:ascii="Times New Roman" w:hAnsi="Times New Roman" w:cs="Times New Roman"/>
                <w:b/>
                <w:bCs/>
              </w:rPr>
            </w:pPr>
            <w:r w:rsidRPr="00EB1943">
              <w:rPr>
                <w:rFonts w:ascii="Times New Roman" w:hAnsi="Times New Roman" w:cs="Times New Roman"/>
                <w:b/>
                <w:bCs/>
              </w:rPr>
              <w:t>№ рангу</w:t>
            </w:r>
          </w:p>
        </w:tc>
        <w:tc>
          <w:tcPr>
            <w:tcW w:w="0" w:type="auto"/>
            <w:hideMark/>
          </w:tcPr>
          <w:p w14:paraId="5876F846" w14:textId="77777777" w:rsidR="00EB1943" w:rsidRPr="00EB1943" w:rsidRDefault="00EB1943" w:rsidP="00EB1943">
            <w:pPr>
              <w:pStyle w:val="ac"/>
              <w:jc w:val="center"/>
              <w:rPr>
                <w:rFonts w:ascii="Times New Roman" w:hAnsi="Times New Roman" w:cs="Times New Roman"/>
                <w:b/>
                <w:bCs/>
              </w:rPr>
            </w:pPr>
            <w:r w:rsidRPr="00EB1943">
              <w:rPr>
                <w:rFonts w:ascii="Times New Roman" w:hAnsi="Times New Roman" w:cs="Times New Roman"/>
                <w:b/>
                <w:bCs/>
              </w:rPr>
              <w:t>Група мотивів</w:t>
            </w:r>
          </w:p>
        </w:tc>
        <w:tc>
          <w:tcPr>
            <w:tcW w:w="0" w:type="auto"/>
            <w:hideMark/>
          </w:tcPr>
          <w:p w14:paraId="671F75A3" w14:textId="77777777" w:rsidR="00EB1943" w:rsidRPr="00EB1943" w:rsidRDefault="00EB1943" w:rsidP="00EB1943">
            <w:pPr>
              <w:pStyle w:val="ac"/>
              <w:jc w:val="center"/>
              <w:rPr>
                <w:rFonts w:ascii="Times New Roman" w:hAnsi="Times New Roman" w:cs="Times New Roman"/>
                <w:b/>
                <w:bCs/>
              </w:rPr>
            </w:pPr>
            <w:r w:rsidRPr="00EB1943">
              <w:rPr>
                <w:rFonts w:ascii="Times New Roman" w:hAnsi="Times New Roman" w:cs="Times New Roman"/>
                <w:b/>
                <w:bCs/>
              </w:rPr>
              <w:t xml:space="preserve">Середній показник </w:t>
            </w:r>
            <w:proofErr w:type="spellStart"/>
            <w:r w:rsidRPr="00EB1943">
              <w:rPr>
                <w:rFonts w:ascii="Times New Roman" w:hAnsi="Times New Roman" w:cs="Times New Roman"/>
                <w:b/>
                <w:bCs/>
              </w:rPr>
              <w:t>вираженості</w:t>
            </w:r>
            <w:proofErr w:type="spellEnd"/>
            <w:r w:rsidRPr="00EB1943">
              <w:rPr>
                <w:rFonts w:ascii="Times New Roman" w:hAnsi="Times New Roman" w:cs="Times New Roman"/>
                <w:b/>
                <w:bCs/>
              </w:rPr>
              <w:t xml:space="preserve"> (бали)</w:t>
            </w:r>
          </w:p>
        </w:tc>
        <w:tc>
          <w:tcPr>
            <w:tcW w:w="0" w:type="auto"/>
            <w:hideMark/>
          </w:tcPr>
          <w:p w14:paraId="3CF0D0BF" w14:textId="77777777" w:rsidR="00EB1943" w:rsidRPr="00EB1943" w:rsidRDefault="00EB1943" w:rsidP="00EB1943">
            <w:pPr>
              <w:pStyle w:val="ac"/>
              <w:jc w:val="center"/>
              <w:rPr>
                <w:rFonts w:ascii="Times New Roman" w:hAnsi="Times New Roman" w:cs="Times New Roman"/>
                <w:b/>
                <w:bCs/>
              </w:rPr>
            </w:pPr>
            <w:r w:rsidRPr="00EB1943">
              <w:rPr>
                <w:rFonts w:ascii="Times New Roman" w:hAnsi="Times New Roman" w:cs="Times New Roman"/>
                <w:b/>
                <w:bCs/>
              </w:rPr>
              <w:t xml:space="preserve">Рівень </w:t>
            </w:r>
            <w:proofErr w:type="spellStart"/>
            <w:r w:rsidRPr="00EB1943">
              <w:rPr>
                <w:rFonts w:ascii="Times New Roman" w:hAnsi="Times New Roman" w:cs="Times New Roman"/>
                <w:b/>
                <w:bCs/>
              </w:rPr>
              <w:t>вираженості</w:t>
            </w:r>
            <w:proofErr w:type="spellEnd"/>
          </w:p>
        </w:tc>
      </w:tr>
      <w:tr w:rsidR="00EB1943" w:rsidRPr="00EB1943" w14:paraId="1021BDA0" w14:textId="77777777" w:rsidTr="00EB1943">
        <w:tc>
          <w:tcPr>
            <w:tcW w:w="0" w:type="auto"/>
            <w:hideMark/>
          </w:tcPr>
          <w:p w14:paraId="72EDF12E"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1</w:t>
            </w:r>
          </w:p>
        </w:tc>
        <w:tc>
          <w:tcPr>
            <w:tcW w:w="0" w:type="auto"/>
            <w:hideMark/>
          </w:tcPr>
          <w:p w14:paraId="2D4A6B79"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Мотив саморозвитку (удосконалення характеру та здібностей)</w:t>
            </w:r>
          </w:p>
        </w:tc>
        <w:tc>
          <w:tcPr>
            <w:tcW w:w="0" w:type="auto"/>
            <w:hideMark/>
          </w:tcPr>
          <w:p w14:paraId="1B09BAE1"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8,1</w:t>
            </w:r>
          </w:p>
        </w:tc>
        <w:tc>
          <w:tcPr>
            <w:tcW w:w="0" w:type="auto"/>
            <w:hideMark/>
          </w:tcPr>
          <w:p w14:paraId="5F530CDF"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Високий</w:t>
            </w:r>
          </w:p>
        </w:tc>
      </w:tr>
      <w:tr w:rsidR="00EB1943" w:rsidRPr="00EB1943" w14:paraId="3474D3CB" w14:textId="77777777" w:rsidTr="00EB1943">
        <w:tc>
          <w:tcPr>
            <w:tcW w:w="0" w:type="auto"/>
            <w:hideMark/>
          </w:tcPr>
          <w:p w14:paraId="79746B34"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2</w:t>
            </w:r>
          </w:p>
        </w:tc>
        <w:tc>
          <w:tcPr>
            <w:tcW w:w="0" w:type="auto"/>
            <w:hideMark/>
          </w:tcPr>
          <w:p w14:paraId="0241A00E"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Мотив спілкування</w:t>
            </w:r>
          </w:p>
        </w:tc>
        <w:tc>
          <w:tcPr>
            <w:tcW w:w="0" w:type="auto"/>
            <w:hideMark/>
          </w:tcPr>
          <w:p w14:paraId="2AA5FDCC"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7,4</w:t>
            </w:r>
          </w:p>
        </w:tc>
        <w:tc>
          <w:tcPr>
            <w:tcW w:w="0" w:type="auto"/>
            <w:hideMark/>
          </w:tcPr>
          <w:p w14:paraId="3D06443E"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Високий</w:t>
            </w:r>
          </w:p>
        </w:tc>
      </w:tr>
      <w:tr w:rsidR="00EB1943" w:rsidRPr="00EB1943" w14:paraId="29FC6A06" w14:textId="77777777" w:rsidTr="00EB1943">
        <w:tc>
          <w:tcPr>
            <w:tcW w:w="0" w:type="auto"/>
            <w:hideMark/>
          </w:tcPr>
          <w:p w14:paraId="00EDE15A"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3</w:t>
            </w:r>
          </w:p>
        </w:tc>
        <w:tc>
          <w:tcPr>
            <w:tcW w:w="0" w:type="auto"/>
            <w:hideMark/>
          </w:tcPr>
          <w:p w14:paraId="40EADB90"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Мотив творчості (самостійна і творча діяльність)</w:t>
            </w:r>
          </w:p>
        </w:tc>
        <w:tc>
          <w:tcPr>
            <w:tcW w:w="0" w:type="auto"/>
            <w:hideMark/>
          </w:tcPr>
          <w:p w14:paraId="0CF6010D"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6,8</w:t>
            </w:r>
          </w:p>
        </w:tc>
        <w:tc>
          <w:tcPr>
            <w:tcW w:w="0" w:type="auto"/>
            <w:hideMark/>
          </w:tcPr>
          <w:p w14:paraId="54931794"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Середній</w:t>
            </w:r>
          </w:p>
        </w:tc>
      </w:tr>
      <w:tr w:rsidR="00EB1943" w:rsidRPr="00EB1943" w14:paraId="7452F23C" w14:textId="77777777" w:rsidTr="00EB1943">
        <w:tc>
          <w:tcPr>
            <w:tcW w:w="0" w:type="auto"/>
            <w:hideMark/>
          </w:tcPr>
          <w:p w14:paraId="537C392D"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4</w:t>
            </w:r>
          </w:p>
        </w:tc>
        <w:tc>
          <w:tcPr>
            <w:tcW w:w="0" w:type="auto"/>
            <w:hideMark/>
          </w:tcPr>
          <w:p w14:paraId="5FAA5ABF"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Мотив функціонування (займатися захоплюючою справою)</w:t>
            </w:r>
          </w:p>
        </w:tc>
        <w:tc>
          <w:tcPr>
            <w:tcW w:w="0" w:type="auto"/>
            <w:hideMark/>
          </w:tcPr>
          <w:p w14:paraId="256844B4"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6,2</w:t>
            </w:r>
          </w:p>
        </w:tc>
        <w:tc>
          <w:tcPr>
            <w:tcW w:w="0" w:type="auto"/>
            <w:hideMark/>
          </w:tcPr>
          <w:p w14:paraId="2C2075C6"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Середній</w:t>
            </w:r>
          </w:p>
        </w:tc>
      </w:tr>
      <w:tr w:rsidR="00EB1943" w:rsidRPr="00EB1943" w14:paraId="28A44905" w14:textId="77777777" w:rsidTr="00EB1943">
        <w:tc>
          <w:tcPr>
            <w:tcW w:w="0" w:type="auto"/>
            <w:hideMark/>
          </w:tcPr>
          <w:p w14:paraId="2D23E8AD"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5</w:t>
            </w:r>
          </w:p>
        </w:tc>
        <w:tc>
          <w:tcPr>
            <w:tcW w:w="0" w:type="auto"/>
            <w:hideMark/>
          </w:tcPr>
          <w:p w14:paraId="55A1F882"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Мотив шкільного навчання (діяльність під керівництвом учителя)</w:t>
            </w:r>
          </w:p>
        </w:tc>
        <w:tc>
          <w:tcPr>
            <w:tcW w:w="0" w:type="auto"/>
            <w:hideMark/>
          </w:tcPr>
          <w:p w14:paraId="41C76DE4"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5,6</w:t>
            </w:r>
          </w:p>
        </w:tc>
        <w:tc>
          <w:tcPr>
            <w:tcW w:w="0" w:type="auto"/>
            <w:hideMark/>
          </w:tcPr>
          <w:p w14:paraId="1ACF956D"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Середній</w:t>
            </w:r>
          </w:p>
        </w:tc>
      </w:tr>
      <w:tr w:rsidR="00EB1943" w:rsidRPr="00EB1943" w14:paraId="4520CCF4" w14:textId="77777777" w:rsidTr="00EB1943">
        <w:tc>
          <w:tcPr>
            <w:tcW w:w="0" w:type="auto"/>
            <w:hideMark/>
          </w:tcPr>
          <w:p w14:paraId="4192172A"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6</w:t>
            </w:r>
          </w:p>
        </w:tc>
        <w:tc>
          <w:tcPr>
            <w:tcW w:w="0" w:type="auto"/>
            <w:hideMark/>
          </w:tcPr>
          <w:p w14:paraId="1C8F71A3"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Мотив обов’язку (доведення справи до кінця)</w:t>
            </w:r>
          </w:p>
        </w:tc>
        <w:tc>
          <w:tcPr>
            <w:tcW w:w="0" w:type="auto"/>
            <w:hideMark/>
          </w:tcPr>
          <w:p w14:paraId="460749B7"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5,1</w:t>
            </w:r>
          </w:p>
        </w:tc>
        <w:tc>
          <w:tcPr>
            <w:tcW w:w="0" w:type="auto"/>
            <w:hideMark/>
          </w:tcPr>
          <w:p w14:paraId="20A3C09B"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Середній</w:t>
            </w:r>
          </w:p>
        </w:tc>
      </w:tr>
      <w:tr w:rsidR="00EB1943" w:rsidRPr="00EB1943" w14:paraId="2A072D2B" w14:textId="77777777" w:rsidTr="00EB1943">
        <w:tc>
          <w:tcPr>
            <w:tcW w:w="0" w:type="auto"/>
            <w:hideMark/>
          </w:tcPr>
          <w:p w14:paraId="166393E5"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7</w:t>
            </w:r>
          </w:p>
        </w:tc>
        <w:tc>
          <w:tcPr>
            <w:tcW w:w="0" w:type="auto"/>
            <w:hideMark/>
          </w:tcPr>
          <w:p w14:paraId="052D7736"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 xml:space="preserve">Мотив </w:t>
            </w:r>
            <w:proofErr w:type="spellStart"/>
            <w:r w:rsidRPr="00EB1943">
              <w:rPr>
                <w:rFonts w:ascii="Times New Roman" w:hAnsi="Times New Roman" w:cs="Times New Roman"/>
              </w:rPr>
              <w:t>мовленнєво</w:t>
            </w:r>
            <w:proofErr w:type="spellEnd"/>
            <w:r w:rsidRPr="00EB1943">
              <w:rPr>
                <w:rFonts w:ascii="Times New Roman" w:hAnsi="Times New Roman" w:cs="Times New Roman"/>
              </w:rPr>
              <w:t>-розумовий</w:t>
            </w:r>
          </w:p>
        </w:tc>
        <w:tc>
          <w:tcPr>
            <w:tcW w:w="0" w:type="auto"/>
            <w:hideMark/>
          </w:tcPr>
          <w:p w14:paraId="3C42FCE1"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4,3</w:t>
            </w:r>
          </w:p>
        </w:tc>
        <w:tc>
          <w:tcPr>
            <w:tcW w:w="0" w:type="auto"/>
            <w:hideMark/>
          </w:tcPr>
          <w:p w14:paraId="70EC084C"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Низький</w:t>
            </w:r>
          </w:p>
        </w:tc>
      </w:tr>
      <w:tr w:rsidR="00EB1943" w:rsidRPr="00EB1943" w14:paraId="3797825A" w14:textId="77777777" w:rsidTr="00EB1943">
        <w:tc>
          <w:tcPr>
            <w:tcW w:w="0" w:type="auto"/>
            <w:hideMark/>
          </w:tcPr>
          <w:p w14:paraId="705C9147"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8</w:t>
            </w:r>
          </w:p>
        </w:tc>
        <w:tc>
          <w:tcPr>
            <w:tcW w:w="0" w:type="auto"/>
            <w:hideMark/>
          </w:tcPr>
          <w:p w14:paraId="2A3E35A6"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Мотив відтворення (виконання звичних обов’язків)</w:t>
            </w:r>
          </w:p>
        </w:tc>
        <w:tc>
          <w:tcPr>
            <w:tcW w:w="0" w:type="auto"/>
            <w:hideMark/>
          </w:tcPr>
          <w:p w14:paraId="2F9CE7AA"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3,7</w:t>
            </w:r>
          </w:p>
        </w:tc>
        <w:tc>
          <w:tcPr>
            <w:tcW w:w="0" w:type="auto"/>
            <w:hideMark/>
          </w:tcPr>
          <w:p w14:paraId="31702DBD"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Низький</w:t>
            </w:r>
          </w:p>
        </w:tc>
      </w:tr>
      <w:tr w:rsidR="00EB1943" w:rsidRPr="00EB1943" w14:paraId="76E5926E" w14:textId="77777777" w:rsidTr="00EB1943">
        <w:tc>
          <w:tcPr>
            <w:tcW w:w="0" w:type="auto"/>
            <w:hideMark/>
          </w:tcPr>
          <w:p w14:paraId="4A70969A"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9</w:t>
            </w:r>
          </w:p>
        </w:tc>
        <w:tc>
          <w:tcPr>
            <w:tcW w:w="0" w:type="auto"/>
            <w:hideMark/>
          </w:tcPr>
          <w:p w14:paraId="5C4E7EF7"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Мотив моторно-продуктивний</w:t>
            </w:r>
          </w:p>
        </w:tc>
        <w:tc>
          <w:tcPr>
            <w:tcW w:w="0" w:type="auto"/>
            <w:hideMark/>
          </w:tcPr>
          <w:p w14:paraId="4A69AE95"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3,2</w:t>
            </w:r>
          </w:p>
        </w:tc>
        <w:tc>
          <w:tcPr>
            <w:tcW w:w="0" w:type="auto"/>
            <w:hideMark/>
          </w:tcPr>
          <w:p w14:paraId="535B76B3"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Низький</w:t>
            </w:r>
          </w:p>
        </w:tc>
      </w:tr>
      <w:tr w:rsidR="00EB1943" w:rsidRPr="00EB1943" w14:paraId="56614248" w14:textId="77777777" w:rsidTr="00EB1943">
        <w:tc>
          <w:tcPr>
            <w:tcW w:w="0" w:type="auto"/>
            <w:hideMark/>
          </w:tcPr>
          <w:p w14:paraId="602F8B42"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10</w:t>
            </w:r>
          </w:p>
        </w:tc>
        <w:tc>
          <w:tcPr>
            <w:tcW w:w="0" w:type="auto"/>
            <w:hideMark/>
          </w:tcPr>
          <w:p w14:paraId="1AFE4237"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 xml:space="preserve">Мотив </w:t>
            </w:r>
            <w:proofErr w:type="spellStart"/>
            <w:r w:rsidRPr="00EB1943">
              <w:rPr>
                <w:rFonts w:ascii="Times New Roman" w:hAnsi="Times New Roman" w:cs="Times New Roman"/>
              </w:rPr>
              <w:t>перцептивний</w:t>
            </w:r>
            <w:proofErr w:type="spellEnd"/>
            <w:r w:rsidRPr="00EB1943">
              <w:rPr>
                <w:rFonts w:ascii="Times New Roman" w:hAnsi="Times New Roman" w:cs="Times New Roman"/>
              </w:rPr>
              <w:t xml:space="preserve"> (спостереження, слухання)</w:t>
            </w:r>
          </w:p>
        </w:tc>
        <w:tc>
          <w:tcPr>
            <w:tcW w:w="0" w:type="auto"/>
            <w:hideMark/>
          </w:tcPr>
          <w:p w14:paraId="273EE64A"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2,9</w:t>
            </w:r>
          </w:p>
        </w:tc>
        <w:tc>
          <w:tcPr>
            <w:tcW w:w="0" w:type="auto"/>
            <w:hideMark/>
          </w:tcPr>
          <w:p w14:paraId="3315621A" w14:textId="77777777" w:rsidR="00EB1943" w:rsidRPr="00EB1943" w:rsidRDefault="00EB1943" w:rsidP="00EB1943">
            <w:pPr>
              <w:pStyle w:val="ac"/>
              <w:jc w:val="center"/>
              <w:rPr>
                <w:rFonts w:ascii="Times New Roman" w:hAnsi="Times New Roman" w:cs="Times New Roman"/>
              </w:rPr>
            </w:pPr>
            <w:r w:rsidRPr="00EB1943">
              <w:rPr>
                <w:rFonts w:ascii="Times New Roman" w:hAnsi="Times New Roman" w:cs="Times New Roman"/>
              </w:rPr>
              <w:t>Низький</w:t>
            </w:r>
          </w:p>
        </w:tc>
      </w:tr>
    </w:tbl>
    <w:p w14:paraId="6C389EE4" w14:textId="4E8B4193" w:rsidR="00EB1943" w:rsidRPr="00EB1943" w:rsidRDefault="00EB1943" w:rsidP="00EB1943">
      <w:pPr>
        <w:pStyle w:val="ac"/>
        <w:spacing w:line="360" w:lineRule="auto"/>
        <w:ind w:firstLine="709"/>
        <w:jc w:val="both"/>
        <w:rPr>
          <w:rFonts w:ascii="Times New Roman" w:hAnsi="Times New Roman" w:cs="Times New Roman"/>
          <w:sz w:val="28"/>
          <w:szCs w:val="28"/>
        </w:rPr>
      </w:pPr>
    </w:p>
    <w:p w14:paraId="1595D118" w14:textId="77777777" w:rsidR="00EB1943" w:rsidRPr="00EB1943" w:rsidRDefault="00EB1943" w:rsidP="00EB1943">
      <w:pPr>
        <w:pStyle w:val="ac"/>
        <w:spacing w:line="360" w:lineRule="auto"/>
        <w:ind w:firstLine="709"/>
        <w:jc w:val="both"/>
        <w:rPr>
          <w:rFonts w:ascii="Times New Roman" w:hAnsi="Times New Roman" w:cs="Times New Roman"/>
          <w:sz w:val="28"/>
          <w:szCs w:val="28"/>
        </w:rPr>
      </w:pPr>
      <w:r w:rsidRPr="00EB1943">
        <w:rPr>
          <w:rFonts w:ascii="Times New Roman" w:hAnsi="Times New Roman" w:cs="Times New Roman"/>
          <w:sz w:val="28"/>
          <w:szCs w:val="28"/>
        </w:rPr>
        <w:t xml:space="preserve">Мотив творчості (6,8 </w:t>
      </w:r>
      <w:proofErr w:type="spellStart"/>
      <w:r w:rsidRPr="00EB1943">
        <w:rPr>
          <w:rFonts w:ascii="Times New Roman" w:hAnsi="Times New Roman" w:cs="Times New Roman"/>
          <w:sz w:val="28"/>
          <w:szCs w:val="28"/>
        </w:rPr>
        <w:t>бала</w:t>
      </w:r>
      <w:proofErr w:type="spellEnd"/>
      <w:r w:rsidRPr="00EB1943">
        <w:rPr>
          <w:rFonts w:ascii="Times New Roman" w:hAnsi="Times New Roman" w:cs="Times New Roman"/>
          <w:sz w:val="28"/>
          <w:szCs w:val="28"/>
        </w:rPr>
        <w:t xml:space="preserve">) та мотив функціонування (6,2 </w:t>
      </w:r>
      <w:proofErr w:type="spellStart"/>
      <w:r w:rsidRPr="00EB1943">
        <w:rPr>
          <w:rFonts w:ascii="Times New Roman" w:hAnsi="Times New Roman" w:cs="Times New Roman"/>
          <w:sz w:val="28"/>
          <w:szCs w:val="28"/>
        </w:rPr>
        <w:t>бала</w:t>
      </w:r>
      <w:proofErr w:type="spellEnd"/>
      <w:r w:rsidRPr="00EB1943">
        <w:rPr>
          <w:rFonts w:ascii="Times New Roman" w:hAnsi="Times New Roman" w:cs="Times New Roman"/>
          <w:sz w:val="28"/>
          <w:szCs w:val="28"/>
        </w:rPr>
        <w:t xml:space="preserve">) займають третє й четверте місця відповідно та мають середній рівень </w:t>
      </w:r>
      <w:proofErr w:type="spellStart"/>
      <w:r w:rsidRPr="00EB1943">
        <w:rPr>
          <w:rFonts w:ascii="Times New Roman" w:hAnsi="Times New Roman" w:cs="Times New Roman"/>
          <w:sz w:val="28"/>
          <w:szCs w:val="28"/>
        </w:rPr>
        <w:t>вираженості</w:t>
      </w:r>
      <w:proofErr w:type="spellEnd"/>
      <w:r w:rsidRPr="00EB1943">
        <w:rPr>
          <w:rFonts w:ascii="Times New Roman" w:hAnsi="Times New Roman" w:cs="Times New Roman"/>
          <w:sz w:val="28"/>
          <w:szCs w:val="28"/>
        </w:rPr>
        <w:t>. Учні схильні позитивно сприймати навчальну діяльність, якщо вона має елементи творчості, самостійності та особистісної значущості. Водночас ці мотиви ще не є домінуючими, що вказує на необхідність посилення творчої складової освітнього процесу.</w:t>
      </w:r>
    </w:p>
    <w:p w14:paraId="2F83415D" w14:textId="77777777" w:rsidR="00EB1943" w:rsidRPr="00EB1943" w:rsidRDefault="00EB1943" w:rsidP="00EB1943">
      <w:pPr>
        <w:pStyle w:val="ac"/>
        <w:spacing w:line="360" w:lineRule="auto"/>
        <w:ind w:firstLine="709"/>
        <w:jc w:val="both"/>
        <w:rPr>
          <w:rFonts w:ascii="Times New Roman" w:hAnsi="Times New Roman" w:cs="Times New Roman"/>
          <w:sz w:val="28"/>
          <w:szCs w:val="28"/>
        </w:rPr>
      </w:pPr>
      <w:r w:rsidRPr="00EB1943">
        <w:rPr>
          <w:rFonts w:ascii="Times New Roman" w:hAnsi="Times New Roman" w:cs="Times New Roman"/>
          <w:sz w:val="28"/>
          <w:szCs w:val="28"/>
        </w:rPr>
        <w:t xml:space="preserve">Особливої уваги заслуговує мотив шкільного навчання, який посів лише п’яте місце (5,6 </w:t>
      </w:r>
      <w:proofErr w:type="spellStart"/>
      <w:r w:rsidRPr="00EB1943">
        <w:rPr>
          <w:rFonts w:ascii="Times New Roman" w:hAnsi="Times New Roman" w:cs="Times New Roman"/>
          <w:sz w:val="28"/>
          <w:szCs w:val="28"/>
        </w:rPr>
        <w:t>бала</w:t>
      </w:r>
      <w:proofErr w:type="spellEnd"/>
      <w:r w:rsidRPr="00EB1943">
        <w:rPr>
          <w:rFonts w:ascii="Times New Roman" w:hAnsi="Times New Roman" w:cs="Times New Roman"/>
          <w:sz w:val="28"/>
          <w:szCs w:val="28"/>
        </w:rPr>
        <w:t>). Це свідчить про те, що діяльність під безпосереднім керівництвом учителя не є для більшості учнів провідним мотивом, що узгоджується з результатами попередньої методики, де було виявлено переважання середнього рівня внутрішньої мотивації.</w:t>
      </w:r>
    </w:p>
    <w:p w14:paraId="596F56BD" w14:textId="77777777" w:rsidR="00EB1943" w:rsidRPr="00EB1943" w:rsidRDefault="00EB1943" w:rsidP="00EB1943">
      <w:pPr>
        <w:pStyle w:val="ac"/>
        <w:spacing w:line="360" w:lineRule="auto"/>
        <w:ind w:firstLine="709"/>
        <w:jc w:val="both"/>
        <w:rPr>
          <w:rFonts w:ascii="Times New Roman" w:hAnsi="Times New Roman" w:cs="Times New Roman"/>
          <w:sz w:val="28"/>
          <w:szCs w:val="28"/>
        </w:rPr>
      </w:pPr>
      <w:r w:rsidRPr="00EB1943">
        <w:rPr>
          <w:rFonts w:ascii="Times New Roman" w:hAnsi="Times New Roman" w:cs="Times New Roman"/>
          <w:sz w:val="28"/>
          <w:szCs w:val="28"/>
        </w:rPr>
        <w:t xml:space="preserve">Низькі показники мотивів відтворення, моторно-продуктивного та </w:t>
      </w:r>
      <w:proofErr w:type="spellStart"/>
      <w:r w:rsidRPr="00EB1943">
        <w:rPr>
          <w:rFonts w:ascii="Times New Roman" w:hAnsi="Times New Roman" w:cs="Times New Roman"/>
          <w:sz w:val="28"/>
          <w:szCs w:val="28"/>
        </w:rPr>
        <w:t>перцептивного</w:t>
      </w:r>
      <w:proofErr w:type="spellEnd"/>
      <w:r w:rsidRPr="00EB1943">
        <w:rPr>
          <w:rFonts w:ascii="Times New Roman" w:hAnsi="Times New Roman" w:cs="Times New Roman"/>
          <w:sz w:val="28"/>
          <w:szCs w:val="28"/>
        </w:rPr>
        <w:t xml:space="preserve"> мотивів (від 2,9 до 3,7 </w:t>
      </w:r>
      <w:proofErr w:type="spellStart"/>
      <w:r w:rsidRPr="00EB1943">
        <w:rPr>
          <w:rFonts w:ascii="Times New Roman" w:hAnsi="Times New Roman" w:cs="Times New Roman"/>
          <w:sz w:val="28"/>
          <w:szCs w:val="28"/>
        </w:rPr>
        <w:t>бала</w:t>
      </w:r>
      <w:proofErr w:type="spellEnd"/>
      <w:r w:rsidRPr="00EB1943">
        <w:rPr>
          <w:rFonts w:ascii="Times New Roman" w:hAnsi="Times New Roman" w:cs="Times New Roman"/>
          <w:sz w:val="28"/>
          <w:szCs w:val="28"/>
        </w:rPr>
        <w:t xml:space="preserve">) вказують на недостатню привабливість для учнів рутинних, репродуктивних видів діяльності. Це свідчить про зниження </w:t>
      </w:r>
      <w:r w:rsidRPr="00EB1943">
        <w:rPr>
          <w:rFonts w:ascii="Times New Roman" w:hAnsi="Times New Roman" w:cs="Times New Roman"/>
          <w:sz w:val="28"/>
          <w:szCs w:val="28"/>
        </w:rPr>
        <w:lastRenderedPageBreak/>
        <w:t>ефективності традиційних форм навчання, орієнтованих на механічне виконання завдань без урахування інтересів і потреб учнів.</w:t>
      </w:r>
    </w:p>
    <w:p w14:paraId="1F5F7537" w14:textId="77777777" w:rsidR="00EB1943" w:rsidRPr="00EB1943" w:rsidRDefault="00EB1943" w:rsidP="00EB1943">
      <w:pPr>
        <w:pStyle w:val="ac"/>
        <w:spacing w:line="360" w:lineRule="auto"/>
        <w:ind w:firstLine="709"/>
        <w:jc w:val="both"/>
        <w:rPr>
          <w:rFonts w:ascii="Times New Roman" w:hAnsi="Times New Roman" w:cs="Times New Roman"/>
          <w:sz w:val="28"/>
          <w:szCs w:val="28"/>
        </w:rPr>
      </w:pPr>
      <w:r w:rsidRPr="00EB1943">
        <w:rPr>
          <w:rFonts w:ascii="Times New Roman" w:hAnsi="Times New Roman" w:cs="Times New Roman"/>
          <w:sz w:val="28"/>
          <w:szCs w:val="28"/>
        </w:rPr>
        <w:t xml:space="preserve">Отже, результати методики парних порівнянь мотивів діяльності учнів підтверджують необхідність цілеспрямованого вдосконалення педагогічних умов формування навчальної мотивації, зокрема через розвиток самостійності, творчості, особистісно значущого навчального змісту та активної комунікації в освітньому середовищі. Отримані дані </w:t>
      </w:r>
      <w:proofErr w:type="spellStart"/>
      <w:r w:rsidRPr="00EB1943">
        <w:rPr>
          <w:rFonts w:ascii="Times New Roman" w:hAnsi="Times New Roman" w:cs="Times New Roman"/>
          <w:sz w:val="28"/>
          <w:szCs w:val="28"/>
        </w:rPr>
        <w:t>логічно</w:t>
      </w:r>
      <w:proofErr w:type="spellEnd"/>
      <w:r w:rsidRPr="00EB1943">
        <w:rPr>
          <w:rFonts w:ascii="Times New Roman" w:hAnsi="Times New Roman" w:cs="Times New Roman"/>
          <w:sz w:val="28"/>
          <w:szCs w:val="28"/>
        </w:rPr>
        <w:t xml:space="preserve"> доповнюють результати попереднього етапу дослідження та створюють основу для аналізу рівня шкільної мотивації й адаптації учнів, що буде здійснено за допомогою наступної методики.</w:t>
      </w:r>
    </w:p>
    <w:p w14:paraId="3CE90AD0" w14:textId="77777777" w:rsidR="00DF109A" w:rsidRPr="00DF109A" w:rsidRDefault="00DF109A" w:rsidP="00DF109A">
      <w:pPr>
        <w:pStyle w:val="ac"/>
        <w:spacing w:line="360" w:lineRule="auto"/>
        <w:ind w:firstLine="709"/>
        <w:jc w:val="both"/>
        <w:rPr>
          <w:rFonts w:ascii="Times New Roman" w:hAnsi="Times New Roman" w:cs="Times New Roman"/>
          <w:sz w:val="28"/>
          <w:szCs w:val="28"/>
        </w:rPr>
      </w:pPr>
      <w:r w:rsidRPr="00DF109A">
        <w:rPr>
          <w:rFonts w:ascii="Times New Roman" w:hAnsi="Times New Roman" w:cs="Times New Roman"/>
          <w:sz w:val="28"/>
          <w:szCs w:val="28"/>
        </w:rPr>
        <w:t>На завершальному етапі емпіричного дослідження було використано анкету «Дослідження рівня шкільної мотивації і адаптації», спрямовану на вивчення емоційного ставлення учнів до школи, особливостей їх адаптації до навчального середовища та загальної навчальної активності. Дана методика дозволяє оцінити не лише рівень навчальної мотивації, а й ступінь психологічного комфорту учнів у шкільному середовищі, що є важливим чинником ефективності навчання.</w:t>
      </w:r>
    </w:p>
    <w:p w14:paraId="71683ACD" w14:textId="23B78367" w:rsidR="00DF109A" w:rsidRPr="00DF109A" w:rsidRDefault="00DF109A" w:rsidP="00DF109A">
      <w:pPr>
        <w:pStyle w:val="ac"/>
        <w:spacing w:line="360" w:lineRule="auto"/>
        <w:ind w:firstLine="709"/>
        <w:jc w:val="right"/>
        <w:rPr>
          <w:rFonts w:ascii="Times New Roman" w:hAnsi="Times New Roman" w:cs="Times New Roman"/>
          <w:i/>
          <w:iCs/>
          <w:sz w:val="28"/>
          <w:szCs w:val="28"/>
        </w:rPr>
      </w:pPr>
      <w:r w:rsidRPr="00DF109A">
        <w:rPr>
          <w:rFonts w:ascii="Times New Roman" w:hAnsi="Times New Roman" w:cs="Times New Roman"/>
          <w:i/>
          <w:iCs/>
          <w:sz w:val="28"/>
          <w:szCs w:val="28"/>
        </w:rPr>
        <w:t xml:space="preserve">Таблиця </w:t>
      </w:r>
      <w:r>
        <w:rPr>
          <w:rFonts w:ascii="Times New Roman" w:hAnsi="Times New Roman" w:cs="Times New Roman"/>
          <w:i/>
          <w:iCs/>
          <w:sz w:val="28"/>
          <w:szCs w:val="28"/>
        </w:rPr>
        <w:t>2.</w:t>
      </w:r>
      <w:r w:rsidRPr="00DF109A">
        <w:rPr>
          <w:rFonts w:ascii="Times New Roman" w:hAnsi="Times New Roman" w:cs="Times New Roman"/>
          <w:i/>
          <w:iCs/>
          <w:sz w:val="28"/>
          <w:szCs w:val="28"/>
        </w:rPr>
        <w:t>3</w:t>
      </w:r>
    </w:p>
    <w:p w14:paraId="58F6634B" w14:textId="08B0603A" w:rsidR="00DF109A" w:rsidRPr="00DF109A" w:rsidRDefault="00DF109A" w:rsidP="00DF109A">
      <w:pPr>
        <w:pStyle w:val="ac"/>
        <w:spacing w:line="360" w:lineRule="auto"/>
        <w:jc w:val="center"/>
        <w:rPr>
          <w:rFonts w:ascii="Times New Roman" w:hAnsi="Times New Roman" w:cs="Times New Roman"/>
          <w:b/>
          <w:bCs/>
          <w:sz w:val="28"/>
          <w:szCs w:val="28"/>
        </w:rPr>
      </w:pPr>
      <w:r w:rsidRPr="00DF109A">
        <w:rPr>
          <w:rFonts w:ascii="Times New Roman" w:hAnsi="Times New Roman" w:cs="Times New Roman"/>
          <w:b/>
          <w:bCs/>
          <w:sz w:val="28"/>
          <w:szCs w:val="28"/>
        </w:rPr>
        <w:t>Розподіл учнів за рівнями шкільної мотивації та адаптації (n = 60)</w:t>
      </w:r>
    </w:p>
    <w:tbl>
      <w:tblPr>
        <w:tblStyle w:val="af1"/>
        <w:tblW w:w="0" w:type="auto"/>
        <w:tblLook w:val="04A0" w:firstRow="1" w:lastRow="0" w:firstColumn="1" w:lastColumn="0" w:noHBand="0" w:noVBand="1"/>
      </w:tblPr>
      <w:tblGrid>
        <w:gridCol w:w="2351"/>
        <w:gridCol w:w="1494"/>
        <w:gridCol w:w="907"/>
        <w:gridCol w:w="5443"/>
      </w:tblGrid>
      <w:tr w:rsidR="00DF109A" w:rsidRPr="00DF109A" w14:paraId="35E0A0A1" w14:textId="77777777" w:rsidTr="00DF109A">
        <w:tc>
          <w:tcPr>
            <w:tcW w:w="0" w:type="auto"/>
            <w:hideMark/>
          </w:tcPr>
          <w:p w14:paraId="7F4C284E" w14:textId="77777777" w:rsidR="00DF109A" w:rsidRPr="00DF109A" w:rsidRDefault="00DF109A" w:rsidP="00DF109A">
            <w:pPr>
              <w:pStyle w:val="ac"/>
              <w:jc w:val="center"/>
              <w:rPr>
                <w:rFonts w:ascii="Times New Roman" w:hAnsi="Times New Roman" w:cs="Times New Roman"/>
                <w:b/>
                <w:bCs/>
              </w:rPr>
            </w:pPr>
            <w:r w:rsidRPr="00DF109A">
              <w:rPr>
                <w:rFonts w:ascii="Times New Roman" w:hAnsi="Times New Roman" w:cs="Times New Roman"/>
                <w:b/>
                <w:bCs/>
              </w:rPr>
              <w:t>Рівень шкільної мотивації та адаптації</w:t>
            </w:r>
          </w:p>
        </w:tc>
        <w:tc>
          <w:tcPr>
            <w:tcW w:w="0" w:type="auto"/>
            <w:hideMark/>
          </w:tcPr>
          <w:p w14:paraId="23A09FE2" w14:textId="77777777" w:rsidR="00DF109A" w:rsidRPr="00DF109A" w:rsidRDefault="00DF109A" w:rsidP="00DF109A">
            <w:pPr>
              <w:pStyle w:val="ac"/>
              <w:jc w:val="center"/>
              <w:rPr>
                <w:rFonts w:ascii="Times New Roman" w:hAnsi="Times New Roman" w:cs="Times New Roman"/>
                <w:b/>
                <w:bCs/>
              </w:rPr>
            </w:pPr>
            <w:r w:rsidRPr="00DF109A">
              <w:rPr>
                <w:rFonts w:ascii="Times New Roman" w:hAnsi="Times New Roman" w:cs="Times New Roman"/>
                <w:b/>
                <w:bCs/>
              </w:rPr>
              <w:t>Кількість учнів</w:t>
            </w:r>
          </w:p>
        </w:tc>
        <w:tc>
          <w:tcPr>
            <w:tcW w:w="0" w:type="auto"/>
            <w:hideMark/>
          </w:tcPr>
          <w:p w14:paraId="642258FF" w14:textId="77777777" w:rsidR="00DF109A" w:rsidRPr="00DF109A" w:rsidRDefault="00DF109A" w:rsidP="00DF109A">
            <w:pPr>
              <w:pStyle w:val="ac"/>
              <w:jc w:val="center"/>
              <w:rPr>
                <w:rFonts w:ascii="Times New Roman" w:hAnsi="Times New Roman" w:cs="Times New Roman"/>
                <w:b/>
                <w:bCs/>
              </w:rPr>
            </w:pPr>
            <w:r w:rsidRPr="00DF109A">
              <w:rPr>
                <w:rFonts w:ascii="Times New Roman" w:hAnsi="Times New Roman" w:cs="Times New Roman"/>
                <w:b/>
                <w:bCs/>
              </w:rPr>
              <w:t>% учнів</w:t>
            </w:r>
          </w:p>
        </w:tc>
        <w:tc>
          <w:tcPr>
            <w:tcW w:w="0" w:type="auto"/>
            <w:hideMark/>
          </w:tcPr>
          <w:p w14:paraId="14BD1BCF" w14:textId="77777777" w:rsidR="00DF109A" w:rsidRPr="00DF109A" w:rsidRDefault="00DF109A" w:rsidP="00DF109A">
            <w:pPr>
              <w:pStyle w:val="ac"/>
              <w:jc w:val="center"/>
              <w:rPr>
                <w:rFonts w:ascii="Times New Roman" w:hAnsi="Times New Roman" w:cs="Times New Roman"/>
                <w:b/>
                <w:bCs/>
              </w:rPr>
            </w:pPr>
            <w:r w:rsidRPr="00DF109A">
              <w:rPr>
                <w:rFonts w:ascii="Times New Roman" w:hAnsi="Times New Roman" w:cs="Times New Roman"/>
                <w:b/>
                <w:bCs/>
              </w:rPr>
              <w:t>Характеристика рівня</w:t>
            </w:r>
          </w:p>
        </w:tc>
      </w:tr>
      <w:tr w:rsidR="00DF109A" w:rsidRPr="00DF109A" w14:paraId="3E223577" w14:textId="77777777" w:rsidTr="00DF109A">
        <w:tc>
          <w:tcPr>
            <w:tcW w:w="0" w:type="auto"/>
            <w:hideMark/>
          </w:tcPr>
          <w:p w14:paraId="057EFE75"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Високий рівень</w:t>
            </w:r>
          </w:p>
        </w:tc>
        <w:tc>
          <w:tcPr>
            <w:tcW w:w="0" w:type="auto"/>
            <w:hideMark/>
          </w:tcPr>
          <w:p w14:paraId="076A5D81"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15</w:t>
            </w:r>
          </w:p>
        </w:tc>
        <w:tc>
          <w:tcPr>
            <w:tcW w:w="0" w:type="auto"/>
            <w:hideMark/>
          </w:tcPr>
          <w:p w14:paraId="1691D3E4"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25,0 %</w:t>
            </w:r>
          </w:p>
        </w:tc>
        <w:tc>
          <w:tcPr>
            <w:tcW w:w="0" w:type="auto"/>
            <w:hideMark/>
          </w:tcPr>
          <w:p w14:paraId="737A83E1"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Сформоване ставлення до себе як до школяра, висока навчальна активність, позитивне емоційне ставлення до школи</w:t>
            </w:r>
          </w:p>
        </w:tc>
      </w:tr>
      <w:tr w:rsidR="00DF109A" w:rsidRPr="00DF109A" w14:paraId="7D5C9C2B" w14:textId="77777777" w:rsidTr="00DF109A">
        <w:tc>
          <w:tcPr>
            <w:tcW w:w="0" w:type="auto"/>
            <w:hideMark/>
          </w:tcPr>
          <w:p w14:paraId="4169F145"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Достатній рівень</w:t>
            </w:r>
          </w:p>
        </w:tc>
        <w:tc>
          <w:tcPr>
            <w:tcW w:w="0" w:type="auto"/>
            <w:hideMark/>
          </w:tcPr>
          <w:p w14:paraId="4413F342"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21</w:t>
            </w:r>
          </w:p>
        </w:tc>
        <w:tc>
          <w:tcPr>
            <w:tcW w:w="0" w:type="auto"/>
            <w:hideMark/>
          </w:tcPr>
          <w:p w14:paraId="4C67FF32"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35,0 %</w:t>
            </w:r>
          </w:p>
        </w:tc>
        <w:tc>
          <w:tcPr>
            <w:tcW w:w="0" w:type="auto"/>
            <w:hideMark/>
          </w:tcPr>
          <w:p w14:paraId="4CB6014C"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Ставлення до себе як до школяра переважно сформоване, стабільна адаптація</w:t>
            </w:r>
          </w:p>
        </w:tc>
      </w:tr>
      <w:tr w:rsidR="00DF109A" w:rsidRPr="00DF109A" w14:paraId="1E98A866" w14:textId="77777777" w:rsidTr="00DF109A">
        <w:tc>
          <w:tcPr>
            <w:tcW w:w="0" w:type="auto"/>
            <w:hideMark/>
          </w:tcPr>
          <w:p w14:paraId="64E01C79"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Середній рівень</w:t>
            </w:r>
          </w:p>
        </w:tc>
        <w:tc>
          <w:tcPr>
            <w:tcW w:w="0" w:type="auto"/>
            <w:hideMark/>
          </w:tcPr>
          <w:p w14:paraId="1E4D2C62"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16</w:t>
            </w:r>
          </w:p>
        </w:tc>
        <w:tc>
          <w:tcPr>
            <w:tcW w:w="0" w:type="auto"/>
            <w:hideMark/>
          </w:tcPr>
          <w:p w14:paraId="11AC6EF7"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26,7 %</w:t>
            </w:r>
          </w:p>
        </w:tc>
        <w:tc>
          <w:tcPr>
            <w:tcW w:w="0" w:type="auto"/>
            <w:hideMark/>
          </w:tcPr>
          <w:p w14:paraId="1F29B886"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 xml:space="preserve">Позитивне ставлення до школи з орієнтацією переважно на </w:t>
            </w:r>
            <w:proofErr w:type="spellStart"/>
            <w:r w:rsidRPr="00DF109A">
              <w:rPr>
                <w:rFonts w:ascii="Times New Roman" w:hAnsi="Times New Roman" w:cs="Times New Roman"/>
              </w:rPr>
              <w:t>позанавчальні</w:t>
            </w:r>
            <w:proofErr w:type="spellEnd"/>
            <w:r w:rsidRPr="00DF109A">
              <w:rPr>
                <w:rFonts w:ascii="Times New Roman" w:hAnsi="Times New Roman" w:cs="Times New Roman"/>
              </w:rPr>
              <w:t xml:space="preserve"> аспекти</w:t>
            </w:r>
          </w:p>
        </w:tc>
      </w:tr>
      <w:tr w:rsidR="00DF109A" w:rsidRPr="00DF109A" w14:paraId="22909D04" w14:textId="77777777" w:rsidTr="00DF109A">
        <w:tc>
          <w:tcPr>
            <w:tcW w:w="0" w:type="auto"/>
            <w:hideMark/>
          </w:tcPr>
          <w:p w14:paraId="618121FA"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Низький рівень</w:t>
            </w:r>
          </w:p>
        </w:tc>
        <w:tc>
          <w:tcPr>
            <w:tcW w:w="0" w:type="auto"/>
            <w:hideMark/>
          </w:tcPr>
          <w:p w14:paraId="780A12AF"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6</w:t>
            </w:r>
          </w:p>
        </w:tc>
        <w:tc>
          <w:tcPr>
            <w:tcW w:w="0" w:type="auto"/>
            <w:hideMark/>
          </w:tcPr>
          <w:p w14:paraId="357BB1F2"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10,0 %</w:t>
            </w:r>
          </w:p>
        </w:tc>
        <w:tc>
          <w:tcPr>
            <w:tcW w:w="0" w:type="auto"/>
            <w:hideMark/>
          </w:tcPr>
          <w:p w14:paraId="656659D1"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Ставлення до себе як до школяра недостатньо сформоване, ознаки дезадаптації</w:t>
            </w:r>
          </w:p>
        </w:tc>
      </w:tr>
      <w:tr w:rsidR="00DF109A" w:rsidRPr="00DF109A" w14:paraId="3A383F82" w14:textId="77777777" w:rsidTr="00DF109A">
        <w:tc>
          <w:tcPr>
            <w:tcW w:w="0" w:type="auto"/>
            <w:hideMark/>
          </w:tcPr>
          <w:p w14:paraId="20E4601F"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Негативне ставлення</w:t>
            </w:r>
          </w:p>
        </w:tc>
        <w:tc>
          <w:tcPr>
            <w:tcW w:w="0" w:type="auto"/>
            <w:hideMark/>
          </w:tcPr>
          <w:p w14:paraId="1486FBE0"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2</w:t>
            </w:r>
          </w:p>
        </w:tc>
        <w:tc>
          <w:tcPr>
            <w:tcW w:w="0" w:type="auto"/>
            <w:hideMark/>
          </w:tcPr>
          <w:p w14:paraId="197974E7"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3,3 %</w:t>
            </w:r>
          </w:p>
        </w:tc>
        <w:tc>
          <w:tcPr>
            <w:tcW w:w="0" w:type="auto"/>
            <w:hideMark/>
          </w:tcPr>
          <w:p w14:paraId="6386820E" w14:textId="77777777" w:rsidR="00DF109A" w:rsidRPr="00DF109A" w:rsidRDefault="00DF109A" w:rsidP="00DF109A">
            <w:pPr>
              <w:pStyle w:val="ac"/>
              <w:jc w:val="center"/>
              <w:rPr>
                <w:rFonts w:ascii="Times New Roman" w:hAnsi="Times New Roman" w:cs="Times New Roman"/>
              </w:rPr>
            </w:pPr>
            <w:r w:rsidRPr="00DF109A">
              <w:rPr>
                <w:rFonts w:ascii="Times New Roman" w:hAnsi="Times New Roman" w:cs="Times New Roman"/>
              </w:rPr>
              <w:t>Виражене негативне ставлення до школи, низька навчальна мотивація</w:t>
            </w:r>
          </w:p>
        </w:tc>
      </w:tr>
    </w:tbl>
    <w:p w14:paraId="191E4485" w14:textId="4821173B" w:rsidR="00DF109A" w:rsidRPr="00DF109A" w:rsidRDefault="00DF109A" w:rsidP="00DF109A">
      <w:pPr>
        <w:pStyle w:val="ac"/>
        <w:spacing w:line="360" w:lineRule="auto"/>
        <w:ind w:firstLine="709"/>
        <w:jc w:val="both"/>
        <w:rPr>
          <w:rFonts w:ascii="Times New Roman" w:hAnsi="Times New Roman" w:cs="Times New Roman"/>
          <w:sz w:val="28"/>
          <w:szCs w:val="28"/>
        </w:rPr>
      </w:pPr>
    </w:p>
    <w:p w14:paraId="1EB47273" w14:textId="7A5266B2" w:rsidR="00DF109A" w:rsidRPr="00DF109A" w:rsidRDefault="00DF109A" w:rsidP="00DF109A">
      <w:pPr>
        <w:pStyle w:val="ac"/>
        <w:spacing w:line="360" w:lineRule="auto"/>
        <w:ind w:firstLine="709"/>
        <w:jc w:val="both"/>
        <w:rPr>
          <w:rFonts w:ascii="Times New Roman" w:hAnsi="Times New Roman" w:cs="Times New Roman"/>
          <w:sz w:val="28"/>
          <w:szCs w:val="28"/>
        </w:rPr>
      </w:pPr>
      <w:r w:rsidRPr="00DF109A">
        <w:rPr>
          <w:rFonts w:ascii="Times New Roman" w:hAnsi="Times New Roman" w:cs="Times New Roman"/>
          <w:sz w:val="28"/>
          <w:szCs w:val="28"/>
        </w:rPr>
        <w:t xml:space="preserve">Аналіз даних свідчить, що переважна більшість здобувачів освіти (86,7 %) демонструють позитивне ставлення до школи на різному рівні </w:t>
      </w:r>
      <w:proofErr w:type="spellStart"/>
      <w:r w:rsidRPr="00DF109A">
        <w:rPr>
          <w:rFonts w:ascii="Times New Roman" w:hAnsi="Times New Roman" w:cs="Times New Roman"/>
          <w:sz w:val="28"/>
          <w:szCs w:val="28"/>
        </w:rPr>
        <w:t>вираженості</w:t>
      </w:r>
      <w:proofErr w:type="spellEnd"/>
      <w:r w:rsidRPr="00DF109A">
        <w:rPr>
          <w:rFonts w:ascii="Times New Roman" w:hAnsi="Times New Roman" w:cs="Times New Roman"/>
          <w:sz w:val="28"/>
          <w:szCs w:val="28"/>
        </w:rPr>
        <w:t xml:space="preserve"> (високому, достатньому або середньому). Найчисельнішою є група учнів із достатнім рівнем шкільної мотивації та адаптації </w:t>
      </w:r>
      <w:r w:rsidR="002E0116">
        <w:rPr>
          <w:rFonts w:ascii="Times New Roman" w:hAnsi="Times New Roman" w:cs="Times New Roman"/>
          <w:sz w:val="28"/>
          <w:szCs w:val="28"/>
        </w:rPr>
        <w:t>–</w:t>
      </w:r>
      <w:r w:rsidRPr="00DF109A">
        <w:rPr>
          <w:rFonts w:ascii="Times New Roman" w:hAnsi="Times New Roman" w:cs="Times New Roman"/>
          <w:sz w:val="28"/>
          <w:szCs w:val="28"/>
        </w:rPr>
        <w:t xml:space="preserve"> 35,0 %, що вказує на загалом сприятливі умови </w:t>
      </w:r>
      <w:r w:rsidRPr="00DF109A">
        <w:rPr>
          <w:rFonts w:ascii="Times New Roman" w:hAnsi="Times New Roman" w:cs="Times New Roman"/>
          <w:sz w:val="28"/>
          <w:szCs w:val="28"/>
        </w:rPr>
        <w:lastRenderedPageBreak/>
        <w:t>навчання та прийнятний рівень психологічного комфорту в освітньому середовищі (рис. 2.2).</w:t>
      </w:r>
    </w:p>
    <w:p w14:paraId="7BA9964F" w14:textId="77777777" w:rsidR="00116936" w:rsidRDefault="00116936" w:rsidP="00116936">
      <w:pPr>
        <w:pStyle w:val="ac"/>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553A9D91" wp14:editId="70A7748A">
            <wp:extent cx="6267450" cy="3419475"/>
            <wp:effectExtent l="0" t="0" r="0" b="0"/>
            <wp:docPr id="58392979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F83CA0" w14:textId="40428E6C" w:rsidR="00116936" w:rsidRPr="00116936" w:rsidRDefault="00116936" w:rsidP="00116936">
      <w:pPr>
        <w:pStyle w:val="ac"/>
        <w:spacing w:line="360" w:lineRule="auto"/>
        <w:jc w:val="center"/>
        <w:rPr>
          <w:rFonts w:ascii="Times New Roman" w:hAnsi="Times New Roman" w:cs="Times New Roman"/>
          <w:sz w:val="28"/>
          <w:szCs w:val="28"/>
        </w:rPr>
      </w:pPr>
      <w:r w:rsidRPr="00116936">
        <w:rPr>
          <w:rFonts w:ascii="Times New Roman" w:hAnsi="Times New Roman" w:cs="Times New Roman"/>
          <w:sz w:val="28"/>
          <w:szCs w:val="28"/>
        </w:rPr>
        <w:t>Рис. 2.2. Результати дослідження</w:t>
      </w:r>
      <w:r w:rsidRPr="00DF109A">
        <w:rPr>
          <w:rFonts w:ascii="Times New Roman" w:hAnsi="Times New Roman" w:cs="Times New Roman"/>
          <w:sz w:val="28"/>
          <w:szCs w:val="28"/>
        </w:rPr>
        <w:t xml:space="preserve"> рівн</w:t>
      </w:r>
      <w:r w:rsidRPr="00116936">
        <w:rPr>
          <w:rFonts w:ascii="Times New Roman" w:hAnsi="Times New Roman" w:cs="Times New Roman"/>
          <w:sz w:val="28"/>
          <w:szCs w:val="28"/>
        </w:rPr>
        <w:t>ів</w:t>
      </w:r>
      <w:r w:rsidRPr="00DF109A">
        <w:rPr>
          <w:rFonts w:ascii="Times New Roman" w:hAnsi="Times New Roman" w:cs="Times New Roman"/>
          <w:sz w:val="28"/>
          <w:szCs w:val="28"/>
        </w:rPr>
        <w:t xml:space="preserve"> шкільної мотивації та адаптації</w:t>
      </w:r>
      <w:r w:rsidRPr="00116936">
        <w:rPr>
          <w:rFonts w:ascii="Times New Roman" w:hAnsi="Times New Roman" w:cs="Times New Roman"/>
          <w:sz w:val="28"/>
          <w:szCs w:val="28"/>
        </w:rPr>
        <w:t xml:space="preserve"> (%)</w:t>
      </w:r>
    </w:p>
    <w:p w14:paraId="373E134B" w14:textId="77777777" w:rsidR="00DF109A" w:rsidRPr="00DF109A" w:rsidRDefault="00DF109A" w:rsidP="00DF109A">
      <w:pPr>
        <w:pStyle w:val="ac"/>
        <w:spacing w:line="360" w:lineRule="auto"/>
        <w:jc w:val="both"/>
        <w:rPr>
          <w:rFonts w:ascii="Times New Roman" w:hAnsi="Times New Roman" w:cs="Times New Roman"/>
          <w:sz w:val="28"/>
          <w:szCs w:val="28"/>
        </w:rPr>
      </w:pPr>
    </w:p>
    <w:p w14:paraId="0B976B17" w14:textId="77777777" w:rsidR="00DF109A" w:rsidRPr="00DF109A" w:rsidRDefault="00DF109A" w:rsidP="00DF109A">
      <w:pPr>
        <w:pStyle w:val="ac"/>
        <w:spacing w:line="360" w:lineRule="auto"/>
        <w:ind w:firstLine="709"/>
        <w:jc w:val="both"/>
        <w:rPr>
          <w:rFonts w:ascii="Times New Roman" w:hAnsi="Times New Roman" w:cs="Times New Roman"/>
          <w:sz w:val="28"/>
          <w:szCs w:val="28"/>
        </w:rPr>
      </w:pPr>
      <w:r w:rsidRPr="00DF109A">
        <w:rPr>
          <w:rFonts w:ascii="Times New Roman" w:hAnsi="Times New Roman" w:cs="Times New Roman"/>
          <w:sz w:val="28"/>
          <w:szCs w:val="28"/>
        </w:rPr>
        <w:t>Чверть опитаних учнів (25,0 %) мають високий рівень шкільної мотивації, що характеризується сформованим позитивним ставленням до навчання, бажанням відвідувати школу та готовністю до активної навчальної діяльності. Ці учні зазвичай проявляють ініціативу, відповідальність і стійкий інтерес до навчального процесу.</w:t>
      </w:r>
    </w:p>
    <w:p w14:paraId="4AF40581" w14:textId="77777777" w:rsidR="00DF109A" w:rsidRPr="00DF109A" w:rsidRDefault="00DF109A" w:rsidP="00DF109A">
      <w:pPr>
        <w:pStyle w:val="ac"/>
        <w:spacing w:line="360" w:lineRule="auto"/>
        <w:ind w:firstLine="709"/>
        <w:jc w:val="both"/>
        <w:rPr>
          <w:rFonts w:ascii="Times New Roman" w:hAnsi="Times New Roman" w:cs="Times New Roman"/>
          <w:sz w:val="28"/>
          <w:szCs w:val="28"/>
        </w:rPr>
      </w:pPr>
      <w:r w:rsidRPr="00DF109A">
        <w:rPr>
          <w:rFonts w:ascii="Times New Roman" w:hAnsi="Times New Roman" w:cs="Times New Roman"/>
          <w:sz w:val="28"/>
          <w:szCs w:val="28"/>
        </w:rPr>
        <w:t>Водночас 26,7 % респондентів належать до групи із середнім рівнем мотивації, для яких школа є привабливою насамперед через соціальні та емоційні чинники (спілкування з однокласниками, участь у позакласних заходах), а не через власне навчальну діяльність. Це свідчить про недостатню сформованість внутрішніх навчальних мотивів у частини учнів.</w:t>
      </w:r>
    </w:p>
    <w:p w14:paraId="0E840FE4" w14:textId="77777777" w:rsidR="00DF109A" w:rsidRPr="00DF109A" w:rsidRDefault="00DF109A" w:rsidP="00DF109A">
      <w:pPr>
        <w:pStyle w:val="ac"/>
        <w:spacing w:line="360" w:lineRule="auto"/>
        <w:ind w:firstLine="709"/>
        <w:jc w:val="both"/>
        <w:rPr>
          <w:rFonts w:ascii="Times New Roman" w:hAnsi="Times New Roman" w:cs="Times New Roman"/>
          <w:sz w:val="28"/>
          <w:szCs w:val="28"/>
        </w:rPr>
      </w:pPr>
      <w:r w:rsidRPr="00DF109A">
        <w:rPr>
          <w:rFonts w:ascii="Times New Roman" w:hAnsi="Times New Roman" w:cs="Times New Roman"/>
          <w:sz w:val="28"/>
          <w:szCs w:val="28"/>
        </w:rPr>
        <w:t>Занепокоєння викликає наявність 13,3 % учнів із низьким рівнем або негативним ставленням до школи. У цих здобувачів освіти спостерігаються труднощі адаптації, знижена навчальна активність, емоційна напруженість та уникання шкільної діяльності, що може негативно позначатися на результатах навчання.</w:t>
      </w:r>
    </w:p>
    <w:p w14:paraId="7F5F9A0E" w14:textId="201C3427" w:rsidR="00EB1943" w:rsidRPr="00546986" w:rsidRDefault="00DF109A" w:rsidP="00DF109A">
      <w:pPr>
        <w:pStyle w:val="ac"/>
        <w:spacing w:line="360" w:lineRule="auto"/>
        <w:ind w:firstLine="709"/>
        <w:jc w:val="both"/>
        <w:rPr>
          <w:rFonts w:ascii="Times New Roman" w:hAnsi="Times New Roman" w:cs="Times New Roman"/>
          <w:sz w:val="28"/>
          <w:szCs w:val="28"/>
        </w:rPr>
      </w:pPr>
      <w:r w:rsidRPr="00DF109A">
        <w:rPr>
          <w:rFonts w:ascii="Times New Roman" w:hAnsi="Times New Roman" w:cs="Times New Roman"/>
          <w:sz w:val="28"/>
          <w:szCs w:val="28"/>
        </w:rPr>
        <w:lastRenderedPageBreak/>
        <w:t>Таким чином, результати анкетування підтверджують необхідність цілеспрямованого вдосконалення педагогічних умов формування навчальної мотивації, зокрема створення психологічно комфортного освітнього середовища, підтримки позитивних емоцій учнів, розвитку внутрішніх мотивів навчання та забезпечення індивідуального підходу до учнів із ознаками дезадаптації.</w:t>
      </w:r>
    </w:p>
    <w:p w14:paraId="25DE228E" w14:textId="77777777" w:rsidR="006037BD" w:rsidRPr="008B7183" w:rsidRDefault="006037BD" w:rsidP="006037BD">
      <w:pPr>
        <w:pStyle w:val="ac"/>
        <w:spacing w:line="360" w:lineRule="auto"/>
        <w:ind w:firstLine="709"/>
        <w:jc w:val="both"/>
        <w:rPr>
          <w:rFonts w:ascii="Times New Roman" w:hAnsi="Times New Roman" w:cs="Times New Roman"/>
          <w:sz w:val="28"/>
          <w:szCs w:val="28"/>
        </w:rPr>
      </w:pPr>
    </w:p>
    <w:p w14:paraId="0D2EB946" w14:textId="77777777" w:rsidR="006037BD" w:rsidRPr="00B748AC" w:rsidRDefault="006037BD" w:rsidP="006037BD">
      <w:pPr>
        <w:pStyle w:val="ac"/>
        <w:spacing w:line="360" w:lineRule="auto"/>
        <w:ind w:firstLine="709"/>
        <w:jc w:val="both"/>
        <w:rPr>
          <w:rFonts w:ascii="Times New Roman" w:hAnsi="Times New Roman" w:cs="Times New Roman"/>
          <w:b/>
          <w:bCs/>
          <w:sz w:val="28"/>
          <w:szCs w:val="28"/>
        </w:rPr>
      </w:pPr>
      <w:r w:rsidRPr="00B748AC">
        <w:rPr>
          <w:rFonts w:ascii="Times New Roman" w:hAnsi="Times New Roman" w:cs="Times New Roman"/>
          <w:b/>
          <w:bCs/>
          <w:sz w:val="28"/>
          <w:szCs w:val="28"/>
        </w:rPr>
        <w:t>2.3. Розроблення та впровадження педагогічних умов підвищення мотивації до навчання</w:t>
      </w:r>
    </w:p>
    <w:p w14:paraId="1CF7D849"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481F48C4"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Результати емпіричного дослідження, представлені в попередніх підрозділах, засвідчили необхідність цілеспрямованого педагогічного впливу на процес формування навчальної мотивації учнів середньої школи. Виявлений переважно середній рівень внутрішньої мотивації, а також наявність учнів із низькою навчальною активністю зумовили потребу розроблення спеціальної програми педагогічного впливу. З огляду на це було створено програму підвищення мотивації до навчання учнів середньої школи, подану в Додатку Г. Її впровадження стало основою для формування та реалізації відповідних педагогічних умов.</w:t>
      </w:r>
    </w:p>
    <w:p w14:paraId="73375174"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 xml:space="preserve">Розроблена програма має комплексний характер і базується на результатах діагностики спрямованості навчальної мотивації, структури мотивів діяльності та рівня шкільної адаптації учнів. Вона орієнтована на розвиток внутрішніх мотивів навчання, позитивного ставлення до школи та підвищення навчальної активності. Програма передбачає системний вплив на емоційну, пізнавальну та діяльнісну сфери особистості учня. Саме така </w:t>
      </w:r>
      <w:proofErr w:type="spellStart"/>
      <w:r w:rsidRPr="00F1726A">
        <w:rPr>
          <w:rFonts w:ascii="Times New Roman" w:hAnsi="Times New Roman" w:cs="Times New Roman"/>
          <w:sz w:val="28"/>
          <w:szCs w:val="28"/>
        </w:rPr>
        <w:t>багатовимірність</w:t>
      </w:r>
      <w:proofErr w:type="spellEnd"/>
      <w:r w:rsidRPr="00F1726A">
        <w:rPr>
          <w:rFonts w:ascii="Times New Roman" w:hAnsi="Times New Roman" w:cs="Times New Roman"/>
          <w:sz w:val="28"/>
          <w:szCs w:val="28"/>
        </w:rPr>
        <w:t xml:space="preserve"> забезпечує її ефективність у процесі формування навчальної мотивації.</w:t>
      </w:r>
    </w:p>
    <w:p w14:paraId="2C3CCF92"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Визначення педагогічних умов здійснювалося відповідно до мети та завдань програми. Педагогічні умови розглядалися як спеціально організовані обставини освітнього процесу, що сприяють активізації мотиваційної сфери учнів. Їх розроблення ґрунтувалося на принципах особистісно орієнтованого навчання, мотиваційної підтримки та партнерської взаємодії. Такий підхід дозволив узгодити теоретичні положення з практичними потребами освітнього середовища.</w:t>
      </w:r>
    </w:p>
    <w:p w14:paraId="33F3D467"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lastRenderedPageBreak/>
        <w:t>Першою педагогічною умовою, визначеною в програмі, є формування позитивного емоційного ставлення учнів до навчання. Ця умова реалізовувалася через створення психологічно комфортного освітнього середовища, у якому учень відчуває підтримку та прийняття. Позитивні емоції під час навчальної діяльності сприяють зниженню тривожності та підвищенню пізнавальної активності. Особливе значення надавалося емоційному тону взаємодії між учителем і учнями.</w:t>
      </w:r>
    </w:p>
    <w:p w14:paraId="2C284E62"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У межах реалізації цієї умови використовувалися бесіди, мотиваційні вправи та ситуації успіху, передбачені програмою (див. Додаток Г). Важливим елементом стало заохочення навіть незначних досягнень учнів. Це сприяло формуванню впевненості у власних силах і позитивного ставлення до навчальної діяльності. У результаті навчання починало асоціюватися з позитивними переживаннями.</w:t>
      </w:r>
    </w:p>
    <w:p w14:paraId="2153CCB6"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Другою педагогічною умовою програми є актуалізація внутрішніх мотивів навчання через усвідомлення особистісної значущості навчального матеріалу. Реалізація цієї умови передбачала орієнтацію змісту навчання на інтереси, життєвий досвід та майбутні плани учнів. Навчальний матеріал подавався не лише як обов’язковий для засвоєння, а як такий, що має практичну та особистісну цінність. Це сприяло переходу від зовнішньої мотивації до внутрішньої.</w:t>
      </w:r>
    </w:p>
    <w:p w14:paraId="26E1240E"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Відповідно до програми, для реалізації цієї умови застосовувалися проблемні запитання, життєві приклади та міжпредметні зв’язки. Учні залучалися до обговорення того, де й як отримані знання можуть бути використані на практиці. Такий підхід відповідав домінуванню мотиву саморозвитку, виявленого за методикою В. Ф. Моргуна. Унаслідок цього підвищувалася усвідомленість навчальної діяльності.</w:t>
      </w:r>
    </w:p>
    <w:p w14:paraId="263100EF"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Третьою педагогічною умовою визначено використання активних та інтерактивних методів навчання, що передбачено змістовим блоком програми. Активні методи сприяють включенню учнів у навчальний процес як суб’єктів діяльності. Вони стимулюють пізнавальний інтерес, самостійність та ініціативність. Така організація навчання є особливо ефективною для учнів із середнім рівнем мотивації.</w:t>
      </w:r>
    </w:p>
    <w:p w14:paraId="40FD8E1E"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 xml:space="preserve">У процесі реалізації цієї умови використовувалися групові форми роботи, навчальні ігри, дискусії та </w:t>
      </w:r>
      <w:proofErr w:type="spellStart"/>
      <w:r w:rsidRPr="00F1726A">
        <w:rPr>
          <w:rFonts w:ascii="Times New Roman" w:hAnsi="Times New Roman" w:cs="Times New Roman"/>
          <w:sz w:val="28"/>
          <w:szCs w:val="28"/>
        </w:rPr>
        <w:t>проєктна</w:t>
      </w:r>
      <w:proofErr w:type="spellEnd"/>
      <w:r w:rsidRPr="00F1726A">
        <w:rPr>
          <w:rFonts w:ascii="Times New Roman" w:hAnsi="Times New Roman" w:cs="Times New Roman"/>
          <w:sz w:val="28"/>
          <w:szCs w:val="28"/>
        </w:rPr>
        <w:t xml:space="preserve"> діяльність. Вони дозволяли поєднати навчальні </w:t>
      </w:r>
      <w:r w:rsidRPr="00F1726A">
        <w:rPr>
          <w:rFonts w:ascii="Times New Roman" w:hAnsi="Times New Roman" w:cs="Times New Roman"/>
          <w:sz w:val="28"/>
          <w:szCs w:val="28"/>
        </w:rPr>
        <w:lastRenderedPageBreak/>
        <w:t>цілі з мотивами спілкування та творчості, що також були виявлені як значущі у структурі мотивації учнів. Активна участь у навчанні сприяла зростанню внутрішньої зацікавленості. Навчальний процес набував для учнів особистісного сенсу.</w:t>
      </w:r>
    </w:p>
    <w:p w14:paraId="5A41DEB4"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Четверта педагогічна умова програми полягає у розвитку навчальної самостійності та відповідальності учнів. Самостійність розглядається як важливий показник сформованості внутрішньої мотивації. Учень, який здатний самостійно планувати та виконувати навчальні завдання, проявляє більш стійкий інтерес до навчання. Тому в програмі передбачено систематичне залучення учнів до самостійної діяльності.</w:t>
      </w:r>
    </w:p>
    <w:p w14:paraId="2C097602"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 xml:space="preserve">Реалізація цієї умови здійснювалася через індивідуальні та творчі завдання, </w:t>
      </w:r>
      <w:proofErr w:type="spellStart"/>
      <w:r w:rsidRPr="00F1726A">
        <w:rPr>
          <w:rFonts w:ascii="Times New Roman" w:hAnsi="Times New Roman" w:cs="Times New Roman"/>
          <w:sz w:val="28"/>
          <w:szCs w:val="28"/>
        </w:rPr>
        <w:t>самооцінювання</w:t>
      </w:r>
      <w:proofErr w:type="spellEnd"/>
      <w:r w:rsidRPr="00F1726A">
        <w:rPr>
          <w:rFonts w:ascii="Times New Roman" w:hAnsi="Times New Roman" w:cs="Times New Roman"/>
          <w:sz w:val="28"/>
          <w:szCs w:val="28"/>
        </w:rPr>
        <w:t xml:space="preserve"> та рефлексивні вправи. Учні вчилися аналізувати власні досягнення та труднощі. Це сприяло формуванню відповідального ставлення до результатів навчання. Водночас знижувалася залежність навчальної активності від зовнішнього контролю.</w:t>
      </w:r>
    </w:p>
    <w:p w14:paraId="020103AC"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П’ятою педагогічною умовою, визначеною програмою, є створення ситуації успіху в навчальній діяльності. Ситуація успіху виступає важливим мотиваційним чинником, особливо для учнів із низьким рівнем навчальної мотивації. Вона сприяє формуванню позитивної самооцінки та віри у власні можливості. Реалізація цієї умови є важливою складовою підтримки навчальної активності.</w:t>
      </w:r>
    </w:p>
    <w:p w14:paraId="7BF681E5"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У межах програми ситуація успіху створювалася шляхом диференціації завдань, поступового ускладнення навчального матеріалу та індивідуального підходу. Навіть часткові досягнення учнів отримували позитивне підкріплення. Це знижувало страх перед помилками та стимулювало подальшу активність. Таким чином формувався позитивний навчальний досвід.</w:t>
      </w:r>
    </w:p>
    <w:p w14:paraId="3AE23909"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Упровадження програми здійснювалося поетапно та охоплювало такі основні напрями роботи:</w:t>
      </w:r>
    </w:p>
    <w:p w14:paraId="13B2EF01" w14:textId="77777777" w:rsidR="00F1726A" w:rsidRPr="00F1726A" w:rsidRDefault="00F1726A" w:rsidP="00F1726A">
      <w:pPr>
        <w:pStyle w:val="ac"/>
        <w:numPr>
          <w:ilvl w:val="0"/>
          <w:numId w:val="30"/>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t>мотиваційно-ціннісний;</w:t>
      </w:r>
    </w:p>
    <w:p w14:paraId="5287BFF2" w14:textId="77777777" w:rsidR="00F1726A" w:rsidRPr="00F1726A" w:rsidRDefault="00F1726A" w:rsidP="00F1726A">
      <w:pPr>
        <w:pStyle w:val="ac"/>
        <w:numPr>
          <w:ilvl w:val="0"/>
          <w:numId w:val="30"/>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t>пізнавальний;</w:t>
      </w:r>
    </w:p>
    <w:p w14:paraId="3CDB84CD" w14:textId="77777777" w:rsidR="00F1726A" w:rsidRPr="00F1726A" w:rsidRDefault="00F1726A" w:rsidP="00F1726A">
      <w:pPr>
        <w:pStyle w:val="ac"/>
        <w:numPr>
          <w:ilvl w:val="0"/>
          <w:numId w:val="30"/>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t>діяльнісний;</w:t>
      </w:r>
    </w:p>
    <w:p w14:paraId="4C8276CD" w14:textId="77777777" w:rsidR="00F1726A" w:rsidRPr="00F1726A" w:rsidRDefault="00F1726A" w:rsidP="00F1726A">
      <w:pPr>
        <w:pStyle w:val="ac"/>
        <w:numPr>
          <w:ilvl w:val="0"/>
          <w:numId w:val="30"/>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t>творчий;</w:t>
      </w:r>
    </w:p>
    <w:p w14:paraId="44147781" w14:textId="77777777" w:rsidR="00F1726A" w:rsidRPr="00F1726A" w:rsidRDefault="00F1726A" w:rsidP="00F1726A">
      <w:pPr>
        <w:pStyle w:val="ac"/>
        <w:numPr>
          <w:ilvl w:val="0"/>
          <w:numId w:val="30"/>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lastRenderedPageBreak/>
        <w:t>рефлексивний.</w:t>
      </w:r>
    </w:p>
    <w:p w14:paraId="60397251"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Кожен із зазначених напрямів був реалізований через відповідні форми та методи, передбачені програмою (див. Додаток Г). Їх поєднання забезпечило цілісний вплив на мотиваційну сферу учнів. Такий підхід дозволив врахувати індивідуальні особливості здобувачів освіти. Впровадження програми здійснювалося в межах навчального семестру.</w:t>
      </w:r>
    </w:p>
    <w:p w14:paraId="16E38131"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 xml:space="preserve">Важливою складовою реалізації педагогічних умов стало дотримання принципів програми, зокрема принципу мотиваційної підтримки та позитивного зворотного зв’язку. Учні отримували регулярну підтримку з боку педагогів. Це сприяло формуванню довірливих відносин і підвищенню рівня </w:t>
      </w:r>
      <w:proofErr w:type="spellStart"/>
      <w:r w:rsidRPr="00F1726A">
        <w:rPr>
          <w:rFonts w:ascii="Times New Roman" w:hAnsi="Times New Roman" w:cs="Times New Roman"/>
          <w:sz w:val="28"/>
          <w:szCs w:val="28"/>
        </w:rPr>
        <w:t>залученості</w:t>
      </w:r>
      <w:proofErr w:type="spellEnd"/>
      <w:r w:rsidRPr="00F1726A">
        <w:rPr>
          <w:rFonts w:ascii="Times New Roman" w:hAnsi="Times New Roman" w:cs="Times New Roman"/>
          <w:sz w:val="28"/>
          <w:szCs w:val="28"/>
        </w:rPr>
        <w:t xml:space="preserve"> до навчання. Освітній процес набував гуманістичної спрямованості.</w:t>
      </w:r>
    </w:p>
    <w:p w14:paraId="30E000A1"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Особливу роль у впровадженні програми відігравала рефлексивна складова. Учні залучалися до осмислення власних досягнень, труднощів та змін у ставленні до навчання. Рефлексія сприяла усвідомленню особистого прогресу. Це, у свою чергу, підсилювало внутрішню мотивацію.</w:t>
      </w:r>
    </w:p>
    <w:p w14:paraId="1C84F370"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Реалізація програми також сприяла покращенню соціально-психологічного клімату в учнівському колективі. Активні та групові форми роботи стимулювали взаємодію між учнями. Це позитивно впливало на мотиви спілкування, які посідали провідне місце в мотиваційній структурі. Навчання починало сприйматися як спільна діяльність.</w:t>
      </w:r>
    </w:p>
    <w:p w14:paraId="337BC616"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Очікувані результати програми передбачають:</w:t>
      </w:r>
    </w:p>
    <w:p w14:paraId="2E6B0EE3" w14:textId="77777777" w:rsidR="00F1726A" w:rsidRPr="00F1726A" w:rsidRDefault="00F1726A" w:rsidP="00F1726A">
      <w:pPr>
        <w:pStyle w:val="ac"/>
        <w:numPr>
          <w:ilvl w:val="0"/>
          <w:numId w:val="29"/>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t>підвищення рівня внутрішньої навчальної мотивації;</w:t>
      </w:r>
    </w:p>
    <w:p w14:paraId="5C26EC96" w14:textId="77777777" w:rsidR="00F1726A" w:rsidRPr="00F1726A" w:rsidRDefault="00F1726A" w:rsidP="00F1726A">
      <w:pPr>
        <w:pStyle w:val="ac"/>
        <w:numPr>
          <w:ilvl w:val="0"/>
          <w:numId w:val="29"/>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t>зростання навчальної активності та самостійності;</w:t>
      </w:r>
    </w:p>
    <w:p w14:paraId="5C4F1354" w14:textId="77777777" w:rsidR="00F1726A" w:rsidRPr="00F1726A" w:rsidRDefault="00F1726A" w:rsidP="00F1726A">
      <w:pPr>
        <w:pStyle w:val="ac"/>
        <w:numPr>
          <w:ilvl w:val="0"/>
          <w:numId w:val="29"/>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t>покращення емоційного ставлення до школи;</w:t>
      </w:r>
    </w:p>
    <w:p w14:paraId="60A55960" w14:textId="77777777" w:rsidR="00F1726A" w:rsidRPr="00F1726A" w:rsidRDefault="00F1726A" w:rsidP="00F1726A">
      <w:pPr>
        <w:pStyle w:val="ac"/>
        <w:numPr>
          <w:ilvl w:val="0"/>
          <w:numId w:val="29"/>
        </w:numPr>
        <w:tabs>
          <w:tab w:val="clear" w:pos="720"/>
        </w:tabs>
        <w:spacing w:line="360" w:lineRule="auto"/>
        <w:ind w:left="0" w:firstLine="709"/>
        <w:jc w:val="both"/>
        <w:rPr>
          <w:rFonts w:ascii="Times New Roman" w:hAnsi="Times New Roman" w:cs="Times New Roman"/>
          <w:sz w:val="28"/>
          <w:szCs w:val="28"/>
        </w:rPr>
      </w:pPr>
      <w:r w:rsidRPr="00F1726A">
        <w:rPr>
          <w:rFonts w:ascii="Times New Roman" w:hAnsi="Times New Roman" w:cs="Times New Roman"/>
          <w:sz w:val="28"/>
          <w:szCs w:val="28"/>
        </w:rPr>
        <w:t>зменшення кількості учнів із низьким рівнем мотивації.</w:t>
      </w:r>
    </w:p>
    <w:p w14:paraId="4262AC3D" w14:textId="77777777" w:rsidR="00F1726A" w:rsidRPr="00F1726A" w:rsidRDefault="00F1726A" w:rsidP="00F1726A">
      <w:pPr>
        <w:pStyle w:val="ac"/>
        <w:spacing w:line="360" w:lineRule="auto"/>
        <w:ind w:firstLine="709"/>
        <w:jc w:val="both"/>
        <w:rPr>
          <w:rFonts w:ascii="Times New Roman" w:hAnsi="Times New Roman" w:cs="Times New Roman"/>
          <w:sz w:val="28"/>
          <w:szCs w:val="28"/>
        </w:rPr>
      </w:pPr>
      <w:r w:rsidRPr="00F1726A">
        <w:rPr>
          <w:rFonts w:ascii="Times New Roman" w:hAnsi="Times New Roman" w:cs="Times New Roman"/>
          <w:sz w:val="28"/>
          <w:szCs w:val="28"/>
        </w:rPr>
        <w:t xml:space="preserve">Таким чином, розроблення та впровадження педагогічних умов підвищення мотивації до навчання, реалізованих через спеціально створену програму (Додаток Г), забезпечує системний і цілеспрямований вплив на мотиваційну сферу учнів. Запропоновані педагогічні умови узгоджуються з результатами емпіричного дослідження та відповідають сучасним вимогам до організації освітнього процесу. </w:t>
      </w:r>
      <w:r w:rsidRPr="00F1726A">
        <w:rPr>
          <w:rFonts w:ascii="Times New Roman" w:hAnsi="Times New Roman" w:cs="Times New Roman"/>
          <w:sz w:val="28"/>
          <w:szCs w:val="28"/>
        </w:rPr>
        <w:lastRenderedPageBreak/>
        <w:t>Вони створюють підґрунтя для подальшого вдосконалення навчальної діяльності та особистісного розвитку учнів.</w:t>
      </w:r>
    </w:p>
    <w:p w14:paraId="3D2299C6" w14:textId="77777777" w:rsidR="006037BD" w:rsidRPr="008B7183" w:rsidRDefault="006037BD" w:rsidP="006037BD">
      <w:pPr>
        <w:pStyle w:val="ac"/>
        <w:spacing w:line="360" w:lineRule="auto"/>
        <w:ind w:firstLine="709"/>
        <w:jc w:val="both"/>
        <w:rPr>
          <w:rFonts w:ascii="Times New Roman" w:hAnsi="Times New Roman" w:cs="Times New Roman"/>
          <w:sz w:val="28"/>
          <w:szCs w:val="28"/>
        </w:rPr>
      </w:pPr>
    </w:p>
    <w:p w14:paraId="30E853DE" w14:textId="77777777" w:rsidR="006037BD" w:rsidRPr="00B748AC" w:rsidRDefault="006037BD" w:rsidP="006037BD">
      <w:pPr>
        <w:pStyle w:val="ac"/>
        <w:spacing w:line="360" w:lineRule="auto"/>
        <w:ind w:firstLine="709"/>
        <w:jc w:val="both"/>
        <w:rPr>
          <w:rFonts w:ascii="Times New Roman" w:hAnsi="Times New Roman" w:cs="Times New Roman"/>
          <w:b/>
          <w:bCs/>
          <w:sz w:val="28"/>
          <w:szCs w:val="28"/>
        </w:rPr>
      </w:pPr>
      <w:r w:rsidRPr="00B748AC">
        <w:rPr>
          <w:rFonts w:ascii="Times New Roman" w:hAnsi="Times New Roman" w:cs="Times New Roman"/>
          <w:b/>
          <w:bCs/>
          <w:sz w:val="28"/>
          <w:szCs w:val="28"/>
        </w:rPr>
        <w:t>2.4. Результати виконаного дослідження та їх інтерпретація</w:t>
      </w:r>
    </w:p>
    <w:p w14:paraId="2C7798E9"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0294D7B0"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З метою перевірки ефективності розробленої та впровадженої програми підвищення мотивації до навчання (див. Додаток Г) було проведено повторне емпіричне дослідження серед тих самих здобувачів освіти. Повторна діагностика здійснювалася з використанням аналогічного комплексу </w:t>
      </w:r>
      <w:proofErr w:type="spellStart"/>
      <w:r w:rsidRPr="000B78C5">
        <w:rPr>
          <w:rFonts w:ascii="Times New Roman" w:hAnsi="Times New Roman" w:cs="Times New Roman"/>
          <w:sz w:val="28"/>
          <w:szCs w:val="28"/>
        </w:rPr>
        <w:t>психодіагностичних</w:t>
      </w:r>
      <w:proofErr w:type="spellEnd"/>
      <w:r w:rsidRPr="000B78C5">
        <w:rPr>
          <w:rFonts w:ascii="Times New Roman" w:hAnsi="Times New Roman" w:cs="Times New Roman"/>
          <w:sz w:val="28"/>
          <w:szCs w:val="28"/>
        </w:rPr>
        <w:t xml:space="preserve"> </w:t>
      </w:r>
      <w:proofErr w:type="spellStart"/>
      <w:r w:rsidRPr="000B78C5">
        <w:rPr>
          <w:rFonts w:ascii="Times New Roman" w:hAnsi="Times New Roman" w:cs="Times New Roman"/>
          <w:sz w:val="28"/>
          <w:szCs w:val="28"/>
        </w:rPr>
        <w:t>методик</w:t>
      </w:r>
      <w:proofErr w:type="spellEnd"/>
      <w:r w:rsidRPr="000B78C5">
        <w:rPr>
          <w:rFonts w:ascii="Times New Roman" w:hAnsi="Times New Roman" w:cs="Times New Roman"/>
          <w:sz w:val="28"/>
          <w:szCs w:val="28"/>
        </w:rPr>
        <w:t xml:space="preserve">, що застосовувалися на </w:t>
      </w:r>
      <w:proofErr w:type="spellStart"/>
      <w:r w:rsidRPr="000B78C5">
        <w:rPr>
          <w:rFonts w:ascii="Times New Roman" w:hAnsi="Times New Roman" w:cs="Times New Roman"/>
          <w:sz w:val="28"/>
          <w:szCs w:val="28"/>
        </w:rPr>
        <w:t>констатувальному</w:t>
      </w:r>
      <w:proofErr w:type="spellEnd"/>
      <w:r w:rsidRPr="000B78C5">
        <w:rPr>
          <w:rFonts w:ascii="Times New Roman" w:hAnsi="Times New Roman" w:cs="Times New Roman"/>
          <w:sz w:val="28"/>
          <w:szCs w:val="28"/>
        </w:rPr>
        <w:t xml:space="preserve"> етапі дослідження. Це забезпечило можливість коректного порівняння результатів та об’єктивної оцінки динаміки змін.</w:t>
      </w:r>
    </w:p>
    <w:p w14:paraId="3EB151FC" w14:textId="77777777" w:rsidR="00F37D75" w:rsidRDefault="000B78C5" w:rsidP="00F37D7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Основною метою контрольного етапу дослідження стало виявлення змін у рівні внутрішньої навчальної мотивації, структурі мотивів діяльності та рівні шкільної мотивації й адаптації учнів після реалізації педагогічних умов. Порівняльний аналіз результатів дозволяє простежити якісні та кількісні зрушення в мотиваційній сфері учнів. Отримані дані слугують підґрунтям для інтерпретації ефективності запропонованої програми.</w:t>
      </w:r>
    </w:p>
    <w:p w14:paraId="6C7A0135" w14:textId="0A6F572F" w:rsidR="00F37D75" w:rsidRPr="00F37D75" w:rsidRDefault="000B78C5" w:rsidP="00F37D75">
      <w:pPr>
        <w:pStyle w:val="ac"/>
        <w:spacing w:line="360" w:lineRule="auto"/>
        <w:jc w:val="right"/>
        <w:rPr>
          <w:rFonts w:ascii="Times New Roman" w:hAnsi="Times New Roman" w:cs="Times New Roman"/>
          <w:i/>
          <w:iCs/>
          <w:sz w:val="28"/>
          <w:szCs w:val="28"/>
        </w:rPr>
      </w:pPr>
      <w:r w:rsidRPr="000B78C5">
        <w:rPr>
          <w:rFonts w:ascii="Times New Roman" w:hAnsi="Times New Roman" w:cs="Times New Roman"/>
          <w:i/>
          <w:iCs/>
          <w:sz w:val="28"/>
          <w:szCs w:val="28"/>
        </w:rPr>
        <w:t xml:space="preserve">Таблиця </w:t>
      </w:r>
      <w:r w:rsidR="00F37D75" w:rsidRPr="00F37D75">
        <w:rPr>
          <w:rFonts w:ascii="Times New Roman" w:hAnsi="Times New Roman" w:cs="Times New Roman"/>
          <w:i/>
          <w:iCs/>
          <w:sz w:val="28"/>
          <w:szCs w:val="28"/>
        </w:rPr>
        <w:t>2.</w:t>
      </w:r>
      <w:r w:rsidRPr="000B78C5">
        <w:rPr>
          <w:rFonts w:ascii="Times New Roman" w:hAnsi="Times New Roman" w:cs="Times New Roman"/>
          <w:i/>
          <w:iCs/>
          <w:sz w:val="28"/>
          <w:szCs w:val="28"/>
        </w:rPr>
        <w:t>4</w:t>
      </w:r>
    </w:p>
    <w:p w14:paraId="1F60F26C" w14:textId="411F6532" w:rsidR="000B78C5" w:rsidRPr="000B78C5" w:rsidRDefault="000B78C5" w:rsidP="00F37D75">
      <w:pPr>
        <w:pStyle w:val="ac"/>
        <w:spacing w:line="360" w:lineRule="auto"/>
        <w:jc w:val="center"/>
        <w:rPr>
          <w:rFonts w:ascii="Times New Roman" w:hAnsi="Times New Roman" w:cs="Times New Roman"/>
          <w:b/>
          <w:bCs/>
          <w:sz w:val="28"/>
          <w:szCs w:val="28"/>
        </w:rPr>
      </w:pPr>
      <w:r w:rsidRPr="000B78C5">
        <w:rPr>
          <w:rFonts w:ascii="Times New Roman" w:hAnsi="Times New Roman" w:cs="Times New Roman"/>
          <w:b/>
          <w:bCs/>
          <w:sz w:val="28"/>
          <w:szCs w:val="28"/>
        </w:rPr>
        <w:t>Рівні внутрішньої навчальної мотивації учнів до та після впровадження програми, %</w:t>
      </w:r>
    </w:p>
    <w:tbl>
      <w:tblPr>
        <w:tblStyle w:val="af1"/>
        <w:tblW w:w="0" w:type="auto"/>
        <w:tblLook w:val="04A0" w:firstRow="1" w:lastRow="0" w:firstColumn="1" w:lastColumn="0" w:noHBand="0" w:noVBand="1"/>
      </w:tblPr>
      <w:tblGrid>
        <w:gridCol w:w="3429"/>
        <w:gridCol w:w="3217"/>
        <w:gridCol w:w="3549"/>
      </w:tblGrid>
      <w:tr w:rsidR="000B78C5" w:rsidRPr="000B78C5" w14:paraId="2710D212" w14:textId="77777777" w:rsidTr="00F37D75">
        <w:tc>
          <w:tcPr>
            <w:tcW w:w="0" w:type="auto"/>
            <w:hideMark/>
          </w:tcPr>
          <w:p w14:paraId="6540D52D" w14:textId="77777777" w:rsidR="000B78C5" w:rsidRPr="000B78C5" w:rsidRDefault="000B78C5" w:rsidP="00F37D75">
            <w:pPr>
              <w:pStyle w:val="ac"/>
              <w:jc w:val="center"/>
              <w:rPr>
                <w:rFonts w:ascii="Times New Roman" w:hAnsi="Times New Roman" w:cs="Times New Roman"/>
                <w:b/>
                <w:bCs/>
              </w:rPr>
            </w:pPr>
            <w:r w:rsidRPr="000B78C5">
              <w:rPr>
                <w:rFonts w:ascii="Times New Roman" w:hAnsi="Times New Roman" w:cs="Times New Roman"/>
                <w:b/>
                <w:bCs/>
              </w:rPr>
              <w:t>Рівень внутрішньої мотивації</w:t>
            </w:r>
          </w:p>
        </w:tc>
        <w:tc>
          <w:tcPr>
            <w:tcW w:w="0" w:type="auto"/>
            <w:hideMark/>
          </w:tcPr>
          <w:p w14:paraId="033F052E" w14:textId="77777777" w:rsidR="000B78C5" w:rsidRPr="000B78C5" w:rsidRDefault="000B78C5" w:rsidP="00F37D75">
            <w:pPr>
              <w:pStyle w:val="ac"/>
              <w:jc w:val="center"/>
              <w:rPr>
                <w:rFonts w:ascii="Times New Roman" w:hAnsi="Times New Roman" w:cs="Times New Roman"/>
                <w:b/>
                <w:bCs/>
              </w:rPr>
            </w:pPr>
            <w:r w:rsidRPr="000B78C5">
              <w:rPr>
                <w:rFonts w:ascii="Times New Roman" w:hAnsi="Times New Roman" w:cs="Times New Roman"/>
                <w:b/>
                <w:bCs/>
              </w:rPr>
              <w:t>До впровадження програми</w:t>
            </w:r>
          </w:p>
        </w:tc>
        <w:tc>
          <w:tcPr>
            <w:tcW w:w="0" w:type="auto"/>
            <w:hideMark/>
          </w:tcPr>
          <w:p w14:paraId="23B6636B" w14:textId="77777777" w:rsidR="000B78C5" w:rsidRPr="000B78C5" w:rsidRDefault="000B78C5" w:rsidP="00F37D75">
            <w:pPr>
              <w:pStyle w:val="ac"/>
              <w:jc w:val="center"/>
              <w:rPr>
                <w:rFonts w:ascii="Times New Roman" w:hAnsi="Times New Roman" w:cs="Times New Roman"/>
                <w:b/>
                <w:bCs/>
              </w:rPr>
            </w:pPr>
            <w:r w:rsidRPr="000B78C5">
              <w:rPr>
                <w:rFonts w:ascii="Times New Roman" w:hAnsi="Times New Roman" w:cs="Times New Roman"/>
                <w:b/>
                <w:bCs/>
              </w:rPr>
              <w:t>Після впровадження програми</w:t>
            </w:r>
          </w:p>
        </w:tc>
      </w:tr>
      <w:tr w:rsidR="000B78C5" w:rsidRPr="000B78C5" w14:paraId="3EDCA4E6" w14:textId="77777777" w:rsidTr="00F37D75">
        <w:tc>
          <w:tcPr>
            <w:tcW w:w="0" w:type="auto"/>
            <w:hideMark/>
          </w:tcPr>
          <w:p w14:paraId="4B57D0FC"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Високий рівень</w:t>
            </w:r>
          </w:p>
        </w:tc>
        <w:tc>
          <w:tcPr>
            <w:tcW w:w="0" w:type="auto"/>
            <w:hideMark/>
          </w:tcPr>
          <w:p w14:paraId="02F9223A"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28,3</w:t>
            </w:r>
          </w:p>
        </w:tc>
        <w:tc>
          <w:tcPr>
            <w:tcW w:w="0" w:type="auto"/>
            <w:hideMark/>
          </w:tcPr>
          <w:p w14:paraId="2AA2B3E8"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41,7</w:t>
            </w:r>
          </w:p>
        </w:tc>
      </w:tr>
      <w:tr w:rsidR="000B78C5" w:rsidRPr="000B78C5" w14:paraId="34E83E26" w14:textId="77777777" w:rsidTr="00F37D75">
        <w:tc>
          <w:tcPr>
            <w:tcW w:w="0" w:type="auto"/>
            <w:hideMark/>
          </w:tcPr>
          <w:p w14:paraId="31AEDF53"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Середній рівень</w:t>
            </w:r>
          </w:p>
        </w:tc>
        <w:tc>
          <w:tcPr>
            <w:tcW w:w="0" w:type="auto"/>
            <w:hideMark/>
          </w:tcPr>
          <w:p w14:paraId="1CBA4FD7"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48,4</w:t>
            </w:r>
          </w:p>
        </w:tc>
        <w:tc>
          <w:tcPr>
            <w:tcW w:w="0" w:type="auto"/>
            <w:hideMark/>
          </w:tcPr>
          <w:p w14:paraId="3295B908"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43,3</w:t>
            </w:r>
          </w:p>
        </w:tc>
      </w:tr>
      <w:tr w:rsidR="000B78C5" w:rsidRPr="000B78C5" w14:paraId="059D72EC" w14:textId="77777777" w:rsidTr="00F37D75">
        <w:tc>
          <w:tcPr>
            <w:tcW w:w="0" w:type="auto"/>
            <w:hideMark/>
          </w:tcPr>
          <w:p w14:paraId="4CA51444"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Низький рівень</w:t>
            </w:r>
          </w:p>
        </w:tc>
        <w:tc>
          <w:tcPr>
            <w:tcW w:w="0" w:type="auto"/>
            <w:hideMark/>
          </w:tcPr>
          <w:p w14:paraId="74075416"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23,3</w:t>
            </w:r>
          </w:p>
        </w:tc>
        <w:tc>
          <w:tcPr>
            <w:tcW w:w="0" w:type="auto"/>
            <w:hideMark/>
          </w:tcPr>
          <w:p w14:paraId="5831B299" w14:textId="77777777" w:rsidR="000B78C5" w:rsidRPr="000B78C5" w:rsidRDefault="000B78C5" w:rsidP="00F37D75">
            <w:pPr>
              <w:pStyle w:val="ac"/>
              <w:jc w:val="center"/>
              <w:rPr>
                <w:rFonts w:ascii="Times New Roman" w:hAnsi="Times New Roman" w:cs="Times New Roman"/>
              </w:rPr>
            </w:pPr>
            <w:r w:rsidRPr="000B78C5">
              <w:rPr>
                <w:rFonts w:ascii="Times New Roman" w:hAnsi="Times New Roman" w:cs="Times New Roman"/>
              </w:rPr>
              <w:t>15,0</w:t>
            </w:r>
          </w:p>
        </w:tc>
      </w:tr>
    </w:tbl>
    <w:p w14:paraId="5EC468D8" w14:textId="77777777" w:rsidR="00F37D75" w:rsidRDefault="00F37D75" w:rsidP="000B78C5">
      <w:pPr>
        <w:pStyle w:val="ac"/>
        <w:spacing w:line="360" w:lineRule="auto"/>
        <w:ind w:firstLine="709"/>
        <w:jc w:val="both"/>
        <w:rPr>
          <w:rFonts w:ascii="Times New Roman" w:hAnsi="Times New Roman" w:cs="Times New Roman"/>
          <w:sz w:val="28"/>
          <w:szCs w:val="28"/>
        </w:rPr>
      </w:pPr>
    </w:p>
    <w:p w14:paraId="5ACE801E" w14:textId="477CB242" w:rsid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Аналіз даних таблиці </w:t>
      </w:r>
      <w:r w:rsidR="00F37D75" w:rsidRPr="00F37D75">
        <w:rPr>
          <w:rFonts w:ascii="Times New Roman" w:hAnsi="Times New Roman" w:cs="Times New Roman"/>
          <w:sz w:val="28"/>
          <w:szCs w:val="28"/>
        </w:rPr>
        <w:t>2.</w:t>
      </w:r>
      <w:r w:rsidRPr="000B78C5">
        <w:rPr>
          <w:rFonts w:ascii="Times New Roman" w:hAnsi="Times New Roman" w:cs="Times New Roman"/>
          <w:sz w:val="28"/>
          <w:szCs w:val="28"/>
        </w:rPr>
        <w:t>4 свідчить про позитивну динаміку у сформованості внутрішньої навчальної мотивації учнів. Після впровадження програми частка учнів із високим рівнем мотивації зросла на 13,4 %, що є суттєвим показником ефективності педагогічного впливу. Це свідчить про посилення пізнавального інтересу та зростання значущості навчальної діяльності для учнів</w:t>
      </w:r>
      <w:r w:rsidR="00F37D75" w:rsidRPr="00F37D75">
        <w:rPr>
          <w:rFonts w:ascii="Times New Roman" w:hAnsi="Times New Roman" w:cs="Times New Roman"/>
          <w:sz w:val="28"/>
          <w:szCs w:val="28"/>
        </w:rPr>
        <w:t xml:space="preserve"> (рис. 2.3)</w:t>
      </w:r>
      <w:r w:rsidRPr="000B78C5">
        <w:rPr>
          <w:rFonts w:ascii="Times New Roman" w:hAnsi="Times New Roman" w:cs="Times New Roman"/>
          <w:sz w:val="28"/>
          <w:szCs w:val="28"/>
        </w:rPr>
        <w:t>.</w:t>
      </w:r>
    </w:p>
    <w:p w14:paraId="64C01D8C" w14:textId="1422D469" w:rsidR="00BB1950" w:rsidRPr="000B78C5" w:rsidRDefault="00BB1950" w:rsidP="00BB1950">
      <w:pPr>
        <w:pStyle w:val="ac"/>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173B82FC" wp14:editId="7E7FAE00">
            <wp:extent cx="6410325" cy="3600450"/>
            <wp:effectExtent l="0" t="0" r="0" b="0"/>
            <wp:docPr id="1153972978"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49A02B" w14:textId="44329237" w:rsidR="00BB1950" w:rsidRPr="00BB1950" w:rsidRDefault="00BB1950" w:rsidP="00BB1950">
      <w:pPr>
        <w:pStyle w:val="ac"/>
        <w:spacing w:line="360" w:lineRule="auto"/>
        <w:jc w:val="center"/>
        <w:rPr>
          <w:rFonts w:ascii="Times New Roman" w:hAnsi="Times New Roman" w:cs="Times New Roman"/>
          <w:b/>
          <w:bCs/>
          <w:sz w:val="28"/>
          <w:szCs w:val="28"/>
        </w:rPr>
      </w:pPr>
      <w:r>
        <w:rPr>
          <w:rFonts w:ascii="Times New Roman" w:hAnsi="Times New Roman" w:cs="Times New Roman"/>
          <w:sz w:val="28"/>
          <w:szCs w:val="28"/>
        </w:rPr>
        <w:t xml:space="preserve">Рис. 2.3. Графічне відображення </w:t>
      </w:r>
      <w:r w:rsidRPr="000B78C5">
        <w:rPr>
          <w:rFonts w:ascii="Times New Roman" w:hAnsi="Times New Roman" w:cs="Times New Roman"/>
          <w:sz w:val="28"/>
          <w:szCs w:val="28"/>
        </w:rPr>
        <w:t>внутрішньої навчальної мотивації учнів до та після впровадження програми, %</w:t>
      </w:r>
    </w:p>
    <w:p w14:paraId="7F8464C4" w14:textId="77777777" w:rsidR="00BB1950" w:rsidRDefault="00BB1950" w:rsidP="000B78C5">
      <w:pPr>
        <w:pStyle w:val="ac"/>
        <w:spacing w:line="360" w:lineRule="auto"/>
        <w:ind w:firstLine="709"/>
        <w:jc w:val="both"/>
        <w:rPr>
          <w:rFonts w:ascii="Times New Roman" w:hAnsi="Times New Roman" w:cs="Times New Roman"/>
          <w:sz w:val="28"/>
          <w:szCs w:val="28"/>
        </w:rPr>
      </w:pPr>
    </w:p>
    <w:p w14:paraId="3F15DEE2" w14:textId="25927AF9"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Водночас спостерігається зменшення частки учнів із низьким рівнем внутрішньої мотивації з 23,3 % до 15,0 %. Така динаміка підтверджує результативність заходів, спрямованих на створення ситуації успіху, розвиток навчальної самостійності та позитивного емоційного ставлення до навчання. Учні цієї групи поступово демонструють більшу </w:t>
      </w:r>
      <w:proofErr w:type="spellStart"/>
      <w:r w:rsidRPr="000B78C5">
        <w:rPr>
          <w:rFonts w:ascii="Times New Roman" w:hAnsi="Times New Roman" w:cs="Times New Roman"/>
          <w:sz w:val="28"/>
          <w:szCs w:val="28"/>
        </w:rPr>
        <w:t>залученість</w:t>
      </w:r>
      <w:proofErr w:type="spellEnd"/>
      <w:r w:rsidRPr="000B78C5">
        <w:rPr>
          <w:rFonts w:ascii="Times New Roman" w:hAnsi="Times New Roman" w:cs="Times New Roman"/>
          <w:sz w:val="28"/>
          <w:szCs w:val="28"/>
        </w:rPr>
        <w:t xml:space="preserve"> до освітнього процесу.</w:t>
      </w:r>
    </w:p>
    <w:p w14:paraId="451451BA"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Незначне зменшення частки учнів із середнім рівнем мотивації (на 5,1 %) пояснюється переходом частини респондентів до групи з високим рівнем внутрішньої мотивації. Це вказує на якісні зміни в мотиваційній сфері, а не на загальне зниження мотивації. Таким чином, реалізація програми сприяла саме поглибленню внутрішніх мотивів навчання.</w:t>
      </w:r>
    </w:p>
    <w:p w14:paraId="37902D4E" w14:textId="6AA52FCF"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Отримані результати узгоджуються з метою програми, яка передбачала активізацію пізнавальних інтересів і формування усвідомленого ставлення до навчальної діяльності. Зміни підтверджують ефективність першої та другої педагогічних умов, спрямованих на </w:t>
      </w:r>
      <w:proofErr w:type="spellStart"/>
      <w:r w:rsidRPr="000B78C5">
        <w:rPr>
          <w:rFonts w:ascii="Times New Roman" w:hAnsi="Times New Roman" w:cs="Times New Roman"/>
          <w:sz w:val="28"/>
          <w:szCs w:val="28"/>
        </w:rPr>
        <w:t>емоційно</w:t>
      </w:r>
      <w:proofErr w:type="spellEnd"/>
      <w:r w:rsidRPr="000B78C5">
        <w:rPr>
          <w:rFonts w:ascii="Times New Roman" w:hAnsi="Times New Roman" w:cs="Times New Roman"/>
          <w:sz w:val="28"/>
          <w:szCs w:val="28"/>
        </w:rPr>
        <w:t>-ціннісну та мотиваційно-смислову складові навчання.</w:t>
      </w:r>
    </w:p>
    <w:p w14:paraId="1399CA61" w14:textId="740A6E5F" w:rsidR="00F37D75" w:rsidRPr="00F37D75" w:rsidRDefault="000B78C5" w:rsidP="00F37D75">
      <w:pPr>
        <w:pStyle w:val="ac"/>
        <w:spacing w:line="360" w:lineRule="auto"/>
        <w:ind w:firstLine="709"/>
        <w:jc w:val="right"/>
        <w:rPr>
          <w:rFonts w:ascii="Times New Roman" w:hAnsi="Times New Roman" w:cs="Times New Roman"/>
          <w:sz w:val="28"/>
          <w:szCs w:val="28"/>
        </w:rPr>
      </w:pPr>
      <w:r w:rsidRPr="000B78C5">
        <w:rPr>
          <w:rFonts w:ascii="Times New Roman" w:hAnsi="Times New Roman" w:cs="Times New Roman"/>
          <w:sz w:val="28"/>
          <w:szCs w:val="28"/>
        </w:rPr>
        <w:lastRenderedPageBreak/>
        <w:t xml:space="preserve">Таблиця </w:t>
      </w:r>
      <w:r w:rsidR="00F37D75" w:rsidRPr="00F37D75">
        <w:rPr>
          <w:rFonts w:ascii="Times New Roman" w:hAnsi="Times New Roman" w:cs="Times New Roman"/>
          <w:sz w:val="28"/>
          <w:szCs w:val="28"/>
        </w:rPr>
        <w:t>2.</w:t>
      </w:r>
      <w:r w:rsidRPr="000B78C5">
        <w:rPr>
          <w:rFonts w:ascii="Times New Roman" w:hAnsi="Times New Roman" w:cs="Times New Roman"/>
          <w:sz w:val="28"/>
          <w:szCs w:val="28"/>
        </w:rPr>
        <w:t>5</w:t>
      </w:r>
    </w:p>
    <w:p w14:paraId="4DF7D64E" w14:textId="4FD759B8" w:rsidR="000B78C5" w:rsidRPr="000B78C5" w:rsidRDefault="000B78C5" w:rsidP="00F37D75">
      <w:pPr>
        <w:pStyle w:val="ac"/>
        <w:spacing w:line="360" w:lineRule="auto"/>
        <w:jc w:val="center"/>
        <w:rPr>
          <w:rFonts w:ascii="Times New Roman" w:hAnsi="Times New Roman" w:cs="Times New Roman"/>
          <w:b/>
          <w:bCs/>
          <w:sz w:val="28"/>
          <w:szCs w:val="28"/>
        </w:rPr>
      </w:pPr>
      <w:r w:rsidRPr="000B78C5">
        <w:rPr>
          <w:rFonts w:ascii="Times New Roman" w:hAnsi="Times New Roman" w:cs="Times New Roman"/>
          <w:b/>
          <w:bCs/>
          <w:sz w:val="28"/>
          <w:szCs w:val="28"/>
        </w:rPr>
        <w:t>Зміни у структурі провідних мотивів діяльності учнів до та після впровадження програми, %</w:t>
      </w:r>
    </w:p>
    <w:tbl>
      <w:tblPr>
        <w:tblStyle w:val="af1"/>
        <w:tblW w:w="10201" w:type="dxa"/>
        <w:tblLook w:val="04A0" w:firstRow="1" w:lastRow="0" w:firstColumn="1" w:lastColumn="0" w:noHBand="0" w:noVBand="1"/>
      </w:tblPr>
      <w:tblGrid>
        <w:gridCol w:w="5240"/>
        <w:gridCol w:w="2268"/>
        <w:gridCol w:w="2693"/>
      </w:tblGrid>
      <w:tr w:rsidR="000B78C5" w:rsidRPr="000B78C5" w14:paraId="63BFE005" w14:textId="77777777" w:rsidTr="00BB1950">
        <w:tc>
          <w:tcPr>
            <w:tcW w:w="5240" w:type="dxa"/>
            <w:hideMark/>
          </w:tcPr>
          <w:p w14:paraId="37E54F5E" w14:textId="77777777" w:rsidR="000B78C5" w:rsidRPr="000B78C5" w:rsidRDefault="000B78C5" w:rsidP="00BB1950">
            <w:pPr>
              <w:pStyle w:val="ac"/>
              <w:jc w:val="center"/>
              <w:rPr>
                <w:rFonts w:ascii="Times New Roman" w:hAnsi="Times New Roman" w:cs="Times New Roman"/>
                <w:b/>
                <w:bCs/>
              </w:rPr>
            </w:pPr>
            <w:r w:rsidRPr="000B78C5">
              <w:rPr>
                <w:rFonts w:ascii="Times New Roman" w:hAnsi="Times New Roman" w:cs="Times New Roman"/>
                <w:b/>
                <w:bCs/>
              </w:rPr>
              <w:t>Групи мотивів</w:t>
            </w:r>
          </w:p>
        </w:tc>
        <w:tc>
          <w:tcPr>
            <w:tcW w:w="2268" w:type="dxa"/>
            <w:hideMark/>
          </w:tcPr>
          <w:p w14:paraId="7322AB9A" w14:textId="1360C6C9" w:rsidR="000B78C5" w:rsidRPr="000B78C5" w:rsidRDefault="000B78C5" w:rsidP="00BB1950">
            <w:pPr>
              <w:pStyle w:val="ac"/>
              <w:jc w:val="center"/>
              <w:rPr>
                <w:rFonts w:ascii="Times New Roman" w:hAnsi="Times New Roman" w:cs="Times New Roman"/>
                <w:b/>
                <w:bCs/>
              </w:rPr>
            </w:pPr>
            <w:r w:rsidRPr="000B78C5">
              <w:rPr>
                <w:rFonts w:ascii="Times New Roman" w:hAnsi="Times New Roman" w:cs="Times New Roman"/>
                <w:b/>
                <w:bCs/>
              </w:rPr>
              <w:t>До програми</w:t>
            </w:r>
            <w:r w:rsidR="00BB1950">
              <w:rPr>
                <w:rFonts w:ascii="Times New Roman" w:hAnsi="Times New Roman" w:cs="Times New Roman"/>
                <w:b/>
                <w:bCs/>
              </w:rPr>
              <w:t xml:space="preserve"> </w:t>
            </w:r>
          </w:p>
        </w:tc>
        <w:tc>
          <w:tcPr>
            <w:tcW w:w="2693" w:type="dxa"/>
            <w:hideMark/>
          </w:tcPr>
          <w:p w14:paraId="141E26B6" w14:textId="1254171C" w:rsidR="000B78C5" w:rsidRPr="000B78C5" w:rsidRDefault="000B78C5" w:rsidP="00BB1950">
            <w:pPr>
              <w:pStyle w:val="ac"/>
              <w:jc w:val="center"/>
              <w:rPr>
                <w:rFonts w:ascii="Times New Roman" w:hAnsi="Times New Roman" w:cs="Times New Roman"/>
                <w:b/>
                <w:bCs/>
              </w:rPr>
            </w:pPr>
            <w:r w:rsidRPr="000B78C5">
              <w:rPr>
                <w:rFonts w:ascii="Times New Roman" w:hAnsi="Times New Roman" w:cs="Times New Roman"/>
                <w:b/>
                <w:bCs/>
              </w:rPr>
              <w:t>Після програми</w:t>
            </w:r>
          </w:p>
        </w:tc>
      </w:tr>
      <w:tr w:rsidR="000B78C5" w:rsidRPr="000B78C5" w14:paraId="2906AC16" w14:textId="77777777" w:rsidTr="00BB1950">
        <w:tc>
          <w:tcPr>
            <w:tcW w:w="5240" w:type="dxa"/>
            <w:hideMark/>
          </w:tcPr>
          <w:p w14:paraId="5301F9BB"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Мотив саморозвитку</w:t>
            </w:r>
          </w:p>
        </w:tc>
        <w:tc>
          <w:tcPr>
            <w:tcW w:w="2268" w:type="dxa"/>
            <w:hideMark/>
          </w:tcPr>
          <w:p w14:paraId="0DD65394"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21,7</w:t>
            </w:r>
          </w:p>
        </w:tc>
        <w:tc>
          <w:tcPr>
            <w:tcW w:w="2693" w:type="dxa"/>
            <w:hideMark/>
          </w:tcPr>
          <w:p w14:paraId="725103AB"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26,7</w:t>
            </w:r>
          </w:p>
        </w:tc>
      </w:tr>
      <w:tr w:rsidR="000B78C5" w:rsidRPr="000B78C5" w14:paraId="4F808B2D" w14:textId="77777777" w:rsidTr="00BB1950">
        <w:trPr>
          <w:trHeight w:val="70"/>
        </w:trPr>
        <w:tc>
          <w:tcPr>
            <w:tcW w:w="5240" w:type="dxa"/>
            <w:hideMark/>
          </w:tcPr>
          <w:p w14:paraId="0004904D"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Мотив спілкування</w:t>
            </w:r>
          </w:p>
        </w:tc>
        <w:tc>
          <w:tcPr>
            <w:tcW w:w="2268" w:type="dxa"/>
            <w:hideMark/>
          </w:tcPr>
          <w:p w14:paraId="4A209850"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18,3</w:t>
            </w:r>
          </w:p>
        </w:tc>
        <w:tc>
          <w:tcPr>
            <w:tcW w:w="2693" w:type="dxa"/>
            <w:hideMark/>
          </w:tcPr>
          <w:p w14:paraId="5F8013B2"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16,7</w:t>
            </w:r>
          </w:p>
        </w:tc>
      </w:tr>
      <w:tr w:rsidR="000B78C5" w:rsidRPr="000B78C5" w14:paraId="7DA9C222" w14:textId="77777777" w:rsidTr="00BB1950">
        <w:tc>
          <w:tcPr>
            <w:tcW w:w="5240" w:type="dxa"/>
            <w:hideMark/>
          </w:tcPr>
          <w:p w14:paraId="11680C53"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Мотив творчості</w:t>
            </w:r>
          </w:p>
        </w:tc>
        <w:tc>
          <w:tcPr>
            <w:tcW w:w="2268" w:type="dxa"/>
            <w:hideMark/>
          </w:tcPr>
          <w:p w14:paraId="5FAD90DC"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15,0</w:t>
            </w:r>
          </w:p>
        </w:tc>
        <w:tc>
          <w:tcPr>
            <w:tcW w:w="2693" w:type="dxa"/>
            <w:hideMark/>
          </w:tcPr>
          <w:p w14:paraId="209B376B"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18,3</w:t>
            </w:r>
          </w:p>
        </w:tc>
      </w:tr>
      <w:tr w:rsidR="000B78C5" w:rsidRPr="000B78C5" w14:paraId="0750A626" w14:textId="77777777" w:rsidTr="00BB1950">
        <w:tc>
          <w:tcPr>
            <w:tcW w:w="5240" w:type="dxa"/>
            <w:hideMark/>
          </w:tcPr>
          <w:p w14:paraId="74899061"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Мотив шкільного навчання</w:t>
            </w:r>
          </w:p>
        </w:tc>
        <w:tc>
          <w:tcPr>
            <w:tcW w:w="2268" w:type="dxa"/>
            <w:hideMark/>
          </w:tcPr>
          <w:p w14:paraId="5C74C728"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10,0</w:t>
            </w:r>
          </w:p>
        </w:tc>
        <w:tc>
          <w:tcPr>
            <w:tcW w:w="2693" w:type="dxa"/>
            <w:hideMark/>
          </w:tcPr>
          <w:p w14:paraId="0709355B"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14,9</w:t>
            </w:r>
          </w:p>
        </w:tc>
      </w:tr>
      <w:tr w:rsidR="000B78C5" w:rsidRPr="000B78C5" w14:paraId="203C3180" w14:textId="77777777" w:rsidTr="00BB1950">
        <w:tc>
          <w:tcPr>
            <w:tcW w:w="5240" w:type="dxa"/>
            <w:hideMark/>
          </w:tcPr>
          <w:p w14:paraId="3C02BB39"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Мотив обов’язку</w:t>
            </w:r>
          </w:p>
        </w:tc>
        <w:tc>
          <w:tcPr>
            <w:tcW w:w="2268" w:type="dxa"/>
            <w:hideMark/>
          </w:tcPr>
          <w:p w14:paraId="4FD5551E"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8,3</w:t>
            </w:r>
          </w:p>
        </w:tc>
        <w:tc>
          <w:tcPr>
            <w:tcW w:w="2693" w:type="dxa"/>
            <w:hideMark/>
          </w:tcPr>
          <w:p w14:paraId="462F50D1"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9,9</w:t>
            </w:r>
          </w:p>
        </w:tc>
      </w:tr>
      <w:tr w:rsidR="000B78C5" w:rsidRPr="000B78C5" w14:paraId="5BF9B429" w14:textId="77777777" w:rsidTr="00BB1950">
        <w:tc>
          <w:tcPr>
            <w:tcW w:w="5240" w:type="dxa"/>
            <w:hideMark/>
          </w:tcPr>
          <w:p w14:paraId="4043D198"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Репродуктивні та рутинні мотиви</w:t>
            </w:r>
          </w:p>
        </w:tc>
        <w:tc>
          <w:tcPr>
            <w:tcW w:w="2268" w:type="dxa"/>
            <w:hideMark/>
          </w:tcPr>
          <w:p w14:paraId="04CC82BF"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26,7</w:t>
            </w:r>
          </w:p>
        </w:tc>
        <w:tc>
          <w:tcPr>
            <w:tcW w:w="2693" w:type="dxa"/>
            <w:hideMark/>
          </w:tcPr>
          <w:p w14:paraId="34C09AA6"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13,5</w:t>
            </w:r>
          </w:p>
        </w:tc>
      </w:tr>
    </w:tbl>
    <w:p w14:paraId="34AD46E6" w14:textId="77777777" w:rsidR="00BB1950" w:rsidRDefault="00BB1950" w:rsidP="000B78C5">
      <w:pPr>
        <w:pStyle w:val="ac"/>
        <w:spacing w:line="360" w:lineRule="auto"/>
        <w:ind w:firstLine="709"/>
        <w:jc w:val="both"/>
        <w:rPr>
          <w:rFonts w:ascii="Times New Roman" w:hAnsi="Times New Roman" w:cs="Times New Roman"/>
          <w:sz w:val="28"/>
          <w:szCs w:val="28"/>
        </w:rPr>
      </w:pPr>
    </w:p>
    <w:p w14:paraId="06CF7640" w14:textId="5E393879" w:rsid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Порівняльний аналіз даних таблиці </w:t>
      </w:r>
      <w:r w:rsidR="00BB1950" w:rsidRPr="00BB1950">
        <w:rPr>
          <w:rFonts w:ascii="Times New Roman" w:hAnsi="Times New Roman" w:cs="Times New Roman"/>
          <w:sz w:val="28"/>
          <w:szCs w:val="28"/>
        </w:rPr>
        <w:t>2.</w:t>
      </w:r>
      <w:r w:rsidRPr="000B78C5">
        <w:rPr>
          <w:rFonts w:ascii="Times New Roman" w:hAnsi="Times New Roman" w:cs="Times New Roman"/>
          <w:sz w:val="28"/>
          <w:szCs w:val="28"/>
        </w:rPr>
        <w:t>5 демонструє суттєві структурні зміни у мотиваційній сфері учнів. Після реалізації програми зросла частка мотивів саморозвитку та творчості, що вказує на посилення внутрішньої орієнтації навчальної діяльності. Це підтверджує ефективність використання активних та творчих форм навчання</w:t>
      </w:r>
      <w:r w:rsidR="00BB1950">
        <w:rPr>
          <w:rFonts w:ascii="Times New Roman" w:hAnsi="Times New Roman" w:cs="Times New Roman"/>
          <w:sz w:val="28"/>
          <w:szCs w:val="28"/>
        </w:rPr>
        <w:t xml:space="preserve"> (рис. 2.4)</w:t>
      </w:r>
      <w:r w:rsidRPr="000B78C5">
        <w:rPr>
          <w:rFonts w:ascii="Times New Roman" w:hAnsi="Times New Roman" w:cs="Times New Roman"/>
          <w:sz w:val="28"/>
          <w:szCs w:val="28"/>
        </w:rPr>
        <w:t>.</w:t>
      </w:r>
    </w:p>
    <w:p w14:paraId="1226F170" w14:textId="244FA654" w:rsidR="00BB1950" w:rsidRPr="000B78C5" w:rsidRDefault="00BB1950" w:rsidP="00BB1950">
      <w:pPr>
        <w:pStyle w:val="ac"/>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1EACB092" wp14:editId="7BB3F92D">
            <wp:extent cx="6429375" cy="3152775"/>
            <wp:effectExtent l="0" t="0" r="0" b="0"/>
            <wp:docPr id="1835210050"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4B4792" w14:textId="36828D75" w:rsidR="00BB1950" w:rsidRPr="000B78C5" w:rsidRDefault="00BB1950" w:rsidP="00BB1950">
      <w:pPr>
        <w:pStyle w:val="ac"/>
        <w:spacing w:line="360" w:lineRule="auto"/>
        <w:jc w:val="center"/>
        <w:rPr>
          <w:rFonts w:ascii="Times New Roman" w:hAnsi="Times New Roman" w:cs="Times New Roman"/>
          <w:sz w:val="28"/>
          <w:szCs w:val="28"/>
        </w:rPr>
      </w:pPr>
      <w:r w:rsidRPr="00BB1950">
        <w:rPr>
          <w:rFonts w:ascii="Times New Roman" w:hAnsi="Times New Roman" w:cs="Times New Roman"/>
          <w:sz w:val="28"/>
          <w:szCs w:val="28"/>
        </w:rPr>
        <w:t>Рис. 2.4. Графічне відображення з</w:t>
      </w:r>
      <w:r w:rsidRPr="000B78C5">
        <w:rPr>
          <w:rFonts w:ascii="Times New Roman" w:hAnsi="Times New Roman" w:cs="Times New Roman"/>
          <w:sz w:val="28"/>
          <w:szCs w:val="28"/>
        </w:rPr>
        <w:t>мін у структурі провідних мотивів діяльності учнів до та після впровадження програми, %</w:t>
      </w:r>
    </w:p>
    <w:p w14:paraId="6EAD7E05" w14:textId="32056702" w:rsidR="00BB1950" w:rsidRDefault="00BB1950" w:rsidP="00BB1950">
      <w:pPr>
        <w:pStyle w:val="ac"/>
        <w:spacing w:line="360" w:lineRule="auto"/>
        <w:jc w:val="both"/>
        <w:rPr>
          <w:rFonts w:ascii="Times New Roman" w:hAnsi="Times New Roman" w:cs="Times New Roman"/>
          <w:sz w:val="28"/>
          <w:szCs w:val="28"/>
        </w:rPr>
      </w:pPr>
    </w:p>
    <w:p w14:paraId="5FF83876" w14:textId="0F6D499B"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Значне зростання мотиву шкільного навчання (на 4,9 %) свідчить про підвищення позитивного ставлення до організованої навчальної діяльності під керівництвом учителя. Учні почали сприймати педагогічну взаємодію не як зовнішній </w:t>
      </w:r>
      <w:r w:rsidRPr="000B78C5">
        <w:rPr>
          <w:rFonts w:ascii="Times New Roman" w:hAnsi="Times New Roman" w:cs="Times New Roman"/>
          <w:sz w:val="28"/>
          <w:szCs w:val="28"/>
        </w:rPr>
        <w:lastRenderedPageBreak/>
        <w:t>контроль, а як підтримку та допомогу в навчанні. Це є результатом упровадження партнерського стилю взаємодії.</w:t>
      </w:r>
    </w:p>
    <w:p w14:paraId="509ADE15"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Водночас спостерігається суттєве зменшення частки репродуктивних та рутинних мотивів (на 13,2 %). Це вказує на зниження привабливості механічного виконання завдань і зростання інтересу до змістовної, осмисленої діяльності. Така динаміка є важливою ознакою формування внутрішньої мотивації.</w:t>
      </w:r>
    </w:p>
    <w:p w14:paraId="6046B5F3"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Загалом результати підтверджують, що програма сприяла перебудові ієрархії мотивів діяльності, зміщуючи акцент із зовнішніх та формальних мотивів на особистісно значущі та пізнавальні. Це відповідає завданням програми та теоретичним засадам дослідження.</w:t>
      </w:r>
    </w:p>
    <w:p w14:paraId="0F55C5FA" w14:textId="4672E2FD" w:rsidR="00BB1950" w:rsidRPr="00BB1950" w:rsidRDefault="000B78C5" w:rsidP="00BB1950">
      <w:pPr>
        <w:pStyle w:val="ac"/>
        <w:spacing w:line="360" w:lineRule="auto"/>
        <w:ind w:firstLine="709"/>
        <w:jc w:val="right"/>
        <w:rPr>
          <w:rFonts w:ascii="Times New Roman" w:hAnsi="Times New Roman" w:cs="Times New Roman"/>
          <w:i/>
          <w:iCs/>
          <w:sz w:val="28"/>
          <w:szCs w:val="28"/>
        </w:rPr>
      </w:pPr>
      <w:r w:rsidRPr="000B78C5">
        <w:rPr>
          <w:rFonts w:ascii="Times New Roman" w:hAnsi="Times New Roman" w:cs="Times New Roman"/>
          <w:i/>
          <w:iCs/>
          <w:sz w:val="28"/>
          <w:szCs w:val="28"/>
        </w:rPr>
        <w:t xml:space="preserve">Таблиця </w:t>
      </w:r>
      <w:r w:rsidR="00BB1950" w:rsidRPr="00BB1950">
        <w:rPr>
          <w:rFonts w:ascii="Times New Roman" w:hAnsi="Times New Roman" w:cs="Times New Roman"/>
          <w:i/>
          <w:iCs/>
          <w:sz w:val="28"/>
          <w:szCs w:val="28"/>
        </w:rPr>
        <w:t>2.</w:t>
      </w:r>
      <w:r w:rsidRPr="000B78C5">
        <w:rPr>
          <w:rFonts w:ascii="Times New Roman" w:hAnsi="Times New Roman" w:cs="Times New Roman"/>
          <w:i/>
          <w:iCs/>
          <w:sz w:val="28"/>
          <w:szCs w:val="28"/>
        </w:rPr>
        <w:t>6</w:t>
      </w:r>
    </w:p>
    <w:p w14:paraId="4051238E" w14:textId="260455A1" w:rsidR="000B78C5" w:rsidRPr="000B78C5" w:rsidRDefault="000B78C5" w:rsidP="00BB1950">
      <w:pPr>
        <w:pStyle w:val="ac"/>
        <w:spacing w:line="360" w:lineRule="auto"/>
        <w:jc w:val="center"/>
        <w:rPr>
          <w:rFonts w:ascii="Times New Roman" w:hAnsi="Times New Roman" w:cs="Times New Roman"/>
          <w:b/>
          <w:bCs/>
          <w:sz w:val="28"/>
          <w:szCs w:val="28"/>
        </w:rPr>
      </w:pPr>
      <w:r w:rsidRPr="000B78C5">
        <w:rPr>
          <w:rFonts w:ascii="Times New Roman" w:hAnsi="Times New Roman" w:cs="Times New Roman"/>
          <w:b/>
          <w:bCs/>
          <w:sz w:val="28"/>
          <w:szCs w:val="28"/>
        </w:rPr>
        <w:t>Рівні шкільної мотивації та адаптації учнів до та після впровадження програми, %</w:t>
      </w:r>
    </w:p>
    <w:tbl>
      <w:tblPr>
        <w:tblStyle w:val="af1"/>
        <w:tblW w:w="10201" w:type="dxa"/>
        <w:tblLook w:val="04A0" w:firstRow="1" w:lastRow="0" w:firstColumn="1" w:lastColumn="0" w:noHBand="0" w:noVBand="1"/>
      </w:tblPr>
      <w:tblGrid>
        <w:gridCol w:w="5524"/>
        <w:gridCol w:w="2126"/>
        <w:gridCol w:w="2551"/>
      </w:tblGrid>
      <w:tr w:rsidR="000B78C5" w:rsidRPr="000B78C5" w14:paraId="02446356" w14:textId="77777777" w:rsidTr="00BB1950">
        <w:tc>
          <w:tcPr>
            <w:tcW w:w="5524" w:type="dxa"/>
            <w:hideMark/>
          </w:tcPr>
          <w:p w14:paraId="03CDC2DA" w14:textId="77777777" w:rsidR="000B78C5" w:rsidRPr="000B78C5" w:rsidRDefault="000B78C5" w:rsidP="00BB1950">
            <w:pPr>
              <w:pStyle w:val="ac"/>
              <w:jc w:val="center"/>
              <w:rPr>
                <w:rFonts w:ascii="Times New Roman" w:hAnsi="Times New Roman" w:cs="Times New Roman"/>
                <w:b/>
                <w:bCs/>
              </w:rPr>
            </w:pPr>
            <w:r w:rsidRPr="000B78C5">
              <w:rPr>
                <w:rFonts w:ascii="Times New Roman" w:hAnsi="Times New Roman" w:cs="Times New Roman"/>
                <w:b/>
                <w:bCs/>
              </w:rPr>
              <w:t>Рівні шкільної мотивації та адаптації</w:t>
            </w:r>
          </w:p>
        </w:tc>
        <w:tc>
          <w:tcPr>
            <w:tcW w:w="2126" w:type="dxa"/>
            <w:hideMark/>
          </w:tcPr>
          <w:p w14:paraId="07B8C485" w14:textId="77777777" w:rsidR="000B78C5" w:rsidRPr="000B78C5" w:rsidRDefault="000B78C5" w:rsidP="00BB1950">
            <w:pPr>
              <w:pStyle w:val="ac"/>
              <w:jc w:val="center"/>
              <w:rPr>
                <w:rFonts w:ascii="Times New Roman" w:hAnsi="Times New Roman" w:cs="Times New Roman"/>
                <w:b/>
                <w:bCs/>
              </w:rPr>
            </w:pPr>
            <w:r w:rsidRPr="000B78C5">
              <w:rPr>
                <w:rFonts w:ascii="Times New Roman" w:hAnsi="Times New Roman" w:cs="Times New Roman"/>
                <w:b/>
                <w:bCs/>
              </w:rPr>
              <w:t>До програми</w:t>
            </w:r>
          </w:p>
        </w:tc>
        <w:tc>
          <w:tcPr>
            <w:tcW w:w="2551" w:type="dxa"/>
            <w:hideMark/>
          </w:tcPr>
          <w:p w14:paraId="5657D2F2" w14:textId="77777777" w:rsidR="000B78C5" w:rsidRPr="000B78C5" w:rsidRDefault="000B78C5" w:rsidP="00BB1950">
            <w:pPr>
              <w:pStyle w:val="ac"/>
              <w:jc w:val="center"/>
              <w:rPr>
                <w:rFonts w:ascii="Times New Roman" w:hAnsi="Times New Roman" w:cs="Times New Roman"/>
                <w:b/>
                <w:bCs/>
              </w:rPr>
            </w:pPr>
            <w:r w:rsidRPr="000B78C5">
              <w:rPr>
                <w:rFonts w:ascii="Times New Roman" w:hAnsi="Times New Roman" w:cs="Times New Roman"/>
                <w:b/>
                <w:bCs/>
              </w:rPr>
              <w:t>Після програми</w:t>
            </w:r>
          </w:p>
        </w:tc>
      </w:tr>
      <w:tr w:rsidR="000B78C5" w:rsidRPr="000B78C5" w14:paraId="6CEC7FCA" w14:textId="77777777" w:rsidTr="00BB1950">
        <w:tc>
          <w:tcPr>
            <w:tcW w:w="5524" w:type="dxa"/>
            <w:hideMark/>
          </w:tcPr>
          <w:p w14:paraId="14A3906B"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Високий рівень</w:t>
            </w:r>
          </w:p>
        </w:tc>
        <w:tc>
          <w:tcPr>
            <w:tcW w:w="2126" w:type="dxa"/>
            <w:hideMark/>
          </w:tcPr>
          <w:p w14:paraId="61E818DC"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25,0</w:t>
            </w:r>
          </w:p>
        </w:tc>
        <w:tc>
          <w:tcPr>
            <w:tcW w:w="2551" w:type="dxa"/>
            <w:hideMark/>
          </w:tcPr>
          <w:p w14:paraId="200EA569"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36,7</w:t>
            </w:r>
          </w:p>
        </w:tc>
      </w:tr>
      <w:tr w:rsidR="000B78C5" w:rsidRPr="000B78C5" w14:paraId="1579F6CB" w14:textId="77777777" w:rsidTr="00BB1950">
        <w:tc>
          <w:tcPr>
            <w:tcW w:w="5524" w:type="dxa"/>
            <w:hideMark/>
          </w:tcPr>
          <w:p w14:paraId="47EF4FA2"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Достатній рівень</w:t>
            </w:r>
          </w:p>
        </w:tc>
        <w:tc>
          <w:tcPr>
            <w:tcW w:w="2126" w:type="dxa"/>
            <w:hideMark/>
          </w:tcPr>
          <w:p w14:paraId="42CEDF61"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35,0</w:t>
            </w:r>
          </w:p>
        </w:tc>
        <w:tc>
          <w:tcPr>
            <w:tcW w:w="2551" w:type="dxa"/>
            <w:hideMark/>
          </w:tcPr>
          <w:p w14:paraId="155C6ACD"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40,0</w:t>
            </w:r>
          </w:p>
        </w:tc>
      </w:tr>
      <w:tr w:rsidR="000B78C5" w:rsidRPr="000B78C5" w14:paraId="459FB3A1" w14:textId="77777777" w:rsidTr="00BB1950">
        <w:tc>
          <w:tcPr>
            <w:tcW w:w="5524" w:type="dxa"/>
            <w:hideMark/>
          </w:tcPr>
          <w:p w14:paraId="02FD85B1"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Середній рівень</w:t>
            </w:r>
          </w:p>
        </w:tc>
        <w:tc>
          <w:tcPr>
            <w:tcW w:w="2126" w:type="dxa"/>
            <w:hideMark/>
          </w:tcPr>
          <w:p w14:paraId="52FE96C4"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26,7</w:t>
            </w:r>
          </w:p>
        </w:tc>
        <w:tc>
          <w:tcPr>
            <w:tcW w:w="2551" w:type="dxa"/>
            <w:hideMark/>
          </w:tcPr>
          <w:p w14:paraId="0BEAB147"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18,3</w:t>
            </w:r>
          </w:p>
        </w:tc>
      </w:tr>
      <w:tr w:rsidR="000B78C5" w:rsidRPr="000B78C5" w14:paraId="24ADA4AD" w14:textId="77777777" w:rsidTr="00BB1950">
        <w:tc>
          <w:tcPr>
            <w:tcW w:w="5524" w:type="dxa"/>
            <w:hideMark/>
          </w:tcPr>
          <w:p w14:paraId="1ABB023B"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Низький рівень</w:t>
            </w:r>
          </w:p>
        </w:tc>
        <w:tc>
          <w:tcPr>
            <w:tcW w:w="2126" w:type="dxa"/>
            <w:hideMark/>
          </w:tcPr>
          <w:p w14:paraId="135143A3"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10,0</w:t>
            </w:r>
          </w:p>
        </w:tc>
        <w:tc>
          <w:tcPr>
            <w:tcW w:w="2551" w:type="dxa"/>
            <w:hideMark/>
          </w:tcPr>
          <w:p w14:paraId="2F9C9284"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3,3</w:t>
            </w:r>
          </w:p>
        </w:tc>
      </w:tr>
      <w:tr w:rsidR="000B78C5" w:rsidRPr="000B78C5" w14:paraId="636C505F" w14:textId="77777777" w:rsidTr="00BB1950">
        <w:tc>
          <w:tcPr>
            <w:tcW w:w="5524" w:type="dxa"/>
            <w:hideMark/>
          </w:tcPr>
          <w:p w14:paraId="349348B4"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Негативне ставлення</w:t>
            </w:r>
          </w:p>
        </w:tc>
        <w:tc>
          <w:tcPr>
            <w:tcW w:w="2126" w:type="dxa"/>
            <w:hideMark/>
          </w:tcPr>
          <w:p w14:paraId="115902A7"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3,3</w:t>
            </w:r>
          </w:p>
        </w:tc>
        <w:tc>
          <w:tcPr>
            <w:tcW w:w="2551" w:type="dxa"/>
            <w:hideMark/>
          </w:tcPr>
          <w:p w14:paraId="1EC76B4E" w14:textId="77777777" w:rsidR="000B78C5" w:rsidRPr="000B78C5" w:rsidRDefault="000B78C5" w:rsidP="00BB1950">
            <w:pPr>
              <w:pStyle w:val="ac"/>
              <w:jc w:val="center"/>
              <w:rPr>
                <w:rFonts w:ascii="Times New Roman" w:hAnsi="Times New Roman" w:cs="Times New Roman"/>
              </w:rPr>
            </w:pPr>
            <w:r w:rsidRPr="000B78C5">
              <w:rPr>
                <w:rFonts w:ascii="Times New Roman" w:hAnsi="Times New Roman" w:cs="Times New Roman"/>
              </w:rPr>
              <w:t>1,7</w:t>
            </w:r>
          </w:p>
        </w:tc>
      </w:tr>
    </w:tbl>
    <w:p w14:paraId="5282A06E" w14:textId="77777777" w:rsidR="00BB1950" w:rsidRDefault="00BB1950" w:rsidP="000B78C5">
      <w:pPr>
        <w:pStyle w:val="ac"/>
        <w:spacing w:line="360" w:lineRule="auto"/>
        <w:ind w:firstLine="709"/>
        <w:jc w:val="both"/>
        <w:rPr>
          <w:rFonts w:ascii="Times New Roman" w:hAnsi="Times New Roman" w:cs="Times New Roman"/>
          <w:sz w:val="28"/>
          <w:szCs w:val="28"/>
        </w:rPr>
      </w:pPr>
    </w:p>
    <w:p w14:paraId="5353DDA2" w14:textId="66F61898"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Аналіз результатів таблиці </w:t>
      </w:r>
      <w:r w:rsidR="00BB1950">
        <w:rPr>
          <w:rFonts w:ascii="Times New Roman" w:hAnsi="Times New Roman" w:cs="Times New Roman"/>
          <w:sz w:val="28"/>
          <w:szCs w:val="28"/>
        </w:rPr>
        <w:t>2.</w:t>
      </w:r>
      <w:r w:rsidRPr="000B78C5">
        <w:rPr>
          <w:rFonts w:ascii="Times New Roman" w:hAnsi="Times New Roman" w:cs="Times New Roman"/>
          <w:sz w:val="28"/>
          <w:szCs w:val="28"/>
        </w:rPr>
        <w:t>6 свідчить про покращення загального рівня шкільної мотивації та адаптації учнів після впровадження програми. Частка учнів із високим рівнем зросла на 11,7 %, що вказує на посилення позитивного емоційного ставлення до школи. Учні демонструють більшу готовність до навчальної діяльності та активну участь в освітньому процесі.</w:t>
      </w:r>
    </w:p>
    <w:p w14:paraId="536A8184"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Важливим є суттєве зменшення кількості учнів із низьким рівнем мотивації та негативним ставленням до школи. Загальна частка цієї групи скоротилася з 13,3 % до 5,0 %, що підтверджує ефективність заходів, спрямованих на створення психологічно комфортного освітнього середовища.</w:t>
      </w:r>
    </w:p>
    <w:p w14:paraId="37F793D9"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Зменшення частки учнів із середнім рівнем мотивації пояснюється переходом частини з них до груп із достатнім і високим рівнями. Це свідчить про позитивну </w:t>
      </w:r>
      <w:r w:rsidRPr="000B78C5">
        <w:rPr>
          <w:rFonts w:ascii="Times New Roman" w:hAnsi="Times New Roman" w:cs="Times New Roman"/>
          <w:sz w:val="28"/>
          <w:szCs w:val="28"/>
        </w:rPr>
        <w:lastRenderedPageBreak/>
        <w:t>динаміку адаптації та стабілізацію емоційного стану учнів у навчальному середовищі. Програма сприяла формуванню більш усвідомленого ставлення до навчання.</w:t>
      </w:r>
    </w:p>
    <w:p w14:paraId="5482A0FD" w14:textId="2ABDF0D1" w:rsidR="006037BD"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Таким чином, результати повторної діагностики підтверджують ефективність розроблених педагогічних умов підвищення мотивації до навчання. Отримані зміни мають системний характер і охоплюють як внутрішню мотивацію, так і </w:t>
      </w:r>
      <w:proofErr w:type="spellStart"/>
      <w:r w:rsidRPr="000B78C5">
        <w:rPr>
          <w:rFonts w:ascii="Times New Roman" w:hAnsi="Times New Roman" w:cs="Times New Roman"/>
          <w:sz w:val="28"/>
          <w:szCs w:val="28"/>
        </w:rPr>
        <w:t>емоційно</w:t>
      </w:r>
      <w:proofErr w:type="spellEnd"/>
      <w:r w:rsidRPr="000B78C5">
        <w:rPr>
          <w:rFonts w:ascii="Times New Roman" w:hAnsi="Times New Roman" w:cs="Times New Roman"/>
          <w:sz w:val="28"/>
          <w:szCs w:val="28"/>
        </w:rPr>
        <w:t>-адаптаційні аспекти навчальної діяльності. Це дозволяє зробити висновок про доцільність упровадження програми в освітній практиці.</w:t>
      </w:r>
    </w:p>
    <w:p w14:paraId="2FAC54E4"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42C3E9AB" w14:textId="3266E001" w:rsidR="006037BD" w:rsidRPr="00B748AC" w:rsidRDefault="006037BD" w:rsidP="006037BD">
      <w:pPr>
        <w:pStyle w:val="ac"/>
        <w:spacing w:line="360" w:lineRule="auto"/>
        <w:ind w:firstLine="709"/>
        <w:jc w:val="both"/>
        <w:rPr>
          <w:rFonts w:ascii="Times New Roman" w:hAnsi="Times New Roman" w:cs="Times New Roman"/>
          <w:b/>
          <w:bCs/>
          <w:sz w:val="28"/>
          <w:szCs w:val="28"/>
        </w:rPr>
      </w:pPr>
      <w:r w:rsidRPr="00B748AC">
        <w:rPr>
          <w:rFonts w:ascii="Times New Roman" w:hAnsi="Times New Roman" w:cs="Times New Roman"/>
          <w:b/>
          <w:bCs/>
          <w:sz w:val="28"/>
          <w:szCs w:val="28"/>
        </w:rPr>
        <w:t>Висновки до другого розділу</w:t>
      </w:r>
    </w:p>
    <w:p w14:paraId="1BAE9F46"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434EEBB4"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Проведене емпіричне дослідження дало змогу виявити особливості сформованості навчальної мотивації учнів середньої школи та визначити проблемні аспекти її розвитку. На початковому етапі було встановлено, що внутрішня навчальна мотивація у більшості здобувачів освіти перебуває на середньому рівні (48,4 %), тоді як високий рівень виявлено лише у 28,3 % учнів. Водночас майже чверть респондентів (23,3 %) продемонстрували низький рівень внутрішньої мотивації, що свідчить про недостатню </w:t>
      </w:r>
      <w:proofErr w:type="spellStart"/>
      <w:r w:rsidRPr="000B78C5">
        <w:rPr>
          <w:rFonts w:ascii="Times New Roman" w:hAnsi="Times New Roman" w:cs="Times New Roman"/>
          <w:sz w:val="28"/>
          <w:szCs w:val="28"/>
        </w:rPr>
        <w:t>залученість</w:t>
      </w:r>
      <w:proofErr w:type="spellEnd"/>
      <w:r w:rsidRPr="000B78C5">
        <w:rPr>
          <w:rFonts w:ascii="Times New Roman" w:hAnsi="Times New Roman" w:cs="Times New Roman"/>
          <w:sz w:val="28"/>
          <w:szCs w:val="28"/>
        </w:rPr>
        <w:t xml:space="preserve"> частини учнів до навчальної діяльності.</w:t>
      </w:r>
    </w:p>
    <w:p w14:paraId="45B531C8"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Аналіз структури мотивів діяльності за методикою В. Ф. Моргуна показав, що на </w:t>
      </w:r>
      <w:proofErr w:type="spellStart"/>
      <w:r w:rsidRPr="000B78C5">
        <w:rPr>
          <w:rFonts w:ascii="Times New Roman" w:hAnsi="Times New Roman" w:cs="Times New Roman"/>
          <w:sz w:val="28"/>
          <w:szCs w:val="28"/>
        </w:rPr>
        <w:t>констатувальному</w:t>
      </w:r>
      <w:proofErr w:type="spellEnd"/>
      <w:r w:rsidRPr="000B78C5">
        <w:rPr>
          <w:rFonts w:ascii="Times New Roman" w:hAnsi="Times New Roman" w:cs="Times New Roman"/>
          <w:sz w:val="28"/>
          <w:szCs w:val="28"/>
        </w:rPr>
        <w:t xml:space="preserve"> етапі переважали мотиви саморозвитку (21,7 %) та спілкування (18,3 %), тоді як мотив шкільного навчання мав порівняно невисоку представленість (10,0 %). Значну частку становили репродуктивні та рутинні мотиви (26,7 %), що вказувало на формальний характер навчальної діяльності та домінування зовнішніх стимулів. Такі результати підтвердили необхідність перегляду педагогічних підходів до організації освітнього процесу.</w:t>
      </w:r>
    </w:p>
    <w:p w14:paraId="534393E1"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Результати анкетування щодо рівня шкільної мотивації та адаптації свідчили про наявність позитивного ставлення до школи у 86,7 % учнів, однак переважно на середньому та достатньому рівнях. При цьому 13,3 % респондентів мали низький рівень мотивації або негативне ставлення до школи, що супроводжувалося зниженням навчальної активності та ознаками дезадаптації. Отримані дані підтвердили </w:t>
      </w:r>
      <w:r w:rsidRPr="000B78C5">
        <w:rPr>
          <w:rFonts w:ascii="Times New Roman" w:hAnsi="Times New Roman" w:cs="Times New Roman"/>
          <w:sz w:val="28"/>
          <w:szCs w:val="28"/>
        </w:rPr>
        <w:lastRenderedPageBreak/>
        <w:t>взаємозв’язок між рівнем мотивації та емоційним ставленням учнів до навчального середовища.</w:t>
      </w:r>
    </w:p>
    <w:p w14:paraId="628D10DA" w14:textId="77777777"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Упровадження програми підвищення мотивації до навчання сприяло суттєвим позитивним змінам у мотиваційній сфері учнів. Частка учнів із високим рівнем внутрішньої навчальної мотивації зросла з 28,3 % до 41,7 %, тоді як кількість учнів із низьким рівнем зменшилася з 23,3 % до 15,0 %. Це свідчить про ефективність педагогічних умов, спрямованих на формування позитивного емоційного ставлення, розвиток самостійності та актуалізацію внутрішніх мотивів навчання.</w:t>
      </w:r>
    </w:p>
    <w:p w14:paraId="58CC6D89" w14:textId="543CBE1F" w:rsidR="000B78C5" w:rsidRP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Аналіз змін у структурі мотивів діяльності показав зростання мотивів саморозвитку до 26,7 % та творчості до 18,3 %, а також підвищення значущості мотиву шкільного навчання до 14,9 %. Водночас частка репродуктивних та рутинних мотивів зменшилася майже вдвічі </w:t>
      </w:r>
      <w:r w:rsidR="002E0116">
        <w:rPr>
          <w:rFonts w:ascii="Times New Roman" w:hAnsi="Times New Roman" w:cs="Times New Roman"/>
          <w:sz w:val="28"/>
          <w:szCs w:val="28"/>
        </w:rPr>
        <w:t>–</w:t>
      </w:r>
      <w:r w:rsidRPr="000B78C5">
        <w:rPr>
          <w:rFonts w:ascii="Times New Roman" w:hAnsi="Times New Roman" w:cs="Times New Roman"/>
          <w:sz w:val="28"/>
          <w:szCs w:val="28"/>
        </w:rPr>
        <w:t xml:space="preserve"> з 26,7 % до 13,5 %. Такі зрушення свідчать про перебудову мотиваційної структури учнів у напрямі посилення внутрішньо зумовлених мотивів.</w:t>
      </w:r>
    </w:p>
    <w:p w14:paraId="3AB69B13" w14:textId="18123113" w:rsidR="000B78C5" w:rsidRDefault="000B78C5" w:rsidP="000B78C5">
      <w:pPr>
        <w:pStyle w:val="ac"/>
        <w:spacing w:line="360" w:lineRule="auto"/>
        <w:ind w:firstLine="709"/>
        <w:jc w:val="both"/>
        <w:rPr>
          <w:rFonts w:ascii="Times New Roman" w:hAnsi="Times New Roman" w:cs="Times New Roman"/>
          <w:sz w:val="28"/>
          <w:szCs w:val="28"/>
        </w:rPr>
      </w:pPr>
      <w:r w:rsidRPr="000B78C5">
        <w:rPr>
          <w:rFonts w:ascii="Times New Roman" w:hAnsi="Times New Roman" w:cs="Times New Roman"/>
          <w:sz w:val="28"/>
          <w:szCs w:val="28"/>
        </w:rPr>
        <w:t>Позитивна динаміка простежується також у рівні шкільної мотивації та адаптації: частка учнів із високим рівнем зросла з 25,0 % до 36,7 %, а загальна кількість учнів із низьким рівнем та негативним ставленням до школи зменшилася з 13,3 % до 5,0 %. Отримані результати підтверджують доцільність і результативність розроблених педагогічних умов підвищення мотивації до навчання та можливість їх використання в освітній практиці.</w:t>
      </w:r>
    </w:p>
    <w:p w14:paraId="6148471E" w14:textId="77777777" w:rsidR="000B78C5" w:rsidRPr="008B7183" w:rsidRDefault="000B78C5" w:rsidP="006037BD">
      <w:pPr>
        <w:pStyle w:val="ac"/>
        <w:spacing w:line="360" w:lineRule="auto"/>
        <w:ind w:firstLine="709"/>
        <w:jc w:val="both"/>
        <w:rPr>
          <w:rFonts w:ascii="Times New Roman" w:hAnsi="Times New Roman" w:cs="Times New Roman"/>
          <w:sz w:val="28"/>
          <w:szCs w:val="28"/>
        </w:rPr>
      </w:pPr>
    </w:p>
    <w:p w14:paraId="300B30FC" w14:textId="77777777" w:rsidR="006037BD" w:rsidRDefault="006037BD">
      <w:pPr>
        <w:rPr>
          <w:rFonts w:ascii="Times New Roman" w:hAnsi="Times New Roman" w:cs="Times New Roman"/>
          <w:sz w:val="28"/>
          <w:szCs w:val="28"/>
        </w:rPr>
      </w:pPr>
      <w:r>
        <w:rPr>
          <w:rFonts w:ascii="Times New Roman" w:hAnsi="Times New Roman" w:cs="Times New Roman"/>
          <w:sz w:val="28"/>
          <w:szCs w:val="28"/>
        </w:rPr>
        <w:br w:type="page"/>
      </w:r>
    </w:p>
    <w:p w14:paraId="70E82853" w14:textId="15210D62" w:rsidR="006037BD" w:rsidRPr="006037BD" w:rsidRDefault="006037BD" w:rsidP="006037BD">
      <w:pPr>
        <w:pStyle w:val="ac"/>
        <w:spacing w:line="360" w:lineRule="auto"/>
        <w:jc w:val="center"/>
        <w:rPr>
          <w:rFonts w:ascii="Times New Roman" w:hAnsi="Times New Roman" w:cs="Times New Roman"/>
          <w:b/>
          <w:bCs/>
          <w:sz w:val="28"/>
          <w:szCs w:val="28"/>
        </w:rPr>
      </w:pPr>
      <w:r w:rsidRPr="006037BD">
        <w:rPr>
          <w:rFonts w:ascii="Times New Roman" w:hAnsi="Times New Roman" w:cs="Times New Roman"/>
          <w:b/>
          <w:bCs/>
          <w:sz w:val="28"/>
          <w:szCs w:val="28"/>
        </w:rPr>
        <w:lastRenderedPageBreak/>
        <w:t>ВИСНОВКИ</w:t>
      </w:r>
    </w:p>
    <w:p w14:paraId="47F1C412"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777CFEF9" w14:textId="76F937A0" w:rsidR="006037BD" w:rsidRDefault="00F26B36" w:rsidP="006037BD">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висновках даної кваліфікаційної роботи варто зробити наступні підсумки та узагальнення:</w:t>
      </w:r>
    </w:p>
    <w:p w14:paraId="0191E9BC" w14:textId="5B8C1FFB" w:rsidR="00F26B36" w:rsidRPr="0086513C" w:rsidRDefault="00F26B36" w:rsidP="00F26B36">
      <w:pPr>
        <w:pStyle w:val="ac"/>
        <w:numPr>
          <w:ilvl w:val="0"/>
          <w:numId w:val="17"/>
        </w:numPr>
        <w:spacing w:line="360" w:lineRule="auto"/>
        <w:ind w:left="0" w:firstLine="709"/>
        <w:jc w:val="both"/>
        <w:rPr>
          <w:rFonts w:ascii="Times New Roman" w:hAnsi="Times New Roman" w:cs="Times New Roman"/>
          <w:sz w:val="28"/>
          <w:szCs w:val="28"/>
        </w:rPr>
      </w:pPr>
      <w:r w:rsidRPr="0086513C">
        <w:rPr>
          <w:rFonts w:ascii="Times New Roman" w:hAnsi="Times New Roman" w:cs="Times New Roman"/>
          <w:sz w:val="28"/>
          <w:szCs w:val="28"/>
        </w:rPr>
        <w:t>Поняття «мотивація до навчання» є складним, багатокомпонентним і багатовимірним утворенням, яке охоплює сукупність внутрішніх і зовнішніх спонукань до навчальної діяльності. Науковці розглядають навчальну мотивацію як динамічний процес, що змінюється під впливом вікових, соціальних і педагогічних чинників. Вона поєднує пізнавальні інтереси, потреби, ціннісні орієнтації та емоційно-вольові компоненти особистості. Узагальнення різних підходів дозволяє стверджувати, що мотивація до навчання є важливою умовою ефективного засвоєння знань і розвитку особистості учня. Таким чином, сутність навчальної мотивації полягає в її спрямованості на усвідомлену та цілеспрямовану навчальну діяльність.</w:t>
      </w:r>
    </w:p>
    <w:p w14:paraId="55C07530" w14:textId="77777777" w:rsidR="00F26B36" w:rsidRPr="0086513C" w:rsidRDefault="00F26B36" w:rsidP="00F26B36">
      <w:pPr>
        <w:pStyle w:val="ac"/>
        <w:numPr>
          <w:ilvl w:val="0"/>
          <w:numId w:val="17"/>
        </w:numPr>
        <w:spacing w:line="360" w:lineRule="auto"/>
        <w:ind w:left="0" w:firstLine="709"/>
        <w:jc w:val="both"/>
        <w:rPr>
          <w:rFonts w:ascii="Times New Roman" w:hAnsi="Times New Roman" w:cs="Times New Roman"/>
          <w:sz w:val="28"/>
          <w:szCs w:val="28"/>
        </w:rPr>
      </w:pPr>
      <w:r w:rsidRPr="0086513C">
        <w:rPr>
          <w:rFonts w:ascii="Times New Roman" w:hAnsi="Times New Roman" w:cs="Times New Roman"/>
          <w:sz w:val="28"/>
          <w:szCs w:val="28"/>
        </w:rPr>
        <w:t xml:space="preserve">Дослідження педагогічних умов як </w:t>
      </w:r>
      <w:proofErr w:type="spellStart"/>
      <w:r w:rsidRPr="0086513C">
        <w:rPr>
          <w:rFonts w:ascii="Times New Roman" w:hAnsi="Times New Roman" w:cs="Times New Roman"/>
          <w:sz w:val="28"/>
          <w:szCs w:val="28"/>
        </w:rPr>
        <w:t>фактора</w:t>
      </w:r>
      <w:proofErr w:type="spellEnd"/>
      <w:r w:rsidRPr="0086513C">
        <w:rPr>
          <w:rFonts w:ascii="Times New Roman" w:hAnsi="Times New Roman" w:cs="Times New Roman"/>
          <w:sz w:val="28"/>
          <w:szCs w:val="28"/>
        </w:rPr>
        <w:t xml:space="preserve"> формування навчальної мотивації засвідчило їхню визначальну роль у мотиваційному розвитку учнів. Педагогічні умови охоплюють сукупність організаційних, змістових і психологічних чинників, що забезпечують позитивне ставлення до навчання. Особливе значення мають характер взаємодії вчителя й учнів, зміст навчального матеріалу та методи його подання. Раціонально організовані педагогічні умови сприяють виникненню внутрішніх мотивів навчання. Отже, саме цілеспрямоване створення таких умов є необхідною передумовою формування стійкої навчальної мотивації.</w:t>
      </w:r>
    </w:p>
    <w:p w14:paraId="535C8C80" w14:textId="77777777" w:rsidR="00F26B36" w:rsidRPr="0086513C" w:rsidRDefault="00F26B36" w:rsidP="00F26B36">
      <w:pPr>
        <w:pStyle w:val="ac"/>
        <w:numPr>
          <w:ilvl w:val="0"/>
          <w:numId w:val="17"/>
        </w:numPr>
        <w:spacing w:line="360" w:lineRule="auto"/>
        <w:ind w:left="0" w:firstLine="709"/>
        <w:jc w:val="both"/>
        <w:rPr>
          <w:rFonts w:ascii="Times New Roman" w:hAnsi="Times New Roman" w:cs="Times New Roman"/>
          <w:sz w:val="28"/>
          <w:szCs w:val="28"/>
        </w:rPr>
      </w:pPr>
      <w:r w:rsidRPr="0086513C">
        <w:rPr>
          <w:rFonts w:ascii="Times New Roman" w:hAnsi="Times New Roman" w:cs="Times New Roman"/>
          <w:sz w:val="28"/>
          <w:szCs w:val="28"/>
        </w:rPr>
        <w:t>Аналіз видів, рівнів і структури навчальної мотивації учнів середнього шкільного віку показав, що вона має складну ієрархічну будову. У цьому віці поєднуються зовнішні та внутрішні мотиви, які перебувають у постійній динаміці. Важливу роль відіграють соціальні мотиви, мотиви досягнення успіху, пізнавальні інтереси та мотиви самореалізації. Рівень сформованості навчальної мотивації визначає активність, самостійність і відповідальність учнів у навчальній діяльності. Таким чином, урахування структури й рівнів мотивації є необхідним для ефективної педагогічної роботи.</w:t>
      </w:r>
    </w:p>
    <w:p w14:paraId="2086FC8B" w14:textId="77777777" w:rsidR="00F26B36" w:rsidRPr="0086513C" w:rsidRDefault="00F26B36" w:rsidP="00F26B36">
      <w:pPr>
        <w:pStyle w:val="ac"/>
        <w:numPr>
          <w:ilvl w:val="0"/>
          <w:numId w:val="17"/>
        </w:numPr>
        <w:spacing w:line="360" w:lineRule="auto"/>
        <w:ind w:left="0" w:firstLine="709"/>
        <w:jc w:val="both"/>
        <w:rPr>
          <w:rFonts w:ascii="Times New Roman" w:hAnsi="Times New Roman" w:cs="Times New Roman"/>
          <w:sz w:val="28"/>
          <w:szCs w:val="28"/>
        </w:rPr>
      </w:pPr>
      <w:r w:rsidRPr="0086513C">
        <w:rPr>
          <w:rFonts w:ascii="Times New Roman" w:hAnsi="Times New Roman" w:cs="Times New Roman"/>
          <w:sz w:val="28"/>
          <w:szCs w:val="28"/>
        </w:rPr>
        <w:lastRenderedPageBreak/>
        <w:t xml:space="preserve">Розгляд психолого-педагогічних підходів до формування мотивації до навчання в учнів середньої школи засвідчив доцільність їх комплексного застосування. Діяльнісний, особистісно орієнтований, </w:t>
      </w:r>
      <w:proofErr w:type="spellStart"/>
      <w:r w:rsidRPr="0086513C">
        <w:rPr>
          <w:rFonts w:ascii="Times New Roman" w:hAnsi="Times New Roman" w:cs="Times New Roman"/>
          <w:sz w:val="28"/>
          <w:szCs w:val="28"/>
        </w:rPr>
        <w:t>компетентнісний</w:t>
      </w:r>
      <w:proofErr w:type="spellEnd"/>
      <w:r w:rsidRPr="0086513C">
        <w:rPr>
          <w:rFonts w:ascii="Times New Roman" w:hAnsi="Times New Roman" w:cs="Times New Roman"/>
          <w:sz w:val="28"/>
          <w:szCs w:val="28"/>
        </w:rPr>
        <w:t>, соціально-психологічний і гуманістичний підходи доповнюють один одного та забезпечують цілісний вплив на мотиваційну сферу учнів. Кожен із підходів акцентує увагу на певних механізмах формування мотивації, що дозволяє враховувати вікові та індивідуальні особливості школярів. Інтеграція цих підходів сприяє розвитку внутрішньої та усвідомленої мотивації до навчання. Це підвищує ефективність освітнього процесу загалом.</w:t>
      </w:r>
    </w:p>
    <w:p w14:paraId="75932581" w14:textId="4688D0C8" w:rsidR="00F26B36" w:rsidRDefault="00F26B36" w:rsidP="00F26B36">
      <w:pPr>
        <w:pStyle w:val="ac"/>
        <w:numPr>
          <w:ilvl w:val="0"/>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86513C">
        <w:rPr>
          <w:rFonts w:ascii="Times New Roman" w:hAnsi="Times New Roman" w:cs="Times New Roman"/>
          <w:sz w:val="28"/>
          <w:szCs w:val="28"/>
        </w:rPr>
        <w:t>загальнення результатів теоретичного аналізу дозволяє зробити висновок, що формування мотивації до навчання в учнів середньої школи є системним і цілеспрямованим процесом. Він потребує глибокого розуміння сутності навчальної мотивації, структури її компонентів і чинників впливу. Провідну роль у цьому процесі відіграють педагогічні умови та психолого-педагогічні підходи, які забезпечують активну позицію учня в навчанні. Комплексний підхід до формування мотивації створює підґрунтя для підвищення якості навчальних досягнень і особистісного розвитку школярів. Саме це визначає актуальність подальших досліджень у даному напрямі.</w:t>
      </w:r>
    </w:p>
    <w:p w14:paraId="611F93F5" w14:textId="77777777" w:rsidR="000B78C5" w:rsidRPr="000B78C5" w:rsidRDefault="000B78C5" w:rsidP="000B78C5">
      <w:pPr>
        <w:pStyle w:val="ac"/>
        <w:numPr>
          <w:ilvl w:val="0"/>
          <w:numId w:val="17"/>
        </w:numPr>
        <w:spacing w:line="360" w:lineRule="auto"/>
        <w:ind w:left="0"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Проведене емпіричне дослідження дало змогу виявити особливості сформованості навчальної мотивації учнів середньої школи та визначити проблемні аспекти її розвитку. На початковому етапі було встановлено, що внутрішня навчальна мотивація у більшості здобувачів освіти перебуває на середньому рівні (48,4 %), тоді як високий рівень виявлено лише у 28,3 % учнів. Водночас майже чверть респондентів (23,3 %) продемонстрували низький рівень внутрішньої мотивації, що свідчить про недостатню </w:t>
      </w:r>
      <w:proofErr w:type="spellStart"/>
      <w:r w:rsidRPr="000B78C5">
        <w:rPr>
          <w:rFonts w:ascii="Times New Roman" w:hAnsi="Times New Roman" w:cs="Times New Roman"/>
          <w:sz w:val="28"/>
          <w:szCs w:val="28"/>
        </w:rPr>
        <w:t>залученість</w:t>
      </w:r>
      <w:proofErr w:type="spellEnd"/>
      <w:r w:rsidRPr="000B78C5">
        <w:rPr>
          <w:rFonts w:ascii="Times New Roman" w:hAnsi="Times New Roman" w:cs="Times New Roman"/>
          <w:sz w:val="28"/>
          <w:szCs w:val="28"/>
        </w:rPr>
        <w:t xml:space="preserve"> частини учнів до навчальної діяльності.</w:t>
      </w:r>
    </w:p>
    <w:p w14:paraId="137C058F" w14:textId="77777777" w:rsidR="000B78C5" w:rsidRPr="000B78C5" w:rsidRDefault="000B78C5" w:rsidP="000B78C5">
      <w:pPr>
        <w:pStyle w:val="ac"/>
        <w:numPr>
          <w:ilvl w:val="0"/>
          <w:numId w:val="17"/>
        </w:numPr>
        <w:spacing w:line="360" w:lineRule="auto"/>
        <w:ind w:left="0"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Аналіз структури мотивів діяльності за методикою В. Ф. Моргуна показав, що на </w:t>
      </w:r>
      <w:proofErr w:type="spellStart"/>
      <w:r w:rsidRPr="000B78C5">
        <w:rPr>
          <w:rFonts w:ascii="Times New Roman" w:hAnsi="Times New Roman" w:cs="Times New Roman"/>
          <w:sz w:val="28"/>
          <w:szCs w:val="28"/>
        </w:rPr>
        <w:t>констатувальному</w:t>
      </w:r>
      <w:proofErr w:type="spellEnd"/>
      <w:r w:rsidRPr="000B78C5">
        <w:rPr>
          <w:rFonts w:ascii="Times New Roman" w:hAnsi="Times New Roman" w:cs="Times New Roman"/>
          <w:sz w:val="28"/>
          <w:szCs w:val="28"/>
        </w:rPr>
        <w:t xml:space="preserve"> етапі переважали мотиви саморозвитку (21,7 %) та спілкування (18,3 %), тоді як мотив шкільного навчання мав порівняно невисоку представленість (10,0 %). Значну частку становили репродуктивні та рутинні мотиви (26,7 %), що вказувало на формальний характер навчальної діяльності та домінування </w:t>
      </w:r>
      <w:r w:rsidRPr="000B78C5">
        <w:rPr>
          <w:rFonts w:ascii="Times New Roman" w:hAnsi="Times New Roman" w:cs="Times New Roman"/>
          <w:sz w:val="28"/>
          <w:szCs w:val="28"/>
        </w:rPr>
        <w:lastRenderedPageBreak/>
        <w:t>зовнішніх стимулів. Такі результати підтвердили необхідність перегляду педагогічних підходів до організації освітнього процесу.</w:t>
      </w:r>
    </w:p>
    <w:p w14:paraId="17EDF37A" w14:textId="77777777" w:rsidR="000B78C5" w:rsidRPr="000B78C5" w:rsidRDefault="000B78C5" w:rsidP="000B78C5">
      <w:pPr>
        <w:pStyle w:val="ac"/>
        <w:numPr>
          <w:ilvl w:val="0"/>
          <w:numId w:val="17"/>
        </w:numPr>
        <w:spacing w:line="360" w:lineRule="auto"/>
        <w:ind w:left="0" w:firstLine="709"/>
        <w:jc w:val="both"/>
        <w:rPr>
          <w:rFonts w:ascii="Times New Roman" w:hAnsi="Times New Roman" w:cs="Times New Roman"/>
          <w:sz w:val="28"/>
          <w:szCs w:val="28"/>
        </w:rPr>
      </w:pPr>
      <w:r w:rsidRPr="000B78C5">
        <w:rPr>
          <w:rFonts w:ascii="Times New Roman" w:hAnsi="Times New Roman" w:cs="Times New Roman"/>
          <w:sz w:val="28"/>
          <w:szCs w:val="28"/>
        </w:rPr>
        <w:t>Результати анкетування щодо рівня шкільної мотивації та адаптації свідчили про наявність позитивного ставлення до школи у 86,7 % учнів, однак переважно на середньому та достатньому рівнях. При цьому 13,3 % респондентів мали низький рівень мотивації або негативне ставлення до школи, що супроводжувалося зниженням навчальної активності та ознаками дезадаптації. Отримані дані підтвердили взаємозв’язок між рівнем мотивації та емоційним ставленням учнів до навчального середовища.</w:t>
      </w:r>
    </w:p>
    <w:p w14:paraId="1EA24F76" w14:textId="77777777" w:rsidR="000B78C5" w:rsidRPr="000B78C5" w:rsidRDefault="000B78C5" w:rsidP="000B78C5">
      <w:pPr>
        <w:pStyle w:val="ac"/>
        <w:numPr>
          <w:ilvl w:val="0"/>
          <w:numId w:val="17"/>
        </w:numPr>
        <w:spacing w:line="360" w:lineRule="auto"/>
        <w:ind w:left="0" w:firstLine="709"/>
        <w:jc w:val="both"/>
        <w:rPr>
          <w:rFonts w:ascii="Times New Roman" w:hAnsi="Times New Roman" w:cs="Times New Roman"/>
          <w:sz w:val="28"/>
          <w:szCs w:val="28"/>
        </w:rPr>
      </w:pPr>
      <w:r w:rsidRPr="000B78C5">
        <w:rPr>
          <w:rFonts w:ascii="Times New Roman" w:hAnsi="Times New Roman" w:cs="Times New Roman"/>
          <w:sz w:val="28"/>
          <w:szCs w:val="28"/>
        </w:rPr>
        <w:t>Упровадження програми підвищення мотивації до навчання сприяло суттєвим позитивним змінам у мотиваційній сфері учнів. Частка учнів із високим рівнем внутрішньої навчальної мотивації зросла з 28,3 % до 41,7 %, тоді як кількість учнів із низьким рівнем зменшилася з 23,3 % до 15,0 %. Це свідчить про ефективність педагогічних умов, спрямованих на формування позитивного емоційного ставлення, розвиток самостійності та актуалізацію внутрішніх мотивів навчання.</w:t>
      </w:r>
    </w:p>
    <w:p w14:paraId="53CF27ED" w14:textId="495D91D2" w:rsidR="000B78C5" w:rsidRPr="000B78C5" w:rsidRDefault="000B78C5" w:rsidP="000B78C5">
      <w:pPr>
        <w:pStyle w:val="ac"/>
        <w:numPr>
          <w:ilvl w:val="0"/>
          <w:numId w:val="17"/>
        </w:numPr>
        <w:spacing w:line="360" w:lineRule="auto"/>
        <w:ind w:left="0" w:firstLine="709"/>
        <w:jc w:val="both"/>
        <w:rPr>
          <w:rFonts w:ascii="Times New Roman" w:hAnsi="Times New Roman" w:cs="Times New Roman"/>
          <w:sz w:val="28"/>
          <w:szCs w:val="28"/>
        </w:rPr>
      </w:pPr>
      <w:r w:rsidRPr="000B78C5">
        <w:rPr>
          <w:rFonts w:ascii="Times New Roman" w:hAnsi="Times New Roman" w:cs="Times New Roman"/>
          <w:sz w:val="28"/>
          <w:szCs w:val="28"/>
        </w:rPr>
        <w:t xml:space="preserve">Аналіз змін у структурі мотивів діяльності показав зростання мотивів саморозвитку до 26,7 % та творчості до 18,3 %, а також підвищення значущості мотиву шкільного навчання до 14,9 %. Водночас частка репродуктивних та рутинних мотивів зменшилася майже вдвічі </w:t>
      </w:r>
      <w:r w:rsidR="002E0116">
        <w:rPr>
          <w:rFonts w:ascii="Times New Roman" w:hAnsi="Times New Roman" w:cs="Times New Roman"/>
          <w:sz w:val="28"/>
          <w:szCs w:val="28"/>
        </w:rPr>
        <w:t>–</w:t>
      </w:r>
      <w:r w:rsidRPr="000B78C5">
        <w:rPr>
          <w:rFonts w:ascii="Times New Roman" w:hAnsi="Times New Roman" w:cs="Times New Roman"/>
          <w:sz w:val="28"/>
          <w:szCs w:val="28"/>
        </w:rPr>
        <w:t xml:space="preserve"> з 26,7 % до 13,5 %. Такі зрушення свідчать про перебудову мотиваційної структури учнів у напрямі посилення внутрішньо зумовлених мотивів.</w:t>
      </w:r>
    </w:p>
    <w:p w14:paraId="4D3B8291" w14:textId="3E269FA2" w:rsidR="000B78C5" w:rsidRDefault="000B78C5" w:rsidP="000B78C5">
      <w:pPr>
        <w:pStyle w:val="ac"/>
        <w:numPr>
          <w:ilvl w:val="0"/>
          <w:numId w:val="17"/>
        </w:numPr>
        <w:spacing w:line="360" w:lineRule="auto"/>
        <w:ind w:left="0" w:firstLine="709"/>
        <w:jc w:val="both"/>
        <w:rPr>
          <w:rFonts w:ascii="Times New Roman" w:hAnsi="Times New Roman" w:cs="Times New Roman"/>
          <w:sz w:val="28"/>
          <w:szCs w:val="28"/>
        </w:rPr>
      </w:pPr>
      <w:r w:rsidRPr="000B78C5">
        <w:rPr>
          <w:rFonts w:ascii="Times New Roman" w:hAnsi="Times New Roman" w:cs="Times New Roman"/>
          <w:sz w:val="28"/>
          <w:szCs w:val="28"/>
        </w:rPr>
        <w:t>Позитивна динаміка простежується також у рівні шкільної мотивації та адаптації: частка учнів із високим рівнем зросла з 25,0 % до 36,7 %, а загальна кількість учнів із низьким рівнем та негативним ставленням до школи зменшилася з 13,3 % до 5,0 %. Отримані результати підтверджують доцільність і результативність розроблених педагогічних умов підвищення мотивації до навчання та можливість їх використання в освітній практиці</w:t>
      </w:r>
      <w:r>
        <w:rPr>
          <w:rFonts w:ascii="Times New Roman" w:hAnsi="Times New Roman" w:cs="Times New Roman"/>
          <w:sz w:val="28"/>
          <w:szCs w:val="28"/>
        </w:rPr>
        <w:t>.</w:t>
      </w:r>
    </w:p>
    <w:p w14:paraId="24CCD54C" w14:textId="77777777" w:rsidR="000B78C5" w:rsidRDefault="000B78C5" w:rsidP="000B78C5">
      <w:pPr>
        <w:pStyle w:val="ac"/>
        <w:spacing w:line="360" w:lineRule="auto"/>
        <w:jc w:val="both"/>
        <w:rPr>
          <w:rFonts w:ascii="Times New Roman" w:hAnsi="Times New Roman" w:cs="Times New Roman"/>
          <w:sz w:val="28"/>
          <w:szCs w:val="28"/>
        </w:rPr>
      </w:pPr>
    </w:p>
    <w:p w14:paraId="14C59F6F"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0DBA715F" w14:textId="77777777" w:rsidR="006037BD" w:rsidRDefault="006037BD" w:rsidP="006037BD">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155FE4E0" w14:textId="114E8E6C" w:rsidR="006037BD" w:rsidRPr="006037BD" w:rsidRDefault="006037BD" w:rsidP="006037BD">
      <w:pPr>
        <w:pStyle w:val="ac"/>
        <w:spacing w:line="360" w:lineRule="auto"/>
        <w:jc w:val="center"/>
        <w:rPr>
          <w:rFonts w:ascii="Times New Roman" w:hAnsi="Times New Roman" w:cs="Times New Roman"/>
          <w:b/>
          <w:bCs/>
          <w:sz w:val="28"/>
          <w:szCs w:val="28"/>
        </w:rPr>
      </w:pPr>
      <w:r w:rsidRPr="006037BD">
        <w:rPr>
          <w:rFonts w:ascii="Times New Roman" w:hAnsi="Times New Roman" w:cs="Times New Roman"/>
          <w:b/>
          <w:bCs/>
          <w:sz w:val="28"/>
          <w:szCs w:val="28"/>
        </w:rPr>
        <w:lastRenderedPageBreak/>
        <w:t>СПИСОК ВИКОРИСТАНИХ ДЖЕРЕЛ</w:t>
      </w:r>
    </w:p>
    <w:p w14:paraId="2F31287D"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737F21B7"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Алєксєєнко</w:t>
      </w:r>
      <w:proofErr w:type="spellEnd"/>
      <w:r>
        <w:rPr>
          <w:rFonts w:ascii="Times New Roman" w:hAnsi="Times New Roman" w:cs="Times New Roman"/>
          <w:sz w:val="28"/>
          <w:szCs w:val="28"/>
        </w:rPr>
        <w:t xml:space="preserve">, Т. Ф. </w:t>
      </w:r>
      <w:proofErr w:type="spellStart"/>
      <w:r>
        <w:rPr>
          <w:rFonts w:ascii="Times New Roman" w:hAnsi="Times New Roman" w:cs="Times New Roman"/>
          <w:sz w:val="28"/>
          <w:szCs w:val="28"/>
        </w:rPr>
        <w:t>Бех</w:t>
      </w:r>
      <w:proofErr w:type="spellEnd"/>
      <w:r>
        <w:rPr>
          <w:rFonts w:ascii="Times New Roman" w:hAnsi="Times New Roman" w:cs="Times New Roman"/>
          <w:sz w:val="28"/>
          <w:szCs w:val="28"/>
        </w:rPr>
        <w:t xml:space="preserve">, І. Д,  </w:t>
      </w:r>
      <w:proofErr w:type="spellStart"/>
      <w:r>
        <w:rPr>
          <w:rFonts w:ascii="Times New Roman" w:hAnsi="Times New Roman" w:cs="Times New Roman"/>
          <w:sz w:val="28"/>
          <w:szCs w:val="28"/>
        </w:rPr>
        <w:t>Балл</w:t>
      </w:r>
      <w:proofErr w:type="spellEnd"/>
      <w:r>
        <w:rPr>
          <w:rFonts w:ascii="Times New Roman" w:hAnsi="Times New Roman" w:cs="Times New Roman"/>
          <w:sz w:val="28"/>
          <w:szCs w:val="28"/>
        </w:rPr>
        <w:t xml:space="preserve"> Г. О. Програма виховання дітей та учнівської молоді в Україні. </w:t>
      </w:r>
      <w:r>
        <w:rPr>
          <w:rFonts w:ascii="Times New Roman" w:hAnsi="Times New Roman" w:cs="Times New Roman"/>
          <w:i/>
          <w:iCs/>
          <w:sz w:val="28"/>
          <w:szCs w:val="28"/>
        </w:rPr>
        <w:t>Шкільний світ</w:t>
      </w:r>
      <w:r>
        <w:rPr>
          <w:rFonts w:ascii="Times New Roman" w:hAnsi="Times New Roman" w:cs="Times New Roman"/>
          <w:sz w:val="28"/>
          <w:szCs w:val="28"/>
        </w:rPr>
        <w:t>, 2010. №33. С. 30-32.</w:t>
      </w:r>
    </w:p>
    <w:p w14:paraId="6F3D5440" w14:textId="61124C0B"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0F726F">
        <w:rPr>
          <w:rFonts w:ascii="Times New Roman" w:hAnsi="Times New Roman" w:cs="Times New Roman"/>
          <w:sz w:val="28"/>
          <w:szCs w:val="28"/>
        </w:rPr>
        <w:t>Андрощук І.</w:t>
      </w:r>
      <w:r w:rsidR="00EF4691">
        <w:rPr>
          <w:rFonts w:ascii="Times New Roman" w:hAnsi="Times New Roman" w:cs="Times New Roman"/>
          <w:sz w:val="28"/>
          <w:szCs w:val="28"/>
        </w:rPr>
        <w:t xml:space="preserve"> </w:t>
      </w:r>
      <w:r w:rsidRPr="000F726F">
        <w:rPr>
          <w:rFonts w:ascii="Times New Roman" w:hAnsi="Times New Roman" w:cs="Times New Roman"/>
          <w:sz w:val="28"/>
          <w:szCs w:val="28"/>
        </w:rPr>
        <w:t xml:space="preserve">Мотивація навчальної діяльності учнів як педагогічна проблема. </w:t>
      </w:r>
      <w:r w:rsidRPr="00EB72CD">
        <w:rPr>
          <w:rFonts w:ascii="Times New Roman" w:hAnsi="Times New Roman" w:cs="Times New Roman"/>
          <w:i/>
          <w:iCs/>
          <w:sz w:val="28"/>
          <w:szCs w:val="28"/>
        </w:rPr>
        <w:t>Педагогічний вісник</w:t>
      </w:r>
      <w:r w:rsidRPr="000F726F">
        <w:rPr>
          <w:rFonts w:ascii="Times New Roman" w:hAnsi="Times New Roman" w:cs="Times New Roman"/>
          <w:sz w:val="28"/>
          <w:szCs w:val="28"/>
        </w:rPr>
        <w:t>, №3, 2022. С. 2-3.</w:t>
      </w:r>
    </w:p>
    <w:p w14:paraId="1ED6154F"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Андрусенко</w:t>
      </w:r>
      <w:proofErr w:type="spellEnd"/>
      <w:r>
        <w:rPr>
          <w:rFonts w:ascii="Times New Roman" w:hAnsi="Times New Roman" w:cs="Times New Roman"/>
          <w:sz w:val="28"/>
          <w:szCs w:val="28"/>
        </w:rPr>
        <w:t xml:space="preserve"> Н. У вихованні немає дрібниць. </w:t>
      </w:r>
      <w:r>
        <w:rPr>
          <w:rFonts w:ascii="Times New Roman" w:hAnsi="Times New Roman" w:cs="Times New Roman"/>
          <w:i/>
          <w:iCs/>
          <w:sz w:val="28"/>
          <w:szCs w:val="28"/>
        </w:rPr>
        <w:t>Учитель початкової школи.</w:t>
      </w:r>
      <w:r>
        <w:rPr>
          <w:rFonts w:ascii="Times New Roman" w:hAnsi="Times New Roman" w:cs="Times New Roman"/>
          <w:sz w:val="28"/>
          <w:szCs w:val="28"/>
        </w:rPr>
        <w:t xml:space="preserve"> 2015. № 2. С. 27-28.</w:t>
      </w:r>
    </w:p>
    <w:p w14:paraId="15FC4D7F" w14:textId="77777777" w:rsidR="00EB72CD" w:rsidRPr="0071541C"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Антонець</w:t>
      </w:r>
      <w:proofErr w:type="spellEnd"/>
      <w:r>
        <w:rPr>
          <w:rFonts w:ascii="Times New Roman" w:hAnsi="Times New Roman" w:cs="Times New Roman"/>
          <w:sz w:val="28"/>
          <w:szCs w:val="28"/>
        </w:rPr>
        <w:t xml:space="preserve"> М. Книга В. Сухомлинського «Як виховати справжню людину» в контексті діалогу щодо духовно-моральних цінностей: до IV Міжнародних і XVI Всеукраїнських педагогічних читань «В. Сухомлинський у діалозі з сучасністю: ціннісні виміри в освіті». </w:t>
      </w:r>
      <w:r w:rsidRPr="00AE24CC">
        <w:rPr>
          <w:rFonts w:ascii="Times New Roman" w:hAnsi="Times New Roman" w:cs="Times New Roman"/>
          <w:i/>
          <w:iCs/>
          <w:sz w:val="28"/>
          <w:szCs w:val="28"/>
        </w:rPr>
        <w:t>Рідна школа.</w:t>
      </w:r>
      <w:r>
        <w:rPr>
          <w:rFonts w:ascii="Times New Roman" w:hAnsi="Times New Roman" w:cs="Times New Roman"/>
          <w:sz w:val="28"/>
          <w:szCs w:val="28"/>
        </w:rPr>
        <w:t xml:space="preserve"> 2009. № 8-9. С.11-13.</w:t>
      </w:r>
    </w:p>
    <w:p w14:paraId="0B35B3CB"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0F726F">
        <w:rPr>
          <w:rFonts w:ascii="Times New Roman" w:hAnsi="Times New Roman" w:cs="Times New Roman"/>
          <w:sz w:val="28"/>
          <w:szCs w:val="28"/>
        </w:rPr>
        <w:t>Антошкіна</w:t>
      </w:r>
      <w:proofErr w:type="spellEnd"/>
      <w:r w:rsidRPr="000F726F">
        <w:rPr>
          <w:rFonts w:ascii="Times New Roman" w:hAnsi="Times New Roman" w:cs="Times New Roman"/>
          <w:sz w:val="28"/>
          <w:szCs w:val="28"/>
        </w:rPr>
        <w:t xml:space="preserve"> М. Проблеми мотивації учнів на </w:t>
      </w:r>
      <w:proofErr w:type="spellStart"/>
      <w:r w:rsidRPr="000F726F">
        <w:rPr>
          <w:rFonts w:ascii="Times New Roman" w:hAnsi="Times New Roman" w:cs="Times New Roman"/>
          <w:sz w:val="28"/>
          <w:szCs w:val="28"/>
        </w:rPr>
        <w:t>уроках</w:t>
      </w:r>
      <w:proofErr w:type="spellEnd"/>
      <w:r w:rsidRPr="000F726F">
        <w:rPr>
          <w:rFonts w:ascii="Times New Roman" w:hAnsi="Times New Roman" w:cs="Times New Roman"/>
          <w:sz w:val="28"/>
          <w:szCs w:val="28"/>
        </w:rPr>
        <w:t xml:space="preserve"> вивчення англійської мови. </w:t>
      </w:r>
      <w:r w:rsidRPr="00045B66">
        <w:rPr>
          <w:rFonts w:ascii="Times New Roman" w:hAnsi="Times New Roman" w:cs="Times New Roman"/>
          <w:i/>
          <w:iCs/>
          <w:sz w:val="28"/>
          <w:szCs w:val="28"/>
        </w:rPr>
        <w:t>Соціально-гуманітарні аспекти розвитку сучасного суспільства</w:t>
      </w:r>
      <w:r w:rsidRPr="000F726F">
        <w:rPr>
          <w:rFonts w:ascii="Times New Roman" w:hAnsi="Times New Roman" w:cs="Times New Roman"/>
          <w:sz w:val="28"/>
          <w:szCs w:val="28"/>
        </w:rPr>
        <w:t>: матеріали ІХ Всеукраїнської наукової конференції студентів, аспірантів, викладачів та співробітників. Суми: Сумський державний університет, 2021. С. 106-111.</w:t>
      </w:r>
    </w:p>
    <w:p w14:paraId="263F1E22"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71541C">
        <w:rPr>
          <w:rFonts w:ascii="Times New Roman" w:hAnsi="Times New Roman" w:cs="Times New Roman"/>
          <w:sz w:val="28"/>
          <w:szCs w:val="28"/>
        </w:rPr>
        <w:t xml:space="preserve">Бандура Л. Педагогічні умови використання інноваційних технологій в освітньому процесі ЗВО. </w:t>
      </w:r>
      <w:r w:rsidRPr="00E7148C">
        <w:rPr>
          <w:rFonts w:ascii="Times New Roman" w:hAnsi="Times New Roman" w:cs="Times New Roman"/>
          <w:i/>
          <w:iCs/>
          <w:sz w:val="28"/>
          <w:szCs w:val="28"/>
        </w:rPr>
        <w:t>Молодь і ринок</w:t>
      </w:r>
      <w:r w:rsidRPr="0071541C">
        <w:rPr>
          <w:rFonts w:ascii="Times New Roman" w:hAnsi="Times New Roman" w:cs="Times New Roman"/>
          <w:sz w:val="28"/>
          <w:szCs w:val="28"/>
        </w:rPr>
        <w:t>. 2020. № 1(180). С. 180–184.</w:t>
      </w:r>
    </w:p>
    <w:p w14:paraId="5E73B858"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Белан</w:t>
      </w:r>
      <w:proofErr w:type="spellEnd"/>
      <w:r w:rsidRPr="0071541C">
        <w:rPr>
          <w:rFonts w:ascii="Times New Roman" w:hAnsi="Times New Roman" w:cs="Times New Roman"/>
          <w:sz w:val="28"/>
          <w:szCs w:val="28"/>
        </w:rPr>
        <w:t xml:space="preserve"> В. Ю. Європейська стратегія у сфері інформатизації освіти: перехід до відкритої освіти</w:t>
      </w:r>
      <w:r w:rsidRPr="00E7148C">
        <w:rPr>
          <w:rFonts w:ascii="Times New Roman" w:hAnsi="Times New Roman" w:cs="Times New Roman"/>
          <w:i/>
          <w:iCs/>
          <w:sz w:val="28"/>
          <w:szCs w:val="28"/>
        </w:rPr>
        <w:t xml:space="preserve">. Матеріали міжнародної </w:t>
      </w:r>
      <w:proofErr w:type="spellStart"/>
      <w:r w:rsidRPr="00E7148C">
        <w:rPr>
          <w:rFonts w:ascii="Times New Roman" w:hAnsi="Times New Roman" w:cs="Times New Roman"/>
          <w:i/>
          <w:iCs/>
          <w:sz w:val="28"/>
          <w:szCs w:val="28"/>
        </w:rPr>
        <w:t>науковопрактичної</w:t>
      </w:r>
      <w:proofErr w:type="spellEnd"/>
      <w:r w:rsidRPr="00E7148C">
        <w:rPr>
          <w:rFonts w:ascii="Times New Roman" w:hAnsi="Times New Roman" w:cs="Times New Roman"/>
          <w:i/>
          <w:iCs/>
          <w:sz w:val="28"/>
          <w:szCs w:val="28"/>
        </w:rPr>
        <w:t xml:space="preserve"> конференції «Сучасні тенденції та перспективи розвитку фізичної підготовки і спорту у збройних силах України, правоохоронних органах, рятувальних та інших спецслужб на шляху євроінтеграції України».</w:t>
      </w:r>
      <w:r w:rsidRPr="0071541C">
        <w:rPr>
          <w:rFonts w:ascii="Times New Roman" w:hAnsi="Times New Roman" w:cs="Times New Roman"/>
          <w:sz w:val="28"/>
          <w:szCs w:val="28"/>
        </w:rPr>
        <w:t xml:space="preserve"> Київ : НУОУ, 2019. С. 219–223.</w:t>
      </w:r>
    </w:p>
    <w:p w14:paraId="1873F870"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Бех</w:t>
      </w:r>
      <w:proofErr w:type="spellEnd"/>
      <w:r w:rsidRPr="0071541C">
        <w:rPr>
          <w:rFonts w:ascii="Times New Roman" w:hAnsi="Times New Roman" w:cs="Times New Roman"/>
          <w:sz w:val="28"/>
          <w:szCs w:val="28"/>
        </w:rPr>
        <w:t xml:space="preserve"> І. Д. Виховання особистості: у 2 </w:t>
      </w:r>
      <w:proofErr w:type="spellStart"/>
      <w:r w:rsidRPr="0071541C">
        <w:rPr>
          <w:rFonts w:ascii="Times New Roman" w:hAnsi="Times New Roman" w:cs="Times New Roman"/>
          <w:sz w:val="28"/>
          <w:szCs w:val="28"/>
        </w:rPr>
        <w:t>кн</w:t>
      </w:r>
      <w:proofErr w:type="spellEnd"/>
      <w:r w:rsidRPr="0071541C">
        <w:rPr>
          <w:rFonts w:ascii="Times New Roman" w:hAnsi="Times New Roman" w:cs="Times New Roman"/>
          <w:sz w:val="28"/>
          <w:szCs w:val="28"/>
        </w:rPr>
        <w:t xml:space="preserve">. Київ: Либідь, 2003. </w:t>
      </w:r>
      <w:proofErr w:type="spellStart"/>
      <w:r w:rsidRPr="0071541C">
        <w:rPr>
          <w:rFonts w:ascii="Times New Roman" w:hAnsi="Times New Roman" w:cs="Times New Roman"/>
          <w:sz w:val="28"/>
          <w:szCs w:val="28"/>
        </w:rPr>
        <w:t>Кн</w:t>
      </w:r>
      <w:proofErr w:type="spellEnd"/>
      <w:r w:rsidRPr="0071541C">
        <w:rPr>
          <w:rFonts w:ascii="Times New Roman" w:hAnsi="Times New Roman" w:cs="Times New Roman"/>
          <w:sz w:val="28"/>
          <w:szCs w:val="28"/>
        </w:rPr>
        <w:t>. 1: Особистісно орієнтований підхід: теоретико-технологічні засади: [</w:t>
      </w:r>
      <w:proofErr w:type="spellStart"/>
      <w:r w:rsidRPr="0071541C">
        <w:rPr>
          <w:rFonts w:ascii="Times New Roman" w:hAnsi="Times New Roman" w:cs="Times New Roman"/>
          <w:sz w:val="28"/>
          <w:szCs w:val="28"/>
        </w:rPr>
        <w:t>навч</w:t>
      </w:r>
      <w:proofErr w:type="spellEnd"/>
      <w:r w:rsidRPr="0071541C">
        <w:rPr>
          <w:rFonts w:ascii="Times New Roman" w:hAnsi="Times New Roman" w:cs="Times New Roman"/>
          <w:sz w:val="28"/>
          <w:szCs w:val="28"/>
        </w:rPr>
        <w:t>.-метод. видання]. Київ : Либідь, 2003. 280 с.</w:t>
      </w:r>
    </w:p>
    <w:p w14:paraId="340EACD1"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Бібік</w:t>
      </w:r>
      <w:proofErr w:type="spellEnd"/>
      <w:r w:rsidRPr="0071541C">
        <w:rPr>
          <w:rFonts w:ascii="Times New Roman" w:hAnsi="Times New Roman" w:cs="Times New Roman"/>
          <w:sz w:val="28"/>
          <w:szCs w:val="28"/>
        </w:rPr>
        <w:t xml:space="preserve"> Н. М. Нова українська школа: порадник для вчителя. Київ: ТОВ Видавничий дім «Плеяди», 2017. С. 42–45.</w:t>
      </w:r>
    </w:p>
    <w:p w14:paraId="32089662"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Бойченко</w:t>
      </w:r>
      <w:proofErr w:type="spellEnd"/>
      <w:r w:rsidRPr="0071541C">
        <w:rPr>
          <w:rFonts w:ascii="Times New Roman" w:hAnsi="Times New Roman" w:cs="Times New Roman"/>
          <w:sz w:val="28"/>
          <w:szCs w:val="28"/>
        </w:rPr>
        <w:t xml:space="preserve"> Л. Мотивація навчальної діяльності. </w:t>
      </w:r>
      <w:r w:rsidRPr="007E0763">
        <w:rPr>
          <w:rFonts w:ascii="Times New Roman" w:hAnsi="Times New Roman" w:cs="Times New Roman"/>
          <w:i/>
          <w:iCs/>
          <w:sz w:val="28"/>
          <w:szCs w:val="28"/>
        </w:rPr>
        <w:t>Завуч.</w:t>
      </w:r>
      <w:r w:rsidRPr="0071541C">
        <w:rPr>
          <w:rFonts w:ascii="Times New Roman" w:hAnsi="Times New Roman" w:cs="Times New Roman"/>
          <w:sz w:val="28"/>
          <w:szCs w:val="28"/>
        </w:rPr>
        <w:t xml:space="preserve"> 2011. № 11. С. 3−8.</w:t>
      </w:r>
    </w:p>
    <w:p w14:paraId="0E7DF9E2" w14:textId="15FC2C66"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lastRenderedPageBreak/>
        <w:t>Брецко</w:t>
      </w:r>
      <w:proofErr w:type="spellEnd"/>
      <w:r w:rsidRPr="0071541C">
        <w:rPr>
          <w:rFonts w:ascii="Times New Roman" w:hAnsi="Times New Roman" w:cs="Times New Roman"/>
          <w:sz w:val="28"/>
          <w:szCs w:val="28"/>
        </w:rPr>
        <w:t xml:space="preserve"> І. І., </w:t>
      </w:r>
      <w:proofErr w:type="spellStart"/>
      <w:r w:rsidRPr="0071541C">
        <w:rPr>
          <w:rFonts w:ascii="Times New Roman" w:hAnsi="Times New Roman" w:cs="Times New Roman"/>
          <w:sz w:val="28"/>
          <w:szCs w:val="28"/>
        </w:rPr>
        <w:t>Бучмей</w:t>
      </w:r>
      <w:proofErr w:type="spellEnd"/>
      <w:r w:rsidRPr="0071541C">
        <w:rPr>
          <w:rFonts w:ascii="Times New Roman" w:hAnsi="Times New Roman" w:cs="Times New Roman"/>
          <w:sz w:val="28"/>
          <w:szCs w:val="28"/>
        </w:rPr>
        <w:t xml:space="preserve"> І. І.,</w:t>
      </w:r>
      <w:r w:rsidR="00EF4691">
        <w:rPr>
          <w:rFonts w:ascii="Times New Roman" w:hAnsi="Times New Roman" w:cs="Times New Roman"/>
          <w:sz w:val="28"/>
          <w:szCs w:val="28"/>
        </w:rPr>
        <w:t xml:space="preserve"> </w:t>
      </w:r>
      <w:proofErr w:type="spellStart"/>
      <w:r w:rsidRPr="0071541C">
        <w:rPr>
          <w:rFonts w:ascii="Times New Roman" w:hAnsi="Times New Roman" w:cs="Times New Roman"/>
          <w:sz w:val="28"/>
          <w:szCs w:val="28"/>
        </w:rPr>
        <w:t>Тороній</w:t>
      </w:r>
      <w:proofErr w:type="spellEnd"/>
      <w:r w:rsidRPr="0071541C">
        <w:rPr>
          <w:rFonts w:ascii="Times New Roman" w:hAnsi="Times New Roman" w:cs="Times New Roman"/>
          <w:sz w:val="28"/>
          <w:szCs w:val="28"/>
        </w:rPr>
        <w:t xml:space="preserve"> Д. І. Психологічні особливості мотивації навчальної діяльності. </w:t>
      </w:r>
      <w:r w:rsidRPr="00522FF2">
        <w:rPr>
          <w:rFonts w:ascii="Times New Roman" w:hAnsi="Times New Roman" w:cs="Times New Roman"/>
          <w:i/>
          <w:iCs/>
          <w:sz w:val="28"/>
          <w:szCs w:val="28"/>
        </w:rPr>
        <w:t xml:space="preserve">Становлення особистості професіонала у </w:t>
      </w:r>
      <w:proofErr w:type="spellStart"/>
      <w:r w:rsidRPr="00522FF2">
        <w:rPr>
          <w:rFonts w:ascii="Times New Roman" w:hAnsi="Times New Roman" w:cs="Times New Roman"/>
          <w:i/>
          <w:iCs/>
          <w:sz w:val="28"/>
          <w:szCs w:val="28"/>
        </w:rPr>
        <w:t>постковідному</w:t>
      </w:r>
      <w:proofErr w:type="spellEnd"/>
      <w:r w:rsidRPr="00522FF2">
        <w:rPr>
          <w:rFonts w:ascii="Times New Roman" w:hAnsi="Times New Roman" w:cs="Times New Roman"/>
          <w:i/>
          <w:iCs/>
          <w:sz w:val="28"/>
          <w:szCs w:val="28"/>
        </w:rPr>
        <w:t xml:space="preserve"> просторі</w:t>
      </w:r>
      <w:r w:rsidRPr="0071541C">
        <w:rPr>
          <w:rFonts w:ascii="Times New Roman" w:hAnsi="Times New Roman" w:cs="Times New Roman"/>
          <w:sz w:val="28"/>
          <w:szCs w:val="28"/>
        </w:rPr>
        <w:t xml:space="preserve"> : збірник тез доповідей за матеріалами Міжнародної науково-практичної конференції (м. Мукачево, 12-13 трав. 2022 р.). Мукачево, 2022. С. 31-32</w:t>
      </w:r>
      <w:r>
        <w:rPr>
          <w:rFonts w:ascii="Times New Roman" w:hAnsi="Times New Roman" w:cs="Times New Roman"/>
          <w:sz w:val="28"/>
          <w:szCs w:val="28"/>
        </w:rPr>
        <w:t>.</w:t>
      </w:r>
    </w:p>
    <w:p w14:paraId="11E80322" w14:textId="063FF5D6"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0F726F">
        <w:rPr>
          <w:rFonts w:ascii="Times New Roman" w:hAnsi="Times New Roman" w:cs="Times New Roman"/>
          <w:sz w:val="28"/>
          <w:szCs w:val="28"/>
        </w:rPr>
        <w:t>Бровченко А.</w:t>
      </w:r>
      <w:r w:rsidR="00EF4691">
        <w:rPr>
          <w:rFonts w:ascii="Times New Roman" w:hAnsi="Times New Roman" w:cs="Times New Roman"/>
          <w:sz w:val="28"/>
          <w:szCs w:val="28"/>
        </w:rPr>
        <w:t xml:space="preserve"> </w:t>
      </w:r>
      <w:r w:rsidRPr="000F726F">
        <w:rPr>
          <w:rFonts w:ascii="Times New Roman" w:hAnsi="Times New Roman" w:cs="Times New Roman"/>
          <w:sz w:val="28"/>
          <w:szCs w:val="28"/>
        </w:rPr>
        <w:t xml:space="preserve">К. Мотивація до особистісного зростання </w:t>
      </w:r>
      <w:proofErr w:type="spellStart"/>
      <w:r w:rsidRPr="000F726F">
        <w:rPr>
          <w:rFonts w:ascii="Times New Roman" w:hAnsi="Times New Roman" w:cs="Times New Roman"/>
          <w:sz w:val="28"/>
          <w:szCs w:val="28"/>
        </w:rPr>
        <w:t>ісаморозвитку</w:t>
      </w:r>
      <w:proofErr w:type="spellEnd"/>
      <w:r w:rsidRPr="000F726F">
        <w:rPr>
          <w:rFonts w:ascii="Times New Roman" w:hAnsi="Times New Roman" w:cs="Times New Roman"/>
          <w:sz w:val="28"/>
          <w:szCs w:val="28"/>
        </w:rPr>
        <w:t xml:space="preserve"> в психологічній освіті. </w:t>
      </w:r>
      <w:r w:rsidRPr="00796E19">
        <w:rPr>
          <w:rFonts w:ascii="Times New Roman" w:hAnsi="Times New Roman" w:cs="Times New Roman"/>
          <w:i/>
          <w:iCs/>
          <w:sz w:val="28"/>
          <w:szCs w:val="28"/>
        </w:rPr>
        <w:t>Психолого-педагогічні проблеми вищої і середньої освіти в умовах сучасних викликів: теорія і практика:</w:t>
      </w:r>
      <w:r w:rsidRPr="000F726F">
        <w:rPr>
          <w:rFonts w:ascii="Times New Roman" w:hAnsi="Times New Roman" w:cs="Times New Roman"/>
          <w:sz w:val="28"/>
          <w:szCs w:val="28"/>
        </w:rPr>
        <w:t xml:space="preserve"> матеріали II </w:t>
      </w:r>
      <w:proofErr w:type="spellStart"/>
      <w:r w:rsidRPr="000F726F">
        <w:rPr>
          <w:rFonts w:ascii="Times New Roman" w:hAnsi="Times New Roman" w:cs="Times New Roman"/>
          <w:sz w:val="28"/>
          <w:szCs w:val="28"/>
        </w:rPr>
        <w:t>Міжнар</w:t>
      </w:r>
      <w:proofErr w:type="spellEnd"/>
      <w:r w:rsidRPr="000F726F">
        <w:rPr>
          <w:rFonts w:ascii="Times New Roman" w:hAnsi="Times New Roman" w:cs="Times New Roman"/>
          <w:sz w:val="28"/>
          <w:szCs w:val="28"/>
        </w:rPr>
        <w:t>. наук.-</w:t>
      </w:r>
      <w:proofErr w:type="spellStart"/>
      <w:r w:rsidRPr="000F726F">
        <w:rPr>
          <w:rFonts w:ascii="Times New Roman" w:hAnsi="Times New Roman" w:cs="Times New Roman"/>
          <w:sz w:val="28"/>
          <w:szCs w:val="28"/>
        </w:rPr>
        <w:t>практ</w:t>
      </w:r>
      <w:proofErr w:type="spellEnd"/>
      <w:r w:rsidRPr="000F726F">
        <w:rPr>
          <w:rFonts w:ascii="Times New Roman" w:hAnsi="Times New Roman" w:cs="Times New Roman"/>
          <w:sz w:val="28"/>
          <w:szCs w:val="28"/>
        </w:rPr>
        <w:t xml:space="preserve">. </w:t>
      </w:r>
      <w:proofErr w:type="spellStart"/>
      <w:r w:rsidRPr="000F726F">
        <w:rPr>
          <w:rFonts w:ascii="Times New Roman" w:hAnsi="Times New Roman" w:cs="Times New Roman"/>
          <w:sz w:val="28"/>
          <w:szCs w:val="28"/>
        </w:rPr>
        <w:t>конф</w:t>
      </w:r>
      <w:proofErr w:type="spellEnd"/>
      <w:r w:rsidRPr="000F726F">
        <w:rPr>
          <w:rFonts w:ascii="Times New Roman" w:hAnsi="Times New Roman" w:cs="Times New Roman"/>
          <w:sz w:val="28"/>
          <w:szCs w:val="28"/>
        </w:rPr>
        <w:t>. Харків: ХНПУ, 2017. С. 268-271.</w:t>
      </w:r>
    </w:p>
    <w:p w14:paraId="0CCCF364"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Варченко</w:t>
      </w:r>
      <w:proofErr w:type="spellEnd"/>
      <w:r w:rsidRPr="0071541C">
        <w:rPr>
          <w:rFonts w:ascii="Times New Roman" w:hAnsi="Times New Roman" w:cs="Times New Roman"/>
          <w:sz w:val="28"/>
          <w:szCs w:val="28"/>
        </w:rPr>
        <w:t xml:space="preserve"> Н. С. Розвиток мотивації молодших школярів. </w:t>
      </w:r>
      <w:r w:rsidRPr="00775A56">
        <w:rPr>
          <w:rFonts w:ascii="Times New Roman" w:hAnsi="Times New Roman" w:cs="Times New Roman"/>
          <w:i/>
          <w:iCs/>
          <w:sz w:val="28"/>
          <w:szCs w:val="28"/>
        </w:rPr>
        <w:t>Англійська мова та література.</w:t>
      </w:r>
      <w:r w:rsidRPr="0071541C">
        <w:rPr>
          <w:rFonts w:ascii="Times New Roman" w:hAnsi="Times New Roman" w:cs="Times New Roman"/>
          <w:sz w:val="28"/>
          <w:szCs w:val="28"/>
        </w:rPr>
        <w:t xml:space="preserve"> 2013. № 16-18. С. 2–5.</w:t>
      </w:r>
    </w:p>
    <w:p w14:paraId="2DA1F41C" w14:textId="1DEEA473"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71541C">
        <w:rPr>
          <w:rFonts w:ascii="Times New Roman" w:hAnsi="Times New Roman" w:cs="Times New Roman"/>
          <w:sz w:val="28"/>
          <w:szCs w:val="28"/>
        </w:rPr>
        <w:t xml:space="preserve">Вікова і педагогічна психологія: </w:t>
      </w:r>
      <w:proofErr w:type="spellStart"/>
      <w:r w:rsidRPr="0071541C">
        <w:rPr>
          <w:rFonts w:ascii="Times New Roman" w:hAnsi="Times New Roman" w:cs="Times New Roman"/>
          <w:sz w:val="28"/>
          <w:szCs w:val="28"/>
        </w:rPr>
        <w:t>Навч</w:t>
      </w:r>
      <w:proofErr w:type="spellEnd"/>
      <w:r w:rsidRPr="0071541C">
        <w:rPr>
          <w:rFonts w:ascii="Times New Roman" w:hAnsi="Times New Roman" w:cs="Times New Roman"/>
          <w:sz w:val="28"/>
          <w:szCs w:val="28"/>
        </w:rPr>
        <w:t xml:space="preserve">. </w:t>
      </w:r>
      <w:proofErr w:type="spellStart"/>
      <w:r w:rsidRPr="0071541C">
        <w:rPr>
          <w:rFonts w:ascii="Times New Roman" w:hAnsi="Times New Roman" w:cs="Times New Roman"/>
          <w:sz w:val="28"/>
          <w:szCs w:val="28"/>
        </w:rPr>
        <w:t>посіб</w:t>
      </w:r>
      <w:proofErr w:type="spellEnd"/>
      <w:r w:rsidRPr="0071541C">
        <w:rPr>
          <w:rFonts w:ascii="Times New Roman" w:hAnsi="Times New Roman" w:cs="Times New Roman"/>
          <w:sz w:val="28"/>
          <w:szCs w:val="28"/>
        </w:rPr>
        <w:t xml:space="preserve">. / О. В. </w:t>
      </w:r>
      <w:proofErr w:type="spellStart"/>
      <w:r w:rsidRPr="0071541C">
        <w:rPr>
          <w:rFonts w:ascii="Times New Roman" w:hAnsi="Times New Roman" w:cs="Times New Roman"/>
          <w:sz w:val="28"/>
          <w:szCs w:val="28"/>
        </w:rPr>
        <w:t>Скрипченко</w:t>
      </w:r>
      <w:proofErr w:type="spellEnd"/>
      <w:r w:rsidRPr="0071541C">
        <w:rPr>
          <w:rFonts w:ascii="Times New Roman" w:hAnsi="Times New Roman" w:cs="Times New Roman"/>
          <w:sz w:val="28"/>
          <w:szCs w:val="28"/>
        </w:rPr>
        <w:t>, Л.</w:t>
      </w:r>
      <w:r w:rsidR="00EF4691">
        <w:rPr>
          <w:rFonts w:ascii="Times New Roman" w:hAnsi="Times New Roman" w:cs="Times New Roman"/>
          <w:sz w:val="28"/>
          <w:szCs w:val="28"/>
        </w:rPr>
        <w:t> </w:t>
      </w:r>
      <w:r w:rsidRPr="0071541C">
        <w:rPr>
          <w:rFonts w:ascii="Times New Roman" w:hAnsi="Times New Roman" w:cs="Times New Roman"/>
          <w:sz w:val="28"/>
          <w:szCs w:val="28"/>
        </w:rPr>
        <w:t>В.</w:t>
      </w:r>
      <w:r w:rsidR="00EF4691">
        <w:rPr>
          <w:rFonts w:ascii="Times New Roman" w:hAnsi="Times New Roman" w:cs="Times New Roman"/>
          <w:sz w:val="28"/>
          <w:szCs w:val="28"/>
        </w:rPr>
        <w:t> </w:t>
      </w:r>
      <w:proofErr w:type="spellStart"/>
      <w:r w:rsidRPr="0071541C">
        <w:rPr>
          <w:rFonts w:ascii="Times New Roman" w:hAnsi="Times New Roman" w:cs="Times New Roman"/>
          <w:sz w:val="28"/>
          <w:szCs w:val="28"/>
        </w:rPr>
        <w:t>Долинська</w:t>
      </w:r>
      <w:proofErr w:type="spellEnd"/>
      <w:r w:rsidRPr="0071541C">
        <w:rPr>
          <w:rFonts w:ascii="Times New Roman" w:hAnsi="Times New Roman" w:cs="Times New Roman"/>
          <w:sz w:val="28"/>
          <w:szCs w:val="28"/>
        </w:rPr>
        <w:t xml:space="preserve">, З. В. </w:t>
      </w:r>
      <w:proofErr w:type="spellStart"/>
      <w:r w:rsidRPr="0071541C">
        <w:rPr>
          <w:rFonts w:ascii="Times New Roman" w:hAnsi="Times New Roman" w:cs="Times New Roman"/>
          <w:sz w:val="28"/>
          <w:szCs w:val="28"/>
        </w:rPr>
        <w:t>Огороднійчук</w:t>
      </w:r>
      <w:proofErr w:type="spellEnd"/>
      <w:r w:rsidRPr="0071541C">
        <w:rPr>
          <w:rFonts w:ascii="Times New Roman" w:hAnsi="Times New Roman" w:cs="Times New Roman"/>
          <w:sz w:val="28"/>
          <w:szCs w:val="28"/>
        </w:rPr>
        <w:t xml:space="preserve"> та ін. 2-ге вид. Київ: Каравела, 2008. 400 с.</w:t>
      </w:r>
    </w:p>
    <w:p w14:paraId="391E932A" w14:textId="6727824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177ED5">
        <w:rPr>
          <w:rFonts w:ascii="Times New Roman" w:hAnsi="Times New Roman" w:cs="Times New Roman"/>
          <w:sz w:val="28"/>
          <w:szCs w:val="28"/>
        </w:rPr>
        <w:t>Вірна Ж.</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П. Мотиваційно-смислова регуляція у професіоналізації психолога: монографія. Луцьк. 2013. 320 с.</w:t>
      </w:r>
    </w:p>
    <w:p w14:paraId="6500868D"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Волянюк</w:t>
      </w:r>
      <w:proofErr w:type="spellEnd"/>
      <w:r w:rsidRPr="0071541C">
        <w:rPr>
          <w:rFonts w:ascii="Times New Roman" w:hAnsi="Times New Roman" w:cs="Times New Roman"/>
          <w:sz w:val="28"/>
          <w:szCs w:val="28"/>
        </w:rPr>
        <w:t xml:space="preserve"> А. </w:t>
      </w:r>
      <w:proofErr w:type="spellStart"/>
      <w:r w:rsidRPr="0071541C">
        <w:rPr>
          <w:rFonts w:ascii="Times New Roman" w:hAnsi="Times New Roman" w:cs="Times New Roman"/>
          <w:sz w:val="28"/>
          <w:szCs w:val="28"/>
        </w:rPr>
        <w:t>Мотивацiя</w:t>
      </w:r>
      <w:proofErr w:type="spellEnd"/>
      <w:r w:rsidRPr="0071541C">
        <w:rPr>
          <w:rFonts w:ascii="Times New Roman" w:hAnsi="Times New Roman" w:cs="Times New Roman"/>
          <w:sz w:val="28"/>
          <w:szCs w:val="28"/>
        </w:rPr>
        <w:t xml:space="preserve"> як фактор </w:t>
      </w:r>
      <w:proofErr w:type="spellStart"/>
      <w:r w:rsidRPr="0071541C">
        <w:rPr>
          <w:rFonts w:ascii="Times New Roman" w:hAnsi="Times New Roman" w:cs="Times New Roman"/>
          <w:sz w:val="28"/>
          <w:szCs w:val="28"/>
        </w:rPr>
        <w:t>пiдвищення</w:t>
      </w:r>
      <w:proofErr w:type="spellEnd"/>
      <w:r w:rsidRPr="0071541C">
        <w:rPr>
          <w:rFonts w:ascii="Times New Roman" w:hAnsi="Times New Roman" w:cs="Times New Roman"/>
          <w:sz w:val="28"/>
          <w:szCs w:val="28"/>
        </w:rPr>
        <w:t xml:space="preserve"> навчальної </w:t>
      </w:r>
      <w:proofErr w:type="spellStart"/>
      <w:r w:rsidRPr="0071541C">
        <w:rPr>
          <w:rFonts w:ascii="Times New Roman" w:hAnsi="Times New Roman" w:cs="Times New Roman"/>
          <w:sz w:val="28"/>
          <w:szCs w:val="28"/>
        </w:rPr>
        <w:t>успiшностi</w:t>
      </w:r>
      <w:proofErr w:type="spellEnd"/>
      <w:r w:rsidRPr="0071541C">
        <w:rPr>
          <w:rFonts w:ascii="Times New Roman" w:hAnsi="Times New Roman" w:cs="Times New Roman"/>
          <w:sz w:val="28"/>
          <w:szCs w:val="28"/>
        </w:rPr>
        <w:t xml:space="preserve"> молодших </w:t>
      </w:r>
      <w:proofErr w:type="spellStart"/>
      <w:r w:rsidRPr="0071541C">
        <w:rPr>
          <w:rFonts w:ascii="Times New Roman" w:hAnsi="Times New Roman" w:cs="Times New Roman"/>
          <w:sz w:val="28"/>
          <w:szCs w:val="28"/>
        </w:rPr>
        <w:t>школярiв</w:t>
      </w:r>
      <w:proofErr w:type="spellEnd"/>
      <w:r w:rsidRPr="0071541C">
        <w:rPr>
          <w:rFonts w:ascii="Times New Roman" w:hAnsi="Times New Roman" w:cs="Times New Roman"/>
          <w:sz w:val="28"/>
          <w:szCs w:val="28"/>
        </w:rPr>
        <w:t xml:space="preserve">. </w:t>
      </w:r>
      <w:r w:rsidRPr="0016249B">
        <w:rPr>
          <w:rFonts w:ascii="Times New Roman" w:hAnsi="Times New Roman" w:cs="Times New Roman"/>
          <w:i/>
          <w:iCs/>
          <w:sz w:val="28"/>
          <w:szCs w:val="28"/>
        </w:rPr>
        <w:t>Актуальні питання гуманітарних наук</w:t>
      </w:r>
      <w:r w:rsidRPr="0071541C">
        <w:rPr>
          <w:rFonts w:ascii="Times New Roman" w:hAnsi="Times New Roman" w:cs="Times New Roman"/>
          <w:sz w:val="28"/>
          <w:szCs w:val="28"/>
        </w:rPr>
        <w:t>: міжвузівський збірник наукових праць молодих вчених Дрогобицького державного педагогічного університету імені Івана Франка. 2020. Том 1. № 27. С. 241-245.</w:t>
      </w:r>
    </w:p>
    <w:p w14:paraId="6036B653" w14:textId="7777777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177ED5">
        <w:rPr>
          <w:rFonts w:ascii="Times New Roman" w:hAnsi="Times New Roman" w:cs="Times New Roman"/>
          <w:sz w:val="28"/>
          <w:szCs w:val="28"/>
        </w:rPr>
        <w:t xml:space="preserve">Гончарова О. Актуальні проблеми психології розвитку особистості : </w:t>
      </w:r>
      <w:proofErr w:type="spellStart"/>
      <w:r w:rsidRPr="00177ED5">
        <w:rPr>
          <w:rFonts w:ascii="Times New Roman" w:hAnsi="Times New Roman" w:cs="Times New Roman"/>
          <w:sz w:val="28"/>
          <w:szCs w:val="28"/>
        </w:rPr>
        <w:t>зб</w:t>
      </w:r>
      <w:proofErr w:type="spellEnd"/>
      <w:r w:rsidRPr="00177ED5">
        <w:rPr>
          <w:rFonts w:ascii="Times New Roman" w:hAnsi="Times New Roman" w:cs="Times New Roman"/>
          <w:sz w:val="28"/>
          <w:szCs w:val="28"/>
        </w:rPr>
        <w:t>. наук. праць. Київ : НПУ ім. М. П. Драгоманова, 2023. С. 43–50.</w:t>
      </w:r>
    </w:p>
    <w:p w14:paraId="2DFD6598" w14:textId="71BDC7F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0F726F">
        <w:rPr>
          <w:rFonts w:ascii="Times New Roman" w:hAnsi="Times New Roman" w:cs="Times New Roman"/>
          <w:sz w:val="28"/>
          <w:szCs w:val="28"/>
        </w:rPr>
        <w:t>Горохівська</w:t>
      </w:r>
      <w:proofErr w:type="spellEnd"/>
      <w:r w:rsidRPr="000F726F">
        <w:rPr>
          <w:rFonts w:ascii="Times New Roman" w:hAnsi="Times New Roman" w:cs="Times New Roman"/>
          <w:sz w:val="28"/>
          <w:szCs w:val="28"/>
        </w:rPr>
        <w:t xml:space="preserve"> Т.</w:t>
      </w:r>
      <w:r w:rsidR="00EF4691">
        <w:rPr>
          <w:rFonts w:ascii="Times New Roman" w:hAnsi="Times New Roman" w:cs="Times New Roman"/>
          <w:sz w:val="28"/>
          <w:szCs w:val="28"/>
        </w:rPr>
        <w:t xml:space="preserve"> </w:t>
      </w:r>
      <w:r w:rsidRPr="000F726F">
        <w:rPr>
          <w:rFonts w:ascii="Times New Roman" w:hAnsi="Times New Roman" w:cs="Times New Roman"/>
          <w:sz w:val="28"/>
          <w:szCs w:val="28"/>
        </w:rPr>
        <w:t xml:space="preserve">М. Структура </w:t>
      </w:r>
      <w:proofErr w:type="spellStart"/>
      <w:r w:rsidRPr="000F726F">
        <w:rPr>
          <w:rFonts w:ascii="Times New Roman" w:hAnsi="Times New Roman" w:cs="Times New Roman"/>
          <w:sz w:val="28"/>
          <w:szCs w:val="28"/>
        </w:rPr>
        <w:t>професійно</w:t>
      </w:r>
      <w:proofErr w:type="spellEnd"/>
      <w:r w:rsidRPr="000F726F">
        <w:rPr>
          <w:rFonts w:ascii="Times New Roman" w:hAnsi="Times New Roman" w:cs="Times New Roman"/>
          <w:sz w:val="28"/>
          <w:szCs w:val="28"/>
        </w:rPr>
        <w:t xml:space="preserve">-педагогічної компетентності викладача: теоретичний аналіз. </w:t>
      </w:r>
      <w:r w:rsidRPr="003C1122">
        <w:rPr>
          <w:rFonts w:ascii="Times New Roman" w:hAnsi="Times New Roman" w:cs="Times New Roman"/>
          <w:i/>
          <w:iCs/>
          <w:sz w:val="28"/>
          <w:szCs w:val="28"/>
        </w:rPr>
        <w:t xml:space="preserve">Оновлення змісту, форм та методів навчання і виховання в закладах освіти. </w:t>
      </w:r>
      <w:r w:rsidRPr="000F726F">
        <w:rPr>
          <w:rFonts w:ascii="Times New Roman" w:hAnsi="Times New Roman" w:cs="Times New Roman"/>
          <w:sz w:val="28"/>
          <w:szCs w:val="28"/>
        </w:rPr>
        <w:t xml:space="preserve">2017. </w:t>
      </w:r>
      <w:proofErr w:type="spellStart"/>
      <w:r w:rsidRPr="000F726F">
        <w:rPr>
          <w:rFonts w:ascii="Times New Roman" w:hAnsi="Times New Roman" w:cs="Times New Roman"/>
          <w:sz w:val="28"/>
          <w:szCs w:val="28"/>
        </w:rPr>
        <w:t>Вип</w:t>
      </w:r>
      <w:proofErr w:type="spellEnd"/>
      <w:r w:rsidRPr="000F726F">
        <w:rPr>
          <w:rFonts w:ascii="Times New Roman" w:hAnsi="Times New Roman" w:cs="Times New Roman"/>
          <w:sz w:val="28"/>
          <w:szCs w:val="28"/>
        </w:rPr>
        <w:t>. 17. С. 284-288.</w:t>
      </w:r>
    </w:p>
    <w:p w14:paraId="6D2F5115" w14:textId="7777777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Гоулман</w:t>
      </w:r>
      <w:proofErr w:type="spellEnd"/>
      <w:r w:rsidRPr="00177ED5">
        <w:rPr>
          <w:rFonts w:ascii="Times New Roman" w:hAnsi="Times New Roman" w:cs="Times New Roman"/>
          <w:sz w:val="28"/>
          <w:szCs w:val="28"/>
        </w:rPr>
        <w:t xml:space="preserve"> Д. Емоційний інтелект / пер. с </w:t>
      </w:r>
      <w:proofErr w:type="spellStart"/>
      <w:r w:rsidRPr="00177ED5">
        <w:rPr>
          <w:rFonts w:ascii="Times New Roman" w:hAnsi="Times New Roman" w:cs="Times New Roman"/>
          <w:sz w:val="28"/>
          <w:szCs w:val="28"/>
        </w:rPr>
        <w:t>англ.С.Л</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Гумецької</w:t>
      </w:r>
      <w:proofErr w:type="spellEnd"/>
      <w:r w:rsidRPr="00177ED5">
        <w:rPr>
          <w:rFonts w:ascii="Times New Roman" w:hAnsi="Times New Roman" w:cs="Times New Roman"/>
          <w:sz w:val="28"/>
          <w:szCs w:val="28"/>
        </w:rPr>
        <w:t xml:space="preserve">. Харків: </w:t>
      </w:r>
      <w:proofErr w:type="spellStart"/>
      <w:r w:rsidRPr="00177ED5">
        <w:rPr>
          <w:rFonts w:ascii="Times New Roman" w:hAnsi="Times New Roman" w:cs="Times New Roman"/>
          <w:sz w:val="28"/>
          <w:szCs w:val="28"/>
        </w:rPr>
        <w:t>Віват</w:t>
      </w:r>
      <w:proofErr w:type="spellEnd"/>
      <w:r w:rsidRPr="00177ED5">
        <w:rPr>
          <w:rFonts w:ascii="Times New Roman" w:hAnsi="Times New Roman" w:cs="Times New Roman"/>
          <w:sz w:val="28"/>
          <w:szCs w:val="28"/>
        </w:rPr>
        <w:t>, 2022. 512 с.</w:t>
      </w:r>
    </w:p>
    <w:p w14:paraId="4B467CCD" w14:textId="7777777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Градіт</w:t>
      </w:r>
      <w:proofErr w:type="spellEnd"/>
      <w:r w:rsidRPr="00177ED5">
        <w:rPr>
          <w:rFonts w:ascii="Times New Roman" w:hAnsi="Times New Roman" w:cs="Times New Roman"/>
          <w:sz w:val="28"/>
          <w:szCs w:val="28"/>
        </w:rPr>
        <w:t xml:space="preserve"> В. В. Психологія </w:t>
      </w:r>
      <w:proofErr w:type="spellStart"/>
      <w:r w:rsidRPr="00177ED5">
        <w:rPr>
          <w:rFonts w:ascii="Times New Roman" w:hAnsi="Times New Roman" w:cs="Times New Roman"/>
          <w:sz w:val="28"/>
          <w:szCs w:val="28"/>
        </w:rPr>
        <w:t>травмуючих</w:t>
      </w:r>
      <w:proofErr w:type="spellEnd"/>
      <w:r w:rsidRPr="00177ED5">
        <w:rPr>
          <w:rFonts w:ascii="Times New Roman" w:hAnsi="Times New Roman" w:cs="Times New Roman"/>
          <w:sz w:val="28"/>
          <w:szCs w:val="28"/>
        </w:rPr>
        <w:t xml:space="preserve"> ситуацій : </w:t>
      </w:r>
      <w:proofErr w:type="spellStart"/>
      <w:r w:rsidRPr="00177ED5">
        <w:rPr>
          <w:rFonts w:ascii="Times New Roman" w:hAnsi="Times New Roman" w:cs="Times New Roman"/>
          <w:sz w:val="28"/>
          <w:szCs w:val="28"/>
        </w:rPr>
        <w:t>навч</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посіб</w:t>
      </w:r>
      <w:proofErr w:type="spellEnd"/>
      <w:r w:rsidRPr="00177ED5">
        <w:rPr>
          <w:rFonts w:ascii="Times New Roman" w:hAnsi="Times New Roman" w:cs="Times New Roman"/>
          <w:sz w:val="28"/>
          <w:szCs w:val="28"/>
        </w:rPr>
        <w:t>. Запоріжжя : ЗНУ, 2016. 109 с.</w:t>
      </w:r>
    </w:p>
    <w:p w14:paraId="6A2EAD25" w14:textId="7777777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Гуляс</w:t>
      </w:r>
      <w:proofErr w:type="spellEnd"/>
      <w:r w:rsidRPr="00177ED5">
        <w:rPr>
          <w:rFonts w:ascii="Times New Roman" w:hAnsi="Times New Roman" w:cs="Times New Roman"/>
          <w:sz w:val="28"/>
          <w:szCs w:val="28"/>
        </w:rPr>
        <w:t xml:space="preserve"> І. А. Психологія мотивації та цілепокладання в організації: навчальний посібник. Київ: Людмила, 2023. 176 с.</w:t>
      </w:r>
    </w:p>
    <w:p w14:paraId="1BB55B21"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71541C">
        <w:rPr>
          <w:rFonts w:ascii="Times New Roman" w:hAnsi="Times New Roman" w:cs="Times New Roman"/>
          <w:sz w:val="28"/>
          <w:szCs w:val="28"/>
        </w:rPr>
        <w:lastRenderedPageBreak/>
        <w:t xml:space="preserve">Дем’яненко Н. Н. Теорія і практика контекстного навчання: освітній простір педагогічної магістратури. </w:t>
      </w:r>
      <w:r w:rsidRPr="005B7E19">
        <w:rPr>
          <w:rFonts w:ascii="Times New Roman" w:hAnsi="Times New Roman" w:cs="Times New Roman"/>
          <w:i/>
          <w:iCs/>
          <w:sz w:val="28"/>
          <w:szCs w:val="28"/>
        </w:rPr>
        <w:t>Рідна школа (Теорія й методологія освіти).</w:t>
      </w:r>
      <w:r w:rsidRPr="0071541C">
        <w:rPr>
          <w:rFonts w:ascii="Times New Roman" w:hAnsi="Times New Roman" w:cs="Times New Roman"/>
          <w:sz w:val="28"/>
          <w:szCs w:val="28"/>
        </w:rPr>
        <w:t xml:space="preserve"> 2013. № 3. С. 12–16.</w:t>
      </w:r>
    </w:p>
    <w:p w14:paraId="1775D00A" w14:textId="18AD3755"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Джуган</w:t>
      </w:r>
      <w:proofErr w:type="spellEnd"/>
      <w:r w:rsidRPr="00177ED5">
        <w:rPr>
          <w:rFonts w:ascii="Times New Roman" w:hAnsi="Times New Roman" w:cs="Times New Roman"/>
          <w:sz w:val="28"/>
          <w:szCs w:val="28"/>
        </w:rPr>
        <w:t xml:space="preserve"> Р.</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І. Психологія особистості: методичні рекомендації до курсу. Ужгород: ДВНЗ «УжНУ», 2023. 60 с.</w:t>
      </w:r>
    </w:p>
    <w:p w14:paraId="1DBADB50" w14:textId="4830813C"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Докучина</w:t>
      </w:r>
      <w:proofErr w:type="spellEnd"/>
      <w:r w:rsidRPr="0071541C">
        <w:rPr>
          <w:rFonts w:ascii="Times New Roman" w:hAnsi="Times New Roman" w:cs="Times New Roman"/>
          <w:sz w:val="28"/>
          <w:szCs w:val="28"/>
        </w:rPr>
        <w:t xml:space="preserve"> Т. О. Мотивація навчання як запорука стимулювання учнів до досягнення успіху. </w:t>
      </w:r>
      <w:r w:rsidRPr="00515246">
        <w:rPr>
          <w:rFonts w:ascii="Times New Roman" w:hAnsi="Times New Roman" w:cs="Times New Roman"/>
          <w:i/>
          <w:iCs/>
          <w:sz w:val="28"/>
          <w:szCs w:val="28"/>
        </w:rPr>
        <w:t>Педагогічна освіта: теорія і практика</w:t>
      </w:r>
      <w:r w:rsidRPr="0071541C">
        <w:rPr>
          <w:rFonts w:ascii="Times New Roman" w:hAnsi="Times New Roman" w:cs="Times New Roman"/>
          <w:sz w:val="28"/>
          <w:szCs w:val="28"/>
        </w:rPr>
        <w:t xml:space="preserve">: </w:t>
      </w:r>
      <w:proofErr w:type="spellStart"/>
      <w:r w:rsidRPr="0071541C">
        <w:rPr>
          <w:rFonts w:ascii="Times New Roman" w:hAnsi="Times New Roman" w:cs="Times New Roman"/>
          <w:sz w:val="28"/>
          <w:szCs w:val="28"/>
        </w:rPr>
        <w:t>зб</w:t>
      </w:r>
      <w:proofErr w:type="spellEnd"/>
      <w:r w:rsidRPr="0071541C">
        <w:rPr>
          <w:rFonts w:ascii="Times New Roman" w:hAnsi="Times New Roman" w:cs="Times New Roman"/>
          <w:sz w:val="28"/>
          <w:szCs w:val="28"/>
        </w:rPr>
        <w:t xml:space="preserve">. наук. праць. Кам’янець-Подільський: ПП </w:t>
      </w:r>
      <w:proofErr w:type="spellStart"/>
      <w:r w:rsidRPr="0071541C">
        <w:rPr>
          <w:rFonts w:ascii="Times New Roman" w:hAnsi="Times New Roman" w:cs="Times New Roman"/>
          <w:sz w:val="28"/>
          <w:szCs w:val="28"/>
        </w:rPr>
        <w:t>Зволейко</w:t>
      </w:r>
      <w:proofErr w:type="spellEnd"/>
      <w:r w:rsidRPr="0071541C">
        <w:rPr>
          <w:rFonts w:ascii="Times New Roman" w:hAnsi="Times New Roman" w:cs="Times New Roman"/>
          <w:sz w:val="28"/>
          <w:szCs w:val="28"/>
        </w:rPr>
        <w:t xml:space="preserve"> Д.</w:t>
      </w:r>
      <w:r w:rsidR="00EF4691">
        <w:rPr>
          <w:rFonts w:ascii="Times New Roman" w:hAnsi="Times New Roman" w:cs="Times New Roman"/>
          <w:sz w:val="28"/>
          <w:szCs w:val="28"/>
        </w:rPr>
        <w:t xml:space="preserve"> </w:t>
      </w:r>
      <w:r w:rsidRPr="0071541C">
        <w:rPr>
          <w:rFonts w:ascii="Times New Roman" w:hAnsi="Times New Roman" w:cs="Times New Roman"/>
          <w:sz w:val="28"/>
          <w:szCs w:val="28"/>
        </w:rPr>
        <w:t xml:space="preserve">Г., 2011. </w:t>
      </w:r>
      <w:proofErr w:type="spellStart"/>
      <w:r w:rsidRPr="0071541C">
        <w:rPr>
          <w:rFonts w:ascii="Times New Roman" w:hAnsi="Times New Roman" w:cs="Times New Roman"/>
          <w:sz w:val="28"/>
          <w:szCs w:val="28"/>
        </w:rPr>
        <w:t>Вип</w:t>
      </w:r>
      <w:proofErr w:type="spellEnd"/>
      <w:r w:rsidRPr="0071541C">
        <w:rPr>
          <w:rFonts w:ascii="Times New Roman" w:hAnsi="Times New Roman" w:cs="Times New Roman"/>
          <w:sz w:val="28"/>
          <w:szCs w:val="28"/>
        </w:rPr>
        <w:t>. 8. С. 32 – 37.</w:t>
      </w:r>
    </w:p>
    <w:p w14:paraId="247C5113" w14:textId="7777777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Дуткевич</w:t>
      </w:r>
      <w:proofErr w:type="spellEnd"/>
      <w:r w:rsidRPr="00177ED5">
        <w:rPr>
          <w:rFonts w:ascii="Times New Roman" w:hAnsi="Times New Roman" w:cs="Times New Roman"/>
          <w:sz w:val="28"/>
          <w:szCs w:val="28"/>
        </w:rPr>
        <w:t xml:space="preserve"> Т. В. Загальна психологія. Теоретичний курс : </w:t>
      </w:r>
      <w:proofErr w:type="spellStart"/>
      <w:r w:rsidRPr="00177ED5">
        <w:rPr>
          <w:rFonts w:ascii="Times New Roman" w:hAnsi="Times New Roman" w:cs="Times New Roman"/>
          <w:sz w:val="28"/>
          <w:szCs w:val="28"/>
        </w:rPr>
        <w:t>навч</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посіб</w:t>
      </w:r>
      <w:proofErr w:type="spellEnd"/>
      <w:r w:rsidRPr="00177ED5">
        <w:rPr>
          <w:rFonts w:ascii="Times New Roman" w:hAnsi="Times New Roman" w:cs="Times New Roman"/>
          <w:sz w:val="28"/>
          <w:szCs w:val="28"/>
        </w:rPr>
        <w:t>. Київ : Центр учбової літератури, 2016. 388 с.</w:t>
      </w:r>
    </w:p>
    <w:p w14:paraId="503F048B" w14:textId="07DAADF9"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71541C">
        <w:rPr>
          <w:rFonts w:ascii="Times New Roman" w:hAnsi="Times New Roman" w:cs="Times New Roman"/>
          <w:sz w:val="28"/>
          <w:szCs w:val="28"/>
        </w:rPr>
        <w:t>Заєць В.</w:t>
      </w:r>
      <w:r w:rsidR="00EF4691">
        <w:rPr>
          <w:rFonts w:ascii="Times New Roman" w:hAnsi="Times New Roman" w:cs="Times New Roman"/>
          <w:sz w:val="28"/>
          <w:szCs w:val="28"/>
        </w:rPr>
        <w:t xml:space="preserve"> </w:t>
      </w:r>
      <w:r w:rsidRPr="0071541C">
        <w:rPr>
          <w:rFonts w:ascii="Times New Roman" w:hAnsi="Times New Roman" w:cs="Times New Roman"/>
          <w:sz w:val="28"/>
          <w:szCs w:val="28"/>
        </w:rPr>
        <w:t xml:space="preserve">С. Мотивація навчальної діяльності молодших школярів, як психолого-педагогічна проблема. </w:t>
      </w:r>
      <w:r w:rsidRPr="003604A8">
        <w:rPr>
          <w:rFonts w:ascii="Times New Roman" w:hAnsi="Times New Roman" w:cs="Times New Roman"/>
          <w:i/>
          <w:iCs/>
          <w:sz w:val="28"/>
          <w:szCs w:val="28"/>
        </w:rPr>
        <w:t>Сучасні досягнення вітчизняних вчених в галузі педагогічних та психологічних наук</w:t>
      </w:r>
      <w:r w:rsidRPr="0071541C">
        <w:rPr>
          <w:rFonts w:ascii="Times New Roman" w:hAnsi="Times New Roman" w:cs="Times New Roman"/>
          <w:sz w:val="28"/>
          <w:szCs w:val="28"/>
        </w:rPr>
        <w:t xml:space="preserve">: матеріали міжнародної </w:t>
      </w:r>
      <w:proofErr w:type="spellStart"/>
      <w:r w:rsidRPr="0071541C">
        <w:rPr>
          <w:rFonts w:ascii="Times New Roman" w:hAnsi="Times New Roman" w:cs="Times New Roman"/>
          <w:sz w:val="28"/>
          <w:szCs w:val="28"/>
        </w:rPr>
        <w:t>науковопрактичної</w:t>
      </w:r>
      <w:proofErr w:type="spellEnd"/>
      <w:r w:rsidRPr="0071541C">
        <w:rPr>
          <w:rFonts w:ascii="Times New Roman" w:hAnsi="Times New Roman" w:cs="Times New Roman"/>
          <w:sz w:val="28"/>
          <w:szCs w:val="28"/>
        </w:rPr>
        <w:t xml:space="preserve"> конференції (м. Київ, Україна, 6-7 березня 2020 р). 2020. Ч.1. С. 71−74.</w:t>
      </w:r>
    </w:p>
    <w:p w14:paraId="1C9E1CA5" w14:textId="6B50CE65"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0F726F">
        <w:rPr>
          <w:rFonts w:ascii="Times New Roman" w:hAnsi="Times New Roman" w:cs="Times New Roman"/>
          <w:sz w:val="28"/>
          <w:szCs w:val="28"/>
        </w:rPr>
        <w:t>Занюк</w:t>
      </w:r>
      <w:proofErr w:type="spellEnd"/>
      <w:r w:rsidRPr="000F726F">
        <w:rPr>
          <w:rFonts w:ascii="Times New Roman" w:hAnsi="Times New Roman" w:cs="Times New Roman"/>
          <w:sz w:val="28"/>
          <w:szCs w:val="28"/>
        </w:rPr>
        <w:t xml:space="preserve"> С.</w:t>
      </w:r>
      <w:r w:rsidR="00EF4691">
        <w:rPr>
          <w:rFonts w:ascii="Times New Roman" w:hAnsi="Times New Roman" w:cs="Times New Roman"/>
          <w:sz w:val="28"/>
          <w:szCs w:val="28"/>
        </w:rPr>
        <w:t xml:space="preserve"> </w:t>
      </w:r>
      <w:r w:rsidRPr="000F726F">
        <w:rPr>
          <w:rFonts w:ascii="Times New Roman" w:hAnsi="Times New Roman" w:cs="Times New Roman"/>
          <w:sz w:val="28"/>
          <w:szCs w:val="28"/>
        </w:rPr>
        <w:t xml:space="preserve">С. Психологія мотивації: </w:t>
      </w:r>
      <w:proofErr w:type="spellStart"/>
      <w:r w:rsidRPr="000F726F">
        <w:rPr>
          <w:rFonts w:ascii="Times New Roman" w:hAnsi="Times New Roman" w:cs="Times New Roman"/>
          <w:sz w:val="28"/>
          <w:szCs w:val="28"/>
        </w:rPr>
        <w:t>навч</w:t>
      </w:r>
      <w:proofErr w:type="spellEnd"/>
      <w:r w:rsidRPr="000F726F">
        <w:rPr>
          <w:rFonts w:ascii="Times New Roman" w:hAnsi="Times New Roman" w:cs="Times New Roman"/>
          <w:sz w:val="28"/>
          <w:szCs w:val="28"/>
        </w:rPr>
        <w:t>. посібник. Київ: Либідь, 2002. 304 с.</w:t>
      </w:r>
    </w:p>
    <w:p w14:paraId="78BD98BD" w14:textId="160AE79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Зарицька</w:t>
      </w:r>
      <w:proofErr w:type="spellEnd"/>
      <w:r w:rsidRPr="00177ED5">
        <w:rPr>
          <w:rFonts w:ascii="Times New Roman" w:hAnsi="Times New Roman" w:cs="Times New Roman"/>
          <w:sz w:val="28"/>
          <w:szCs w:val="28"/>
        </w:rPr>
        <w:t xml:space="preserve"> В.</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В. Психологія емоційного інтелекту: монографія. Запоріжжя: Видавничий дім «</w:t>
      </w:r>
      <w:proofErr w:type="spellStart"/>
      <w:r w:rsidRPr="00177ED5">
        <w:rPr>
          <w:rFonts w:ascii="Times New Roman" w:hAnsi="Times New Roman" w:cs="Times New Roman"/>
          <w:sz w:val="28"/>
          <w:szCs w:val="28"/>
        </w:rPr>
        <w:t>Гельветика</w:t>
      </w:r>
      <w:proofErr w:type="spellEnd"/>
      <w:r w:rsidRPr="00177ED5">
        <w:rPr>
          <w:rFonts w:ascii="Times New Roman" w:hAnsi="Times New Roman" w:cs="Times New Roman"/>
          <w:sz w:val="28"/>
          <w:szCs w:val="28"/>
        </w:rPr>
        <w:t>», 2018. 280 с.</w:t>
      </w:r>
    </w:p>
    <w:p w14:paraId="1C9990B6" w14:textId="77777777" w:rsidR="00EB72CD" w:rsidRPr="0071541C" w:rsidRDefault="00EB72CD" w:rsidP="0071541C">
      <w:pPr>
        <w:pStyle w:val="a7"/>
        <w:numPr>
          <w:ilvl w:val="0"/>
          <w:numId w:val="15"/>
        </w:numPr>
        <w:spacing w:after="0" w:line="360" w:lineRule="auto"/>
        <w:ind w:left="0" w:firstLine="709"/>
        <w:jc w:val="both"/>
        <w:rPr>
          <w:rFonts w:ascii="Times New Roman" w:eastAsia="Times New Roman" w:hAnsi="Times New Roman" w:cs="Times New Roman"/>
          <w:kern w:val="0"/>
          <w:sz w:val="28"/>
          <w:szCs w:val="28"/>
          <w14:ligatures w14:val="none"/>
        </w:rPr>
      </w:pPr>
      <w:proofErr w:type="spellStart"/>
      <w:r w:rsidRPr="0071541C">
        <w:rPr>
          <w:rFonts w:ascii="Times New Roman" w:eastAsia="Times New Roman" w:hAnsi="Times New Roman" w:cs="Times New Roman"/>
          <w:kern w:val="0"/>
          <w:sz w:val="28"/>
          <w:szCs w:val="28"/>
          <w14:ligatures w14:val="none"/>
        </w:rPr>
        <w:t>Зливков</w:t>
      </w:r>
      <w:proofErr w:type="spellEnd"/>
      <w:r w:rsidRPr="0071541C">
        <w:rPr>
          <w:rFonts w:ascii="Times New Roman" w:eastAsia="Times New Roman" w:hAnsi="Times New Roman" w:cs="Times New Roman"/>
          <w:kern w:val="0"/>
          <w:sz w:val="28"/>
          <w:szCs w:val="28"/>
          <w14:ligatures w14:val="none"/>
        </w:rPr>
        <w:t xml:space="preserve"> В. Л. та ін. Кризові життєві ситуації : посібник. Київ : Педагогічна думка, 2018.  173 с.</w:t>
      </w:r>
    </w:p>
    <w:p w14:paraId="4A5147F2"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177ED5">
        <w:rPr>
          <w:rFonts w:ascii="Times New Roman" w:hAnsi="Times New Roman" w:cs="Times New Roman"/>
          <w:sz w:val="28"/>
          <w:szCs w:val="28"/>
        </w:rPr>
        <w:t xml:space="preserve">Іванова Н. Мотивація фахівця до професійної діяльності: поняття, зміст та функції. </w:t>
      </w:r>
      <w:r w:rsidRPr="00177ED5">
        <w:rPr>
          <w:rFonts w:ascii="Times New Roman" w:hAnsi="Times New Roman" w:cs="Times New Roman"/>
          <w:i/>
          <w:iCs/>
          <w:sz w:val="28"/>
          <w:szCs w:val="28"/>
        </w:rPr>
        <w:t>Вісник Київського національного університету імені Тараса Шевченка.</w:t>
      </w:r>
      <w:r w:rsidRPr="00177ED5">
        <w:rPr>
          <w:rFonts w:ascii="Times New Roman" w:hAnsi="Times New Roman" w:cs="Times New Roman"/>
          <w:sz w:val="28"/>
          <w:szCs w:val="28"/>
        </w:rPr>
        <w:t xml:space="preserve"> 2016. </w:t>
      </w:r>
      <w:proofErr w:type="spellStart"/>
      <w:r w:rsidRPr="00177ED5">
        <w:rPr>
          <w:rFonts w:ascii="Times New Roman" w:hAnsi="Times New Roman" w:cs="Times New Roman"/>
          <w:sz w:val="28"/>
          <w:szCs w:val="28"/>
        </w:rPr>
        <w:t>Вип</w:t>
      </w:r>
      <w:proofErr w:type="spellEnd"/>
      <w:r w:rsidRPr="00177ED5">
        <w:rPr>
          <w:rFonts w:ascii="Times New Roman" w:hAnsi="Times New Roman" w:cs="Times New Roman"/>
          <w:sz w:val="28"/>
          <w:szCs w:val="28"/>
        </w:rPr>
        <w:t>. 1. С. 21–24.</w:t>
      </w:r>
    </w:p>
    <w:p w14:paraId="2B41E0BD" w14:textId="7777777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Каськова</w:t>
      </w:r>
      <w:proofErr w:type="spellEnd"/>
      <w:r w:rsidRPr="00177ED5">
        <w:rPr>
          <w:rFonts w:ascii="Times New Roman" w:hAnsi="Times New Roman" w:cs="Times New Roman"/>
          <w:sz w:val="28"/>
          <w:szCs w:val="28"/>
        </w:rPr>
        <w:t xml:space="preserve"> Л. Ф., Хміль О. В. Основи формування професійної мотивації навчальної діяльності студента. </w:t>
      </w:r>
      <w:r w:rsidRPr="00177ED5">
        <w:rPr>
          <w:rFonts w:ascii="Times New Roman" w:hAnsi="Times New Roman" w:cs="Times New Roman"/>
          <w:i/>
          <w:iCs/>
          <w:sz w:val="28"/>
          <w:szCs w:val="28"/>
        </w:rPr>
        <w:t>Реалії, проблеми та перспективи вищої медичної освіти.</w:t>
      </w:r>
      <w:r w:rsidRPr="00177ED5">
        <w:rPr>
          <w:rFonts w:ascii="Times New Roman" w:hAnsi="Times New Roman" w:cs="Times New Roman"/>
          <w:sz w:val="28"/>
          <w:szCs w:val="28"/>
        </w:rPr>
        <w:t xml:space="preserve"> Київ. 2022. URL: http://repository.pdmu.edu.ua/bitstream/123456789/15965/1/Kaskova_Osnovi_Formuvannya.pdf </w:t>
      </w:r>
      <w:r>
        <w:rPr>
          <w:rFonts w:ascii="Times New Roman" w:hAnsi="Times New Roman" w:cs="Times New Roman"/>
          <w:sz w:val="28"/>
          <w:szCs w:val="28"/>
        </w:rPr>
        <w:t>(дата звернення 10.12.2025).</w:t>
      </w:r>
    </w:p>
    <w:p w14:paraId="195773A0" w14:textId="7777777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177ED5">
        <w:rPr>
          <w:rFonts w:ascii="Times New Roman" w:hAnsi="Times New Roman" w:cs="Times New Roman"/>
          <w:sz w:val="28"/>
          <w:szCs w:val="28"/>
        </w:rPr>
        <w:t xml:space="preserve">Католик Г. Психологія особистості (в схемах, презентаціях і таблицях): навчальний посібник. Галина Католик, Наталія Калька. Львів: </w:t>
      </w:r>
      <w:proofErr w:type="spellStart"/>
      <w:r w:rsidRPr="00177ED5">
        <w:rPr>
          <w:rFonts w:ascii="Times New Roman" w:hAnsi="Times New Roman" w:cs="Times New Roman"/>
          <w:sz w:val="28"/>
          <w:szCs w:val="28"/>
        </w:rPr>
        <w:t>ЛьвДУВС</w:t>
      </w:r>
      <w:proofErr w:type="spellEnd"/>
      <w:r w:rsidRPr="00177ED5">
        <w:rPr>
          <w:rFonts w:ascii="Times New Roman" w:hAnsi="Times New Roman" w:cs="Times New Roman"/>
          <w:sz w:val="28"/>
          <w:szCs w:val="28"/>
        </w:rPr>
        <w:t>, 2022. 158 с.</w:t>
      </w:r>
    </w:p>
    <w:p w14:paraId="4AFB871C" w14:textId="3B6338BD"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lastRenderedPageBreak/>
        <w:t>Кацавець</w:t>
      </w:r>
      <w:proofErr w:type="spellEnd"/>
      <w:r w:rsidRPr="00177ED5">
        <w:rPr>
          <w:rFonts w:ascii="Times New Roman" w:hAnsi="Times New Roman" w:cs="Times New Roman"/>
          <w:sz w:val="28"/>
          <w:szCs w:val="28"/>
        </w:rPr>
        <w:t xml:space="preserve"> Р.</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 xml:space="preserve">С. Психологія особистості. Навчальний посібник. Київ: </w:t>
      </w:r>
      <w:proofErr w:type="spellStart"/>
      <w:r w:rsidRPr="00177ED5">
        <w:rPr>
          <w:rFonts w:ascii="Times New Roman" w:hAnsi="Times New Roman" w:cs="Times New Roman"/>
          <w:sz w:val="28"/>
          <w:szCs w:val="28"/>
        </w:rPr>
        <w:t>Алерта</w:t>
      </w:r>
      <w:proofErr w:type="spellEnd"/>
      <w:r w:rsidRPr="00177ED5">
        <w:rPr>
          <w:rFonts w:ascii="Times New Roman" w:hAnsi="Times New Roman" w:cs="Times New Roman"/>
          <w:sz w:val="28"/>
          <w:szCs w:val="28"/>
        </w:rPr>
        <w:t xml:space="preserve">. 2021. 134 с. </w:t>
      </w:r>
    </w:p>
    <w:p w14:paraId="2E7B09AD" w14:textId="77777777" w:rsidR="00EB72CD" w:rsidRPr="00177ED5" w:rsidRDefault="00EB72CD" w:rsidP="0071541C">
      <w:pPr>
        <w:pStyle w:val="af2"/>
        <w:numPr>
          <w:ilvl w:val="0"/>
          <w:numId w:val="15"/>
        </w:numPr>
        <w:spacing w:before="0" w:beforeAutospacing="0" w:after="0" w:afterAutospacing="0" w:line="360" w:lineRule="auto"/>
        <w:ind w:left="0" w:firstLine="709"/>
        <w:jc w:val="both"/>
        <w:rPr>
          <w:sz w:val="28"/>
          <w:szCs w:val="28"/>
        </w:rPr>
      </w:pPr>
      <w:proofErr w:type="spellStart"/>
      <w:r w:rsidRPr="00177ED5">
        <w:rPr>
          <w:sz w:val="28"/>
          <w:szCs w:val="28"/>
        </w:rPr>
        <w:t>Квятковська</w:t>
      </w:r>
      <w:proofErr w:type="spellEnd"/>
      <w:r w:rsidRPr="00177ED5">
        <w:rPr>
          <w:sz w:val="28"/>
          <w:szCs w:val="28"/>
        </w:rPr>
        <w:t xml:space="preserve"> А. О., </w:t>
      </w:r>
      <w:proofErr w:type="spellStart"/>
      <w:r w:rsidRPr="00177ED5">
        <w:rPr>
          <w:sz w:val="28"/>
          <w:szCs w:val="28"/>
        </w:rPr>
        <w:t>Андросович</w:t>
      </w:r>
      <w:proofErr w:type="spellEnd"/>
      <w:r w:rsidRPr="00177ED5">
        <w:rPr>
          <w:sz w:val="28"/>
          <w:szCs w:val="28"/>
        </w:rPr>
        <w:t xml:space="preserve"> К. А., Ковальова О. В. Особливості навчальної мотивації студентів </w:t>
      </w:r>
      <w:proofErr w:type="spellStart"/>
      <w:r w:rsidRPr="00177ED5">
        <w:rPr>
          <w:sz w:val="28"/>
          <w:szCs w:val="28"/>
        </w:rPr>
        <w:t>передвищих</w:t>
      </w:r>
      <w:proofErr w:type="spellEnd"/>
      <w:r w:rsidRPr="00177ED5">
        <w:rPr>
          <w:sz w:val="28"/>
          <w:szCs w:val="28"/>
        </w:rPr>
        <w:t xml:space="preserve"> фахових та вищих навчальних закладів в умовах сучасних військових конфліктів. </w:t>
      </w:r>
      <w:r w:rsidRPr="00177ED5">
        <w:rPr>
          <w:rStyle w:val="af3"/>
          <w:rFonts w:eastAsiaTheme="majorEastAsia"/>
          <w:sz w:val="28"/>
          <w:szCs w:val="28"/>
        </w:rPr>
        <w:t>Інноваційна педагогіка</w:t>
      </w:r>
      <w:r w:rsidRPr="00177ED5">
        <w:rPr>
          <w:sz w:val="28"/>
          <w:szCs w:val="28"/>
        </w:rPr>
        <w:t>. 2022. № 1(49). С. 177–181.</w:t>
      </w:r>
    </w:p>
    <w:p w14:paraId="412EF6C8" w14:textId="3DB9A13C"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Кісіль</w:t>
      </w:r>
      <w:proofErr w:type="spellEnd"/>
      <w:r w:rsidRPr="00177ED5">
        <w:rPr>
          <w:rFonts w:ascii="Times New Roman" w:hAnsi="Times New Roman" w:cs="Times New Roman"/>
          <w:sz w:val="28"/>
          <w:szCs w:val="28"/>
        </w:rPr>
        <w:t xml:space="preserve"> З.</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Р., Швець Д.</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 xml:space="preserve">В. Мотивація діяльності людини: </w:t>
      </w:r>
      <w:proofErr w:type="spellStart"/>
      <w:r w:rsidRPr="00177ED5">
        <w:rPr>
          <w:rFonts w:ascii="Times New Roman" w:hAnsi="Times New Roman" w:cs="Times New Roman"/>
          <w:sz w:val="28"/>
          <w:szCs w:val="28"/>
        </w:rPr>
        <w:t>навч</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посіб</w:t>
      </w:r>
      <w:proofErr w:type="spellEnd"/>
      <w:r w:rsidRPr="00177ED5">
        <w:rPr>
          <w:rFonts w:ascii="Times New Roman" w:hAnsi="Times New Roman" w:cs="Times New Roman"/>
          <w:sz w:val="28"/>
          <w:szCs w:val="28"/>
        </w:rPr>
        <w:t>. Одеса: Видавництво ОДУВС, 2023. 154 с.</w:t>
      </w:r>
    </w:p>
    <w:p w14:paraId="41BE34B1" w14:textId="156B4E6B"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0F726F">
        <w:rPr>
          <w:rFonts w:ascii="Times New Roman" w:hAnsi="Times New Roman" w:cs="Times New Roman"/>
          <w:sz w:val="28"/>
          <w:szCs w:val="28"/>
        </w:rPr>
        <w:t>Климчук</w:t>
      </w:r>
      <w:proofErr w:type="spellEnd"/>
      <w:r w:rsidRPr="000F726F">
        <w:rPr>
          <w:rFonts w:ascii="Times New Roman" w:hAnsi="Times New Roman" w:cs="Times New Roman"/>
          <w:sz w:val="28"/>
          <w:szCs w:val="28"/>
        </w:rPr>
        <w:t xml:space="preserve"> В.</w:t>
      </w:r>
      <w:r w:rsidR="00EF4691">
        <w:rPr>
          <w:rFonts w:ascii="Times New Roman" w:hAnsi="Times New Roman" w:cs="Times New Roman"/>
          <w:sz w:val="28"/>
          <w:szCs w:val="28"/>
        </w:rPr>
        <w:t xml:space="preserve"> </w:t>
      </w:r>
      <w:r w:rsidRPr="000F726F">
        <w:rPr>
          <w:rFonts w:ascii="Times New Roman" w:hAnsi="Times New Roman" w:cs="Times New Roman"/>
          <w:sz w:val="28"/>
          <w:szCs w:val="28"/>
        </w:rPr>
        <w:t>О. Мотиваційний дискурс особистості: на шляху до соціальної психології мотивації: монографія. Житомир: Вид-во ЖДУ ім. І. Франка, 2015. 290 с.</w:t>
      </w:r>
    </w:p>
    <w:p w14:paraId="38F84291"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Козігора</w:t>
      </w:r>
      <w:proofErr w:type="spellEnd"/>
      <w:r w:rsidRPr="0071541C">
        <w:rPr>
          <w:rFonts w:ascii="Times New Roman" w:hAnsi="Times New Roman" w:cs="Times New Roman"/>
          <w:sz w:val="28"/>
          <w:szCs w:val="28"/>
        </w:rPr>
        <w:t xml:space="preserve"> М. А. Особливості розвитку та динаміки мотивів навчальної діяльності молодших школярів. </w:t>
      </w:r>
      <w:r w:rsidRPr="00FF728D">
        <w:rPr>
          <w:rFonts w:ascii="Times New Roman" w:hAnsi="Times New Roman" w:cs="Times New Roman"/>
          <w:i/>
          <w:iCs/>
          <w:sz w:val="28"/>
          <w:szCs w:val="28"/>
        </w:rPr>
        <w:t>Молодий вчений</w:t>
      </w:r>
      <w:r w:rsidRPr="0071541C">
        <w:rPr>
          <w:rFonts w:ascii="Times New Roman" w:hAnsi="Times New Roman" w:cs="Times New Roman"/>
          <w:sz w:val="28"/>
          <w:szCs w:val="28"/>
        </w:rPr>
        <w:t>. 2018. № 12.1 (64.1). С. 36– 39.</w:t>
      </w:r>
    </w:p>
    <w:p w14:paraId="271E8D78"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71541C">
        <w:rPr>
          <w:rFonts w:ascii="Times New Roman" w:hAnsi="Times New Roman" w:cs="Times New Roman"/>
          <w:sz w:val="28"/>
          <w:szCs w:val="28"/>
        </w:rPr>
        <w:t>Кочарян</w:t>
      </w:r>
      <w:proofErr w:type="spellEnd"/>
      <w:r w:rsidRPr="0071541C">
        <w:rPr>
          <w:rFonts w:ascii="Times New Roman" w:hAnsi="Times New Roman" w:cs="Times New Roman"/>
          <w:sz w:val="28"/>
          <w:szCs w:val="28"/>
        </w:rPr>
        <w:t xml:space="preserve"> О. С. Структура мотивації навчальної діяльності студентів: </w:t>
      </w:r>
      <w:proofErr w:type="spellStart"/>
      <w:r w:rsidRPr="0071541C">
        <w:rPr>
          <w:rFonts w:ascii="Times New Roman" w:hAnsi="Times New Roman" w:cs="Times New Roman"/>
          <w:sz w:val="28"/>
          <w:szCs w:val="28"/>
        </w:rPr>
        <w:t>навч</w:t>
      </w:r>
      <w:proofErr w:type="spellEnd"/>
      <w:r w:rsidRPr="0071541C">
        <w:rPr>
          <w:rFonts w:ascii="Times New Roman" w:hAnsi="Times New Roman" w:cs="Times New Roman"/>
          <w:sz w:val="28"/>
          <w:szCs w:val="28"/>
        </w:rPr>
        <w:t xml:space="preserve">. </w:t>
      </w:r>
      <w:proofErr w:type="spellStart"/>
      <w:r w:rsidRPr="0071541C">
        <w:rPr>
          <w:rFonts w:ascii="Times New Roman" w:hAnsi="Times New Roman" w:cs="Times New Roman"/>
          <w:sz w:val="28"/>
          <w:szCs w:val="28"/>
        </w:rPr>
        <w:t>посіб</w:t>
      </w:r>
      <w:proofErr w:type="spellEnd"/>
      <w:r w:rsidRPr="0071541C">
        <w:rPr>
          <w:rFonts w:ascii="Times New Roman" w:hAnsi="Times New Roman" w:cs="Times New Roman"/>
          <w:sz w:val="28"/>
          <w:szCs w:val="28"/>
        </w:rPr>
        <w:t xml:space="preserve">.» Харків: </w:t>
      </w:r>
      <w:proofErr w:type="spellStart"/>
      <w:r w:rsidRPr="0071541C">
        <w:rPr>
          <w:rFonts w:ascii="Times New Roman" w:hAnsi="Times New Roman" w:cs="Times New Roman"/>
          <w:sz w:val="28"/>
          <w:szCs w:val="28"/>
        </w:rPr>
        <w:t>Нац</w:t>
      </w:r>
      <w:proofErr w:type="spellEnd"/>
      <w:r w:rsidRPr="0071541C">
        <w:rPr>
          <w:rFonts w:ascii="Times New Roman" w:hAnsi="Times New Roman" w:cs="Times New Roman"/>
          <w:sz w:val="28"/>
          <w:szCs w:val="28"/>
        </w:rPr>
        <w:t xml:space="preserve">. </w:t>
      </w:r>
      <w:proofErr w:type="spellStart"/>
      <w:r w:rsidRPr="0071541C">
        <w:rPr>
          <w:rFonts w:ascii="Times New Roman" w:hAnsi="Times New Roman" w:cs="Times New Roman"/>
          <w:sz w:val="28"/>
          <w:szCs w:val="28"/>
        </w:rPr>
        <w:t>аерокосм</w:t>
      </w:r>
      <w:proofErr w:type="spellEnd"/>
      <w:r w:rsidRPr="0071541C">
        <w:rPr>
          <w:rFonts w:ascii="Times New Roman" w:hAnsi="Times New Roman" w:cs="Times New Roman"/>
          <w:sz w:val="28"/>
          <w:szCs w:val="28"/>
        </w:rPr>
        <w:t>. ун-т ім. М. Є. Жуковського «</w:t>
      </w:r>
      <w:proofErr w:type="spellStart"/>
      <w:r w:rsidRPr="0071541C">
        <w:rPr>
          <w:rFonts w:ascii="Times New Roman" w:hAnsi="Times New Roman" w:cs="Times New Roman"/>
          <w:sz w:val="28"/>
          <w:szCs w:val="28"/>
        </w:rPr>
        <w:t>Харк</w:t>
      </w:r>
      <w:proofErr w:type="spellEnd"/>
      <w:r w:rsidRPr="0071541C">
        <w:rPr>
          <w:rFonts w:ascii="Times New Roman" w:hAnsi="Times New Roman" w:cs="Times New Roman"/>
          <w:sz w:val="28"/>
          <w:szCs w:val="28"/>
        </w:rPr>
        <w:t xml:space="preserve">. </w:t>
      </w:r>
      <w:proofErr w:type="spellStart"/>
      <w:r w:rsidRPr="0071541C">
        <w:rPr>
          <w:rFonts w:ascii="Times New Roman" w:hAnsi="Times New Roman" w:cs="Times New Roman"/>
          <w:sz w:val="28"/>
          <w:szCs w:val="28"/>
        </w:rPr>
        <w:t>авіац</w:t>
      </w:r>
      <w:proofErr w:type="spellEnd"/>
      <w:r w:rsidRPr="0071541C">
        <w:rPr>
          <w:rFonts w:ascii="Times New Roman" w:hAnsi="Times New Roman" w:cs="Times New Roman"/>
          <w:sz w:val="28"/>
          <w:szCs w:val="28"/>
        </w:rPr>
        <w:t>. ін.-т», 2011. 40 с.</w:t>
      </w:r>
    </w:p>
    <w:p w14:paraId="5A25F16F" w14:textId="21F41A0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177ED5">
        <w:rPr>
          <w:rFonts w:ascii="Times New Roman" w:hAnsi="Times New Roman" w:cs="Times New Roman"/>
          <w:sz w:val="28"/>
          <w:szCs w:val="28"/>
        </w:rPr>
        <w:t xml:space="preserve">Кузнєцов М. А. Мотивація людини: основні форми та закономірності функціонування. </w:t>
      </w:r>
      <w:r w:rsidRPr="00177ED5">
        <w:rPr>
          <w:rFonts w:ascii="Times New Roman" w:hAnsi="Times New Roman" w:cs="Times New Roman"/>
          <w:i/>
          <w:iCs/>
          <w:sz w:val="28"/>
          <w:szCs w:val="28"/>
        </w:rPr>
        <w:t>Вісник ХНПУ імені Г.</w:t>
      </w:r>
      <w:r w:rsidR="00FF728D">
        <w:rPr>
          <w:rFonts w:ascii="Times New Roman" w:hAnsi="Times New Roman" w:cs="Times New Roman"/>
          <w:i/>
          <w:iCs/>
          <w:sz w:val="28"/>
          <w:szCs w:val="28"/>
        </w:rPr>
        <w:t xml:space="preserve"> </w:t>
      </w:r>
      <w:r w:rsidRPr="00177ED5">
        <w:rPr>
          <w:rFonts w:ascii="Times New Roman" w:hAnsi="Times New Roman" w:cs="Times New Roman"/>
          <w:i/>
          <w:iCs/>
          <w:sz w:val="28"/>
          <w:szCs w:val="28"/>
        </w:rPr>
        <w:t>С.</w:t>
      </w:r>
      <w:r w:rsidR="00FF728D">
        <w:rPr>
          <w:rFonts w:ascii="Times New Roman" w:hAnsi="Times New Roman" w:cs="Times New Roman"/>
          <w:i/>
          <w:iCs/>
          <w:sz w:val="28"/>
          <w:szCs w:val="28"/>
        </w:rPr>
        <w:t xml:space="preserve"> </w:t>
      </w:r>
      <w:r w:rsidRPr="00177ED5">
        <w:rPr>
          <w:rFonts w:ascii="Times New Roman" w:hAnsi="Times New Roman" w:cs="Times New Roman"/>
          <w:i/>
          <w:iCs/>
          <w:sz w:val="28"/>
          <w:szCs w:val="28"/>
        </w:rPr>
        <w:t>Сковороди. Психологія.</w:t>
      </w:r>
      <w:r w:rsidRPr="00177ED5">
        <w:rPr>
          <w:rFonts w:ascii="Times New Roman" w:hAnsi="Times New Roman" w:cs="Times New Roman"/>
          <w:sz w:val="28"/>
          <w:szCs w:val="28"/>
        </w:rPr>
        <w:t xml:space="preserve"> Харків : ХНПУ, 2012. </w:t>
      </w:r>
      <w:proofErr w:type="spellStart"/>
      <w:r w:rsidRPr="00177ED5">
        <w:rPr>
          <w:rFonts w:ascii="Times New Roman" w:hAnsi="Times New Roman" w:cs="Times New Roman"/>
          <w:sz w:val="28"/>
          <w:szCs w:val="28"/>
        </w:rPr>
        <w:t>Вип</w:t>
      </w:r>
      <w:proofErr w:type="spellEnd"/>
      <w:r w:rsidRPr="00177ED5">
        <w:rPr>
          <w:rFonts w:ascii="Times New Roman" w:hAnsi="Times New Roman" w:cs="Times New Roman"/>
          <w:sz w:val="28"/>
          <w:szCs w:val="28"/>
        </w:rPr>
        <w:t>. 44. Ч.1. С.116–137.</w:t>
      </w:r>
    </w:p>
    <w:p w14:paraId="7CAC1C0B" w14:textId="77777777" w:rsidR="00EB72CD" w:rsidRPr="00177ED5" w:rsidRDefault="00EB72CD" w:rsidP="0071541C">
      <w:pPr>
        <w:pStyle w:val="af2"/>
        <w:numPr>
          <w:ilvl w:val="0"/>
          <w:numId w:val="15"/>
        </w:numPr>
        <w:spacing w:before="0" w:beforeAutospacing="0" w:after="0" w:afterAutospacing="0" w:line="360" w:lineRule="auto"/>
        <w:ind w:left="0" w:firstLine="709"/>
        <w:jc w:val="both"/>
        <w:rPr>
          <w:sz w:val="28"/>
          <w:szCs w:val="28"/>
        </w:rPr>
      </w:pPr>
      <w:proofErr w:type="spellStart"/>
      <w:r w:rsidRPr="00177ED5">
        <w:rPr>
          <w:sz w:val="28"/>
          <w:szCs w:val="28"/>
        </w:rPr>
        <w:t>Лавринюк</w:t>
      </w:r>
      <w:proofErr w:type="spellEnd"/>
      <w:r w:rsidRPr="00177ED5">
        <w:rPr>
          <w:sz w:val="28"/>
          <w:szCs w:val="28"/>
        </w:rPr>
        <w:t xml:space="preserve"> О., Кириченко В. Мотивація до навчальної діяльності: аналіз сучасних теорій. </w:t>
      </w:r>
      <w:r w:rsidRPr="00177ED5">
        <w:rPr>
          <w:rStyle w:val="af3"/>
          <w:rFonts w:eastAsiaTheme="majorEastAsia"/>
          <w:sz w:val="28"/>
          <w:szCs w:val="28"/>
        </w:rPr>
        <w:t>Журнал соціальної та політичної психології</w:t>
      </w:r>
      <w:r w:rsidRPr="00177ED5">
        <w:rPr>
          <w:sz w:val="28"/>
          <w:szCs w:val="28"/>
        </w:rPr>
        <w:t>. 2023. № 1. С. 34–39.</w:t>
      </w:r>
    </w:p>
    <w:p w14:paraId="71BCC156" w14:textId="50AC2D9F"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EB72CD">
        <w:rPr>
          <w:rFonts w:ascii="Times New Roman" w:hAnsi="Times New Roman" w:cs="Times New Roman"/>
          <w:sz w:val="28"/>
          <w:szCs w:val="28"/>
        </w:rPr>
        <w:t>Лукіянчук</w:t>
      </w:r>
      <w:proofErr w:type="spellEnd"/>
      <w:r w:rsidRPr="00EB72CD">
        <w:rPr>
          <w:rFonts w:ascii="Times New Roman" w:hAnsi="Times New Roman" w:cs="Times New Roman"/>
          <w:sz w:val="28"/>
          <w:szCs w:val="28"/>
        </w:rPr>
        <w:t xml:space="preserve"> А.</w:t>
      </w:r>
      <w:r w:rsidR="00EF4691">
        <w:rPr>
          <w:rFonts w:ascii="Times New Roman" w:hAnsi="Times New Roman" w:cs="Times New Roman"/>
          <w:sz w:val="28"/>
          <w:szCs w:val="28"/>
        </w:rPr>
        <w:t xml:space="preserve"> </w:t>
      </w:r>
      <w:r w:rsidRPr="00EB72CD">
        <w:rPr>
          <w:rFonts w:ascii="Times New Roman" w:hAnsi="Times New Roman" w:cs="Times New Roman"/>
          <w:sz w:val="28"/>
          <w:szCs w:val="28"/>
        </w:rPr>
        <w:t>М. Мотивація професійної діяльності педагогічних працівників: методичні рекомендації. Біла Церква: БІНПО ДЗВО УМО, 2020. 46 с.</w:t>
      </w:r>
    </w:p>
    <w:p w14:paraId="7151FD72" w14:textId="436E2D4A"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EB72CD">
        <w:rPr>
          <w:rFonts w:ascii="Times New Roman" w:hAnsi="Times New Roman" w:cs="Times New Roman"/>
          <w:sz w:val="28"/>
          <w:szCs w:val="28"/>
        </w:rPr>
        <w:t>Новак В.</w:t>
      </w:r>
      <w:r w:rsidR="00EF4691">
        <w:rPr>
          <w:rFonts w:ascii="Times New Roman" w:hAnsi="Times New Roman" w:cs="Times New Roman"/>
          <w:sz w:val="28"/>
          <w:szCs w:val="28"/>
        </w:rPr>
        <w:t xml:space="preserve"> </w:t>
      </w:r>
      <w:r w:rsidRPr="00EB72CD">
        <w:rPr>
          <w:rFonts w:ascii="Times New Roman" w:hAnsi="Times New Roman" w:cs="Times New Roman"/>
          <w:sz w:val="28"/>
          <w:szCs w:val="28"/>
        </w:rPr>
        <w:t>О.,</w:t>
      </w:r>
      <w:r w:rsidR="00EF4691">
        <w:rPr>
          <w:rFonts w:ascii="Times New Roman" w:hAnsi="Times New Roman" w:cs="Times New Roman"/>
          <w:sz w:val="28"/>
          <w:szCs w:val="28"/>
        </w:rPr>
        <w:t xml:space="preserve"> </w:t>
      </w:r>
      <w:proofErr w:type="spellStart"/>
      <w:r w:rsidRPr="00EB72CD">
        <w:rPr>
          <w:rFonts w:ascii="Times New Roman" w:hAnsi="Times New Roman" w:cs="Times New Roman"/>
          <w:sz w:val="28"/>
          <w:szCs w:val="28"/>
        </w:rPr>
        <w:t>Мостенська</w:t>
      </w:r>
      <w:proofErr w:type="spellEnd"/>
      <w:r w:rsidR="00EF4691">
        <w:rPr>
          <w:rFonts w:ascii="Times New Roman" w:hAnsi="Times New Roman" w:cs="Times New Roman"/>
          <w:sz w:val="28"/>
          <w:szCs w:val="28"/>
        </w:rPr>
        <w:t xml:space="preserve"> </w:t>
      </w:r>
      <w:r w:rsidRPr="00EB72CD">
        <w:rPr>
          <w:rFonts w:ascii="Times New Roman" w:hAnsi="Times New Roman" w:cs="Times New Roman"/>
          <w:sz w:val="28"/>
          <w:szCs w:val="28"/>
        </w:rPr>
        <w:t>Т.</w:t>
      </w:r>
      <w:r w:rsidR="00EF4691">
        <w:rPr>
          <w:rFonts w:ascii="Times New Roman" w:hAnsi="Times New Roman" w:cs="Times New Roman"/>
          <w:sz w:val="28"/>
          <w:szCs w:val="28"/>
        </w:rPr>
        <w:t xml:space="preserve"> </w:t>
      </w:r>
      <w:r w:rsidRPr="00EB72CD">
        <w:rPr>
          <w:rFonts w:ascii="Times New Roman" w:hAnsi="Times New Roman" w:cs="Times New Roman"/>
          <w:sz w:val="28"/>
          <w:szCs w:val="28"/>
        </w:rPr>
        <w:t>Л., Ільєнко О.</w:t>
      </w:r>
      <w:r w:rsidR="00EF4691">
        <w:rPr>
          <w:rFonts w:ascii="Times New Roman" w:hAnsi="Times New Roman" w:cs="Times New Roman"/>
          <w:sz w:val="28"/>
          <w:szCs w:val="28"/>
        </w:rPr>
        <w:t xml:space="preserve"> </w:t>
      </w:r>
      <w:r w:rsidRPr="00EB72CD">
        <w:rPr>
          <w:rFonts w:ascii="Times New Roman" w:hAnsi="Times New Roman" w:cs="Times New Roman"/>
          <w:sz w:val="28"/>
          <w:szCs w:val="28"/>
        </w:rPr>
        <w:t>В. Організаційна поведінка: Підручник. Київ: Кондор-Видавництво, 2013. 498 с.</w:t>
      </w:r>
    </w:p>
    <w:p w14:paraId="7174EC55" w14:textId="74CC3F14"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EB72CD">
        <w:rPr>
          <w:rFonts w:ascii="Times New Roman" w:hAnsi="Times New Roman" w:cs="Times New Roman"/>
          <w:sz w:val="28"/>
          <w:szCs w:val="28"/>
        </w:rPr>
        <w:t>Павлюк М.</w:t>
      </w:r>
      <w:r w:rsidR="00EF4691">
        <w:rPr>
          <w:rFonts w:ascii="Times New Roman" w:hAnsi="Times New Roman" w:cs="Times New Roman"/>
          <w:sz w:val="28"/>
          <w:szCs w:val="28"/>
        </w:rPr>
        <w:t xml:space="preserve"> </w:t>
      </w:r>
      <w:r w:rsidRPr="00EB72CD">
        <w:rPr>
          <w:rFonts w:ascii="Times New Roman" w:hAnsi="Times New Roman" w:cs="Times New Roman"/>
          <w:sz w:val="28"/>
          <w:szCs w:val="28"/>
        </w:rPr>
        <w:t xml:space="preserve">М. Психологічні чинники емоційного вигорання у професійній діяльності. </w:t>
      </w:r>
      <w:r w:rsidRPr="00FF728D">
        <w:rPr>
          <w:rFonts w:ascii="Times New Roman" w:hAnsi="Times New Roman" w:cs="Times New Roman"/>
          <w:i/>
          <w:iCs/>
          <w:sz w:val="28"/>
          <w:szCs w:val="28"/>
        </w:rPr>
        <w:t>Актуальні проблеми психології</w:t>
      </w:r>
      <w:r w:rsidRPr="00EB72CD">
        <w:rPr>
          <w:rFonts w:ascii="Times New Roman" w:hAnsi="Times New Roman" w:cs="Times New Roman"/>
          <w:sz w:val="28"/>
          <w:szCs w:val="28"/>
        </w:rPr>
        <w:t xml:space="preserve">. Київ, 2018. Т. ХІ. </w:t>
      </w:r>
      <w:proofErr w:type="spellStart"/>
      <w:r w:rsidRPr="00EB72CD">
        <w:rPr>
          <w:rFonts w:ascii="Times New Roman" w:hAnsi="Times New Roman" w:cs="Times New Roman"/>
          <w:sz w:val="28"/>
          <w:szCs w:val="28"/>
        </w:rPr>
        <w:t>Вип</w:t>
      </w:r>
      <w:proofErr w:type="spellEnd"/>
      <w:r w:rsidRPr="00EB72CD">
        <w:rPr>
          <w:rFonts w:ascii="Times New Roman" w:hAnsi="Times New Roman" w:cs="Times New Roman"/>
          <w:sz w:val="28"/>
          <w:szCs w:val="28"/>
        </w:rPr>
        <w:t>. 18. С. 226-244.</w:t>
      </w:r>
    </w:p>
    <w:p w14:paraId="2D9B64B4" w14:textId="0CF56B48"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EA0020">
        <w:rPr>
          <w:rFonts w:ascii="Times New Roman" w:hAnsi="Times New Roman" w:cs="Times New Roman"/>
          <w:sz w:val="28"/>
          <w:szCs w:val="28"/>
        </w:rPr>
        <w:t>Парфілова</w:t>
      </w:r>
      <w:proofErr w:type="spellEnd"/>
      <w:r w:rsidRPr="00EA0020">
        <w:rPr>
          <w:rFonts w:ascii="Times New Roman" w:hAnsi="Times New Roman" w:cs="Times New Roman"/>
          <w:sz w:val="28"/>
          <w:szCs w:val="28"/>
        </w:rPr>
        <w:t xml:space="preserve"> С., Панкратова А. Сутність та структура мотивації</w:t>
      </w:r>
      <w:r w:rsidR="009701FF">
        <w:rPr>
          <w:rFonts w:ascii="Times New Roman" w:hAnsi="Times New Roman" w:cs="Times New Roman"/>
          <w:sz w:val="28"/>
          <w:szCs w:val="28"/>
        </w:rPr>
        <w:t xml:space="preserve">. </w:t>
      </w:r>
      <w:r w:rsidRPr="009701FF">
        <w:rPr>
          <w:rFonts w:ascii="Times New Roman" w:hAnsi="Times New Roman" w:cs="Times New Roman"/>
          <w:i/>
          <w:iCs/>
          <w:sz w:val="28"/>
          <w:szCs w:val="28"/>
        </w:rPr>
        <w:t xml:space="preserve">Психолого-педагогічний супровід фахового зростання особистості в системі неперервної </w:t>
      </w:r>
      <w:r w:rsidRPr="009701FF">
        <w:rPr>
          <w:rFonts w:ascii="Times New Roman" w:hAnsi="Times New Roman" w:cs="Times New Roman"/>
          <w:i/>
          <w:iCs/>
          <w:sz w:val="28"/>
          <w:szCs w:val="28"/>
        </w:rPr>
        <w:lastRenderedPageBreak/>
        <w:t>професійної освіти</w:t>
      </w:r>
      <w:r w:rsidRPr="00EA0020">
        <w:rPr>
          <w:rFonts w:ascii="Times New Roman" w:hAnsi="Times New Roman" w:cs="Times New Roman"/>
          <w:sz w:val="28"/>
          <w:szCs w:val="28"/>
        </w:rPr>
        <w:t>: матер. Всеукраїнської науково</w:t>
      </w:r>
      <w:r w:rsidR="004C7A92">
        <w:rPr>
          <w:rFonts w:ascii="Times New Roman" w:hAnsi="Times New Roman" w:cs="Times New Roman"/>
          <w:sz w:val="28"/>
          <w:szCs w:val="28"/>
        </w:rPr>
        <w:t>-</w:t>
      </w:r>
      <w:r w:rsidRPr="00EA0020">
        <w:rPr>
          <w:rFonts w:ascii="Times New Roman" w:hAnsi="Times New Roman" w:cs="Times New Roman"/>
          <w:sz w:val="28"/>
          <w:szCs w:val="28"/>
        </w:rPr>
        <w:t>практичної конференції (26–27 листопада 2020 року., Бердянський державний педагогічний університет). Бердянськ, 2020. С. 215–217.</w:t>
      </w:r>
    </w:p>
    <w:p w14:paraId="3D730F8E"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EA0020">
        <w:rPr>
          <w:rFonts w:ascii="Times New Roman" w:hAnsi="Times New Roman" w:cs="Times New Roman"/>
          <w:sz w:val="28"/>
          <w:szCs w:val="28"/>
        </w:rPr>
        <w:t xml:space="preserve">Приходько Ю. О. Розвиток мотиваційної сфери молодшого школяра. </w:t>
      </w:r>
      <w:r w:rsidRPr="004C7A92">
        <w:rPr>
          <w:rFonts w:ascii="Times New Roman" w:hAnsi="Times New Roman" w:cs="Times New Roman"/>
          <w:i/>
          <w:iCs/>
          <w:sz w:val="28"/>
          <w:szCs w:val="28"/>
        </w:rPr>
        <w:t>Науковий часопис Національного педагогічного університету імені М. П. Драгоманова. Серія 17: Теорія і практика навчання та виховання</w:t>
      </w:r>
      <w:r w:rsidRPr="00EA0020">
        <w:rPr>
          <w:rFonts w:ascii="Times New Roman" w:hAnsi="Times New Roman" w:cs="Times New Roman"/>
          <w:sz w:val="28"/>
          <w:szCs w:val="28"/>
        </w:rPr>
        <w:t xml:space="preserve"> : </w:t>
      </w:r>
      <w:proofErr w:type="spellStart"/>
      <w:r w:rsidRPr="00EA0020">
        <w:rPr>
          <w:rFonts w:ascii="Times New Roman" w:hAnsi="Times New Roman" w:cs="Times New Roman"/>
          <w:sz w:val="28"/>
          <w:szCs w:val="28"/>
        </w:rPr>
        <w:t>зб</w:t>
      </w:r>
      <w:proofErr w:type="spellEnd"/>
      <w:r w:rsidRPr="00EA0020">
        <w:rPr>
          <w:rFonts w:ascii="Times New Roman" w:hAnsi="Times New Roman" w:cs="Times New Roman"/>
          <w:sz w:val="28"/>
          <w:szCs w:val="28"/>
        </w:rPr>
        <w:t xml:space="preserve">. наук. праць. Київ : Вид-во НПУ імені М. П. Драгоманова, 2019. </w:t>
      </w:r>
      <w:proofErr w:type="spellStart"/>
      <w:r w:rsidRPr="00EA0020">
        <w:rPr>
          <w:rFonts w:ascii="Times New Roman" w:hAnsi="Times New Roman" w:cs="Times New Roman"/>
          <w:sz w:val="28"/>
          <w:szCs w:val="28"/>
        </w:rPr>
        <w:t>Вип</w:t>
      </w:r>
      <w:proofErr w:type="spellEnd"/>
      <w:r w:rsidRPr="00EA0020">
        <w:rPr>
          <w:rFonts w:ascii="Times New Roman" w:hAnsi="Times New Roman" w:cs="Times New Roman"/>
          <w:sz w:val="28"/>
          <w:szCs w:val="28"/>
        </w:rPr>
        <w:t>. 31. С. 140–146.</w:t>
      </w:r>
    </w:p>
    <w:p w14:paraId="02287CFA" w14:textId="5A9CE23E"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EB72CD">
        <w:rPr>
          <w:rFonts w:ascii="Times New Roman" w:hAnsi="Times New Roman" w:cs="Times New Roman"/>
          <w:sz w:val="28"/>
          <w:szCs w:val="28"/>
        </w:rPr>
        <w:t>Пророк Н.</w:t>
      </w:r>
      <w:r w:rsidR="00EF4691">
        <w:rPr>
          <w:rFonts w:ascii="Times New Roman" w:hAnsi="Times New Roman" w:cs="Times New Roman"/>
          <w:sz w:val="28"/>
          <w:szCs w:val="28"/>
        </w:rPr>
        <w:t xml:space="preserve"> </w:t>
      </w:r>
      <w:r w:rsidRPr="00EB72CD">
        <w:rPr>
          <w:rFonts w:ascii="Times New Roman" w:hAnsi="Times New Roman" w:cs="Times New Roman"/>
          <w:sz w:val="28"/>
          <w:szCs w:val="28"/>
        </w:rPr>
        <w:t>В. Психологічна діагностика мотивації особистості до навчання в умовах інформаційного суспільства: монографія. Київ: Видавничий Дім «Слово», 2020. 131 с.</w:t>
      </w:r>
    </w:p>
    <w:p w14:paraId="664F33BF" w14:textId="7B838C5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177ED5">
        <w:rPr>
          <w:rFonts w:ascii="Times New Roman" w:hAnsi="Times New Roman" w:cs="Times New Roman"/>
          <w:sz w:val="28"/>
          <w:szCs w:val="28"/>
        </w:rPr>
        <w:t>Психологічна діагностика мотивації особистості до навчання в умовах інформаційного суспільства : монографія / Н.</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В.</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Пророк, Л. О. Кондратенко, Л.</w:t>
      </w:r>
      <w:r w:rsidR="00EF4691">
        <w:rPr>
          <w:rFonts w:ascii="Times New Roman" w:hAnsi="Times New Roman" w:cs="Times New Roman"/>
          <w:sz w:val="28"/>
          <w:szCs w:val="28"/>
        </w:rPr>
        <w:t> </w:t>
      </w:r>
      <w:r w:rsidRPr="00177ED5">
        <w:rPr>
          <w:rFonts w:ascii="Times New Roman" w:hAnsi="Times New Roman" w:cs="Times New Roman"/>
          <w:sz w:val="28"/>
          <w:szCs w:val="28"/>
        </w:rPr>
        <w:t>М.</w:t>
      </w:r>
      <w:r w:rsidR="00EF4691">
        <w:rPr>
          <w:rFonts w:ascii="Times New Roman" w:hAnsi="Times New Roman" w:cs="Times New Roman"/>
          <w:sz w:val="28"/>
          <w:szCs w:val="28"/>
        </w:rPr>
        <w:t> </w:t>
      </w:r>
      <w:r w:rsidRPr="00177ED5">
        <w:rPr>
          <w:rFonts w:ascii="Times New Roman" w:hAnsi="Times New Roman" w:cs="Times New Roman"/>
          <w:sz w:val="28"/>
          <w:szCs w:val="28"/>
        </w:rPr>
        <w:t>Манилова та ін. ; за ред. Н.</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В.</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Пророк. Київ : Видавничий Дім «Слово». 2020. 131 с.</w:t>
      </w:r>
    </w:p>
    <w:p w14:paraId="078117AF" w14:textId="4FA047A7"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177ED5">
        <w:rPr>
          <w:rFonts w:ascii="Times New Roman" w:hAnsi="Times New Roman" w:cs="Times New Roman"/>
          <w:sz w:val="28"/>
          <w:szCs w:val="28"/>
        </w:rPr>
        <w:t xml:space="preserve">Психологія професійної діяльності та психологічна діагностика організацій / </w:t>
      </w:r>
      <w:proofErr w:type="spellStart"/>
      <w:r w:rsidRPr="00177ED5">
        <w:rPr>
          <w:rFonts w:ascii="Times New Roman" w:hAnsi="Times New Roman" w:cs="Times New Roman"/>
          <w:sz w:val="28"/>
          <w:szCs w:val="28"/>
        </w:rPr>
        <w:t>укл</w:t>
      </w:r>
      <w:proofErr w:type="spellEnd"/>
      <w:r w:rsidRPr="00177ED5">
        <w:rPr>
          <w:rFonts w:ascii="Times New Roman" w:hAnsi="Times New Roman" w:cs="Times New Roman"/>
          <w:sz w:val="28"/>
          <w:szCs w:val="28"/>
        </w:rPr>
        <w:t>. О.</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 xml:space="preserve">С. </w:t>
      </w:r>
      <w:proofErr w:type="spellStart"/>
      <w:r w:rsidRPr="00177ED5">
        <w:rPr>
          <w:rFonts w:ascii="Times New Roman" w:hAnsi="Times New Roman" w:cs="Times New Roman"/>
          <w:sz w:val="28"/>
          <w:szCs w:val="28"/>
        </w:rPr>
        <w:t>Юрков</w:t>
      </w:r>
      <w:proofErr w:type="spellEnd"/>
      <w:r w:rsidRPr="00177ED5">
        <w:rPr>
          <w:rFonts w:ascii="Times New Roman" w:hAnsi="Times New Roman" w:cs="Times New Roman"/>
          <w:sz w:val="28"/>
          <w:szCs w:val="28"/>
        </w:rPr>
        <w:t>. Мукачево: МДУ, 2017. 116 с.</w:t>
      </w:r>
    </w:p>
    <w:p w14:paraId="7E765143"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П'янківська</w:t>
      </w:r>
      <w:proofErr w:type="spellEnd"/>
      <w:r w:rsidRPr="00177ED5">
        <w:rPr>
          <w:rFonts w:ascii="Times New Roman" w:hAnsi="Times New Roman" w:cs="Times New Roman"/>
          <w:sz w:val="28"/>
          <w:szCs w:val="28"/>
        </w:rPr>
        <w:t xml:space="preserve"> Л. В. Професійна мотивація особистості: теоретичний аспект. </w:t>
      </w:r>
      <w:proofErr w:type="spellStart"/>
      <w:r w:rsidRPr="00177ED5">
        <w:rPr>
          <w:rFonts w:ascii="Times New Roman" w:hAnsi="Times New Roman" w:cs="Times New Roman"/>
          <w:i/>
          <w:iCs/>
          <w:sz w:val="28"/>
          <w:szCs w:val="28"/>
        </w:rPr>
        <w:t>Грааль</w:t>
      </w:r>
      <w:proofErr w:type="spellEnd"/>
      <w:r w:rsidRPr="00177ED5">
        <w:rPr>
          <w:rFonts w:ascii="Times New Roman" w:hAnsi="Times New Roman" w:cs="Times New Roman"/>
          <w:i/>
          <w:iCs/>
          <w:sz w:val="28"/>
          <w:szCs w:val="28"/>
        </w:rPr>
        <w:t xml:space="preserve"> науки</w:t>
      </w:r>
      <w:r w:rsidRPr="00177ED5">
        <w:rPr>
          <w:rFonts w:ascii="Times New Roman" w:hAnsi="Times New Roman" w:cs="Times New Roman"/>
          <w:sz w:val="28"/>
          <w:szCs w:val="28"/>
        </w:rPr>
        <w:t>. 2021. № 2- 3. С. 532 – 536.</w:t>
      </w:r>
    </w:p>
    <w:p w14:paraId="1C187C7D" w14:textId="00ABDED8"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EB72CD">
        <w:rPr>
          <w:rFonts w:ascii="Times New Roman" w:hAnsi="Times New Roman" w:cs="Times New Roman"/>
          <w:sz w:val="28"/>
          <w:szCs w:val="28"/>
        </w:rPr>
        <w:t>Столяренко</w:t>
      </w:r>
      <w:proofErr w:type="spellEnd"/>
      <w:r w:rsidRPr="00EB72CD">
        <w:rPr>
          <w:rFonts w:ascii="Times New Roman" w:hAnsi="Times New Roman" w:cs="Times New Roman"/>
          <w:sz w:val="28"/>
          <w:szCs w:val="28"/>
        </w:rPr>
        <w:t xml:space="preserve"> О.</w:t>
      </w:r>
      <w:r w:rsidR="00EF4691">
        <w:rPr>
          <w:rFonts w:ascii="Times New Roman" w:hAnsi="Times New Roman" w:cs="Times New Roman"/>
          <w:sz w:val="28"/>
          <w:szCs w:val="28"/>
        </w:rPr>
        <w:t xml:space="preserve"> </w:t>
      </w:r>
      <w:r w:rsidRPr="00EB72CD">
        <w:rPr>
          <w:rFonts w:ascii="Times New Roman" w:hAnsi="Times New Roman" w:cs="Times New Roman"/>
          <w:sz w:val="28"/>
          <w:szCs w:val="28"/>
        </w:rPr>
        <w:t xml:space="preserve">Б. Психологія особистості. </w:t>
      </w:r>
      <w:proofErr w:type="spellStart"/>
      <w:r w:rsidRPr="00EB72CD">
        <w:rPr>
          <w:rFonts w:ascii="Times New Roman" w:hAnsi="Times New Roman" w:cs="Times New Roman"/>
          <w:sz w:val="28"/>
          <w:szCs w:val="28"/>
        </w:rPr>
        <w:t>Навч</w:t>
      </w:r>
      <w:proofErr w:type="spellEnd"/>
      <w:r w:rsidRPr="00EB72CD">
        <w:rPr>
          <w:rFonts w:ascii="Times New Roman" w:hAnsi="Times New Roman" w:cs="Times New Roman"/>
          <w:sz w:val="28"/>
          <w:szCs w:val="28"/>
        </w:rPr>
        <w:t xml:space="preserve">. </w:t>
      </w:r>
      <w:proofErr w:type="spellStart"/>
      <w:r w:rsidRPr="00EB72CD">
        <w:rPr>
          <w:rFonts w:ascii="Times New Roman" w:hAnsi="Times New Roman" w:cs="Times New Roman"/>
          <w:sz w:val="28"/>
          <w:szCs w:val="28"/>
        </w:rPr>
        <w:t>посіб</w:t>
      </w:r>
      <w:proofErr w:type="spellEnd"/>
      <w:r w:rsidRPr="00EB72CD">
        <w:rPr>
          <w:rFonts w:ascii="Times New Roman" w:hAnsi="Times New Roman" w:cs="Times New Roman"/>
          <w:sz w:val="28"/>
          <w:szCs w:val="28"/>
        </w:rPr>
        <w:t>. Київ: Центр учбової літератури, 2012. 280 с.</w:t>
      </w:r>
    </w:p>
    <w:p w14:paraId="4B2B34AA" w14:textId="5C90B40C" w:rsidR="00EB72CD" w:rsidRPr="00177ED5"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EB72CD">
        <w:rPr>
          <w:rFonts w:ascii="Times New Roman" w:hAnsi="Times New Roman" w:cs="Times New Roman"/>
          <w:sz w:val="28"/>
          <w:szCs w:val="28"/>
        </w:rPr>
        <w:t>Топузов</w:t>
      </w:r>
      <w:proofErr w:type="spellEnd"/>
      <w:r w:rsidRPr="00EB72CD">
        <w:rPr>
          <w:rFonts w:ascii="Times New Roman" w:hAnsi="Times New Roman" w:cs="Times New Roman"/>
          <w:sz w:val="28"/>
          <w:szCs w:val="28"/>
        </w:rPr>
        <w:t xml:space="preserve"> О.</w:t>
      </w:r>
      <w:r w:rsidR="00EF4691">
        <w:rPr>
          <w:rFonts w:ascii="Times New Roman" w:hAnsi="Times New Roman" w:cs="Times New Roman"/>
          <w:sz w:val="28"/>
          <w:szCs w:val="28"/>
        </w:rPr>
        <w:t xml:space="preserve"> </w:t>
      </w:r>
      <w:r w:rsidRPr="00EB72CD">
        <w:rPr>
          <w:rFonts w:ascii="Times New Roman" w:hAnsi="Times New Roman" w:cs="Times New Roman"/>
          <w:sz w:val="28"/>
          <w:szCs w:val="28"/>
        </w:rPr>
        <w:t>М. Диференціація у шкільній освіті: історичний досвіді сучасні технології: збірник матеріалів Всеукраїнської науково-практичної конференції. Київ: Інститут педагогіки, 2018. 224 с.</w:t>
      </w:r>
    </w:p>
    <w:p w14:paraId="53904096"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EA0020">
        <w:rPr>
          <w:rFonts w:ascii="Times New Roman" w:hAnsi="Times New Roman" w:cs="Times New Roman"/>
          <w:sz w:val="28"/>
          <w:szCs w:val="28"/>
        </w:rPr>
        <w:t xml:space="preserve">Формування та корекція мотивації учіння молодших школярів. </w:t>
      </w:r>
      <w:hyperlink r:id="rId11" w:history="1">
        <w:r w:rsidRPr="0055611D">
          <w:rPr>
            <w:rStyle w:val="af4"/>
            <w:rFonts w:ascii="Times New Roman" w:hAnsi="Times New Roman" w:cs="Times New Roman"/>
            <w:sz w:val="28"/>
            <w:szCs w:val="28"/>
          </w:rPr>
          <w:t>https://naurok.com.ua/formuvannya-ta-korekciya-motivaci-uchinnya-molodshihshkolyariv-igri-i-vpravi-yaki-spriyayut-pokraschennyu-motivaci-navchannya4632.html</w:t>
        </w:r>
      </w:hyperlink>
      <w:r>
        <w:rPr>
          <w:rFonts w:ascii="Times New Roman" w:hAnsi="Times New Roman" w:cs="Times New Roman"/>
          <w:sz w:val="28"/>
          <w:szCs w:val="28"/>
        </w:rPr>
        <w:t xml:space="preserve"> (дата звернення 10.12.2025).</w:t>
      </w:r>
    </w:p>
    <w:p w14:paraId="600AAABC" w14:textId="77777777" w:rsidR="00EB72CD" w:rsidRPr="00177ED5" w:rsidRDefault="00EB72CD" w:rsidP="0071541C">
      <w:pPr>
        <w:pStyle w:val="af2"/>
        <w:numPr>
          <w:ilvl w:val="0"/>
          <w:numId w:val="15"/>
        </w:numPr>
        <w:spacing w:before="0" w:beforeAutospacing="0" w:after="0" w:afterAutospacing="0" w:line="360" w:lineRule="auto"/>
        <w:ind w:left="0" w:firstLine="709"/>
        <w:jc w:val="both"/>
        <w:rPr>
          <w:sz w:val="28"/>
          <w:szCs w:val="28"/>
        </w:rPr>
      </w:pPr>
      <w:proofErr w:type="spellStart"/>
      <w:r w:rsidRPr="00177ED5">
        <w:rPr>
          <w:sz w:val="28"/>
          <w:szCs w:val="28"/>
        </w:rPr>
        <w:t>Цогла</w:t>
      </w:r>
      <w:proofErr w:type="spellEnd"/>
      <w:r w:rsidRPr="00177ED5">
        <w:rPr>
          <w:sz w:val="28"/>
          <w:szCs w:val="28"/>
        </w:rPr>
        <w:t xml:space="preserve"> О. О. Актуальність формування мотиваційної компетентності педагога. </w:t>
      </w:r>
      <w:r w:rsidRPr="00177ED5">
        <w:rPr>
          <w:rStyle w:val="af3"/>
          <w:rFonts w:eastAsiaTheme="majorEastAsia"/>
          <w:sz w:val="28"/>
          <w:szCs w:val="28"/>
        </w:rPr>
        <w:t>Вісник післядипломної освіти. Серія: Педагогічні науки</w:t>
      </w:r>
      <w:r w:rsidRPr="00177ED5">
        <w:rPr>
          <w:sz w:val="28"/>
          <w:szCs w:val="28"/>
        </w:rPr>
        <w:t xml:space="preserve">. 2020. </w:t>
      </w:r>
      <w:proofErr w:type="spellStart"/>
      <w:r w:rsidRPr="00177ED5">
        <w:rPr>
          <w:sz w:val="28"/>
          <w:szCs w:val="28"/>
        </w:rPr>
        <w:t>Вип</w:t>
      </w:r>
      <w:proofErr w:type="spellEnd"/>
      <w:r w:rsidRPr="00177ED5">
        <w:rPr>
          <w:sz w:val="28"/>
          <w:szCs w:val="28"/>
        </w:rPr>
        <w:t>. 11(40). С. 245–262.</w:t>
      </w:r>
    </w:p>
    <w:p w14:paraId="1444CBE3" w14:textId="36581750"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EA0020">
        <w:rPr>
          <w:rFonts w:ascii="Times New Roman" w:hAnsi="Times New Roman" w:cs="Times New Roman"/>
          <w:sz w:val="28"/>
          <w:szCs w:val="28"/>
        </w:rPr>
        <w:lastRenderedPageBreak/>
        <w:t>Чорней</w:t>
      </w:r>
      <w:proofErr w:type="spellEnd"/>
      <w:r w:rsidRPr="00EA0020">
        <w:rPr>
          <w:rFonts w:ascii="Times New Roman" w:hAnsi="Times New Roman" w:cs="Times New Roman"/>
          <w:sz w:val="28"/>
          <w:szCs w:val="28"/>
        </w:rPr>
        <w:t xml:space="preserve"> І.</w:t>
      </w:r>
      <w:r w:rsidR="00EF4691">
        <w:rPr>
          <w:rFonts w:ascii="Times New Roman" w:hAnsi="Times New Roman" w:cs="Times New Roman"/>
          <w:sz w:val="28"/>
          <w:szCs w:val="28"/>
        </w:rPr>
        <w:t xml:space="preserve"> </w:t>
      </w:r>
      <w:r w:rsidRPr="00EA0020">
        <w:rPr>
          <w:rFonts w:ascii="Times New Roman" w:hAnsi="Times New Roman" w:cs="Times New Roman"/>
          <w:sz w:val="28"/>
          <w:szCs w:val="28"/>
        </w:rPr>
        <w:t xml:space="preserve">Д. Психологічні аспекти розвитку мотивації молодшого школяра у навчальному процесі. </w:t>
      </w:r>
      <w:r w:rsidRPr="004C7A92">
        <w:rPr>
          <w:rFonts w:ascii="Times New Roman" w:hAnsi="Times New Roman" w:cs="Times New Roman"/>
          <w:i/>
          <w:iCs/>
          <w:sz w:val="28"/>
          <w:szCs w:val="28"/>
        </w:rPr>
        <w:t>Нова педагогічна думка</w:t>
      </w:r>
      <w:r w:rsidRPr="00EA0020">
        <w:rPr>
          <w:rFonts w:ascii="Times New Roman" w:hAnsi="Times New Roman" w:cs="Times New Roman"/>
          <w:sz w:val="28"/>
          <w:szCs w:val="28"/>
        </w:rPr>
        <w:t>. 2014. № 4 (80). C. 165–166.</w:t>
      </w:r>
    </w:p>
    <w:p w14:paraId="2E4E71EC" w14:textId="77777777" w:rsidR="00EB72CD" w:rsidRPr="00177ED5" w:rsidRDefault="00EB72CD" w:rsidP="0071541C">
      <w:pPr>
        <w:pStyle w:val="af2"/>
        <w:numPr>
          <w:ilvl w:val="0"/>
          <w:numId w:val="15"/>
        </w:numPr>
        <w:spacing w:before="0" w:beforeAutospacing="0" w:after="0" w:afterAutospacing="0" w:line="360" w:lineRule="auto"/>
        <w:ind w:left="0" w:firstLine="709"/>
        <w:jc w:val="both"/>
        <w:rPr>
          <w:sz w:val="28"/>
          <w:szCs w:val="28"/>
        </w:rPr>
      </w:pPr>
      <w:r w:rsidRPr="00177ED5">
        <w:rPr>
          <w:sz w:val="28"/>
          <w:szCs w:val="28"/>
        </w:rPr>
        <w:t xml:space="preserve">Шевчук Т., &amp; Кравчук Г. Мотивація – ключовий аспект успішної професійної підготовки управлінців. </w:t>
      </w:r>
      <w:r w:rsidRPr="00177ED5">
        <w:rPr>
          <w:rStyle w:val="af3"/>
          <w:rFonts w:eastAsiaTheme="majorEastAsia"/>
          <w:sz w:val="28"/>
          <w:szCs w:val="28"/>
        </w:rPr>
        <w:t>Науково-теоретичний альманах Грані</w:t>
      </w:r>
      <w:r w:rsidRPr="00177ED5">
        <w:rPr>
          <w:sz w:val="28"/>
          <w:szCs w:val="28"/>
        </w:rPr>
        <w:t xml:space="preserve">, 2025. </w:t>
      </w:r>
      <w:proofErr w:type="spellStart"/>
      <w:r w:rsidRPr="00177ED5">
        <w:rPr>
          <w:sz w:val="28"/>
          <w:szCs w:val="28"/>
        </w:rPr>
        <w:t>Вип</w:t>
      </w:r>
      <w:proofErr w:type="spellEnd"/>
      <w:r w:rsidRPr="00177ED5">
        <w:rPr>
          <w:sz w:val="28"/>
          <w:szCs w:val="28"/>
        </w:rPr>
        <w:t>. 28(2). С. 145–151.</w:t>
      </w:r>
    </w:p>
    <w:p w14:paraId="127535E4"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EA0020">
        <w:rPr>
          <w:rFonts w:ascii="Times New Roman" w:hAnsi="Times New Roman" w:cs="Times New Roman"/>
          <w:sz w:val="28"/>
          <w:szCs w:val="28"/>
        </w:rPr>
        <w:t>Шукалова</w:t>
      </w:r>
      <w:proofErr w:type="spellEnd"/>
      <w:r w:rsidRPr="00EA0020">
        <w:rPr>
          <w:rFonts w:ascii="Times New Roman" w:hAnsi="Times New Roman" w:cs="Times New Roman"/>
          <w:sz w:val="28"/>
          <w:szCs w:val="28"/>
        </w:rPr>
        <w:t xml:space="preserve"> О. С. Розвиток пізнавального інтересу у структурі пізнавальної мотивації молодшого школяра. </w:t>
      </w:r>
      <w:r w:rsidRPr="004C7A92">
        <w:rPr>
          <w:rFonts w:ascii="Times New Roman" w:hAnsi="Times New Roman" w:cs="Times New Roman"/>
          <w:i/>
          <w:iCs/>
          <w:sz w:val="28"/>
          <w:szCs w:val="28"/>
        </w:rPr>
        <w:t>Вісник ХНПУ імені Г.С. Сковороди. Психологія</w:t>
      </w:r>
      <w:r w:rsidRPr="00EA0020">
        <w:rPr>
          <w:rFonts w:ascii="Times New Roman" w:hAnsi="Times New Roman" w:cs="Times New Roman"/>
          <w:sz w:val="28"/>
          <w:szCs w:val="28"/>
        </w:rPr>
        <w:t xml:space="preserve">. Харків: ХНПУ, 2013. № 46. Т. 2. С. 277–284. </w:t>
      </w:r>
    </w:p>
    <w:p w14:paraId="35A1266C" w14:textId="77777777" w:rsidR="00EB72CD" w:rsidRDefault="00EB72CD" w:rsidP="0071541C">
      <w:pPr>
        <w:pStyle w:val="ac"/>
        <w:numPr>
          <w:ilvl w:val="0"/>
          <w:numId w:val="15"/>
        </w:numPr>
        <w:spacing w:line="360" w:lineRule="auto"/>
        <w:ind w:left="0" w:firstLine="709"/>
        <w:jc w:val="both"/>
        <w:rPr>
          <w:rFonts w:ascii="Times New Roman" w:hAnsi="Times New Roman" w:cs="Times New Roman"/>
          <w:sz w:val="28"/>
          <w:szCs w:val="28"/>
        </w:rPr>
      </w:pPr>
      <w:r w:rsidRPr="00EA0020">
        <w:rPr>
          <w:rFonts w:ascii="Times New Roman" w:hAnsi="Times New Roman" w:cs="Times New Roman"/>
          <w:sz w:val="28"/>
          <w:szCs w:val="28"/>
        </w:rPr>
        <w:t xml:space="preserve">Щербакова, І. М., </w:t>
      </w:r>
      <w:proofErr w:type="spellStart"/>
      <w:r w:rsidRPr="00EA0020">
        <w:rPr>
          <w:rFonts w:ascii="Times New Roman" w:hAnsi="Times New Roman" w:cs="Times New Roman"/>
          <w:sz w:val="28"/>
          <w:szCs w:val="28"/>
        </w:rPr>
        <w:t>Пантюх</w:t>
      </w:r>
      <w:proofErr w:type="spellEnd"/>
      <w:r w:rsidRPr="00EA0020">
        <w:rPr>
          <w:rFonts w:ascii="Times New Roman" w:hAnsi="Times New Roman" w:cs="Times New Roman"/>
          <w:sz w:val="28"/>
          <w:szCs w:val="28"/>
        </w:rPr>
        <w:t xml:space="preserve">, М. Ю. Теоретичні засади дослідження мотивації досягнень. </w:t>
      </w:r>
      <w:r w:rsidRPr="000E3F02">
        <w:rPr>
          <w:rFonts w:ascii="Times New Roman" w:hAnsi="Times New Roman" w:cs="Times New Roman"/>
          <w:i/>
          <w:iCs/>
          <w:sz w:val="28"/>
          <w:szCs w:val="28"/>
        </w:rPr>
        <w:t>Вісник Чернігівського національного педагогічного університету імені Т. Г. Шевченка</w:t>
      </w:r>
      <w:r w:rsidRPr="00EA0020">
        <w:rPr>
          <w:rFonts w:ascii="Times New Roman" w:hAnsi="Times New Roman" w:cs="Times New Roman"/>
          <w:sz w:val="28"/>
          <w:szCs w:val="28"/>
        </w:rPr>
        <w:t>, 2017. № 144. С. 251–254.</w:t>
      </w:r>
    </w:p>
    <w:p w14:paraId="21383EFE" w14:textId="6C832D07" w:rsidR="00EA0020" w:rsidRPr="00177ED5" w:rsidRDefault="00EA0020" w:rsidP="00EA0020">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Malik</w:t>
      </w:r>
      <w:proofErr w:type="spellEnd"/>
      <w:r w:rsidRPr="00177ED5">
        <w:rPr>
          <w:rFonts w:ascii="Times New Roman" w:hAnsi="Times New Roman" w:cs="Times New Roman"/>
          <w:sz w:val="28"/>
          <w:szCs w:val="28"/>
        </w:rPr>
        <w:t xml:space="preserve"> M.</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 xml:space="preserve">E., &amp; </w:t>
      </w:r>
      <w:proofErr w:type="spellStart"/>
      <w:r w:rsidRPr="00177ED5">
        <w:rPr>
          <w:rFonts w:ascii="Times New Roman" w:hAnsi="Times New Roman" w:cs="Times New Roman"/>
          <w:sz w:val="28"/>
          <w:szCs w:val="28"/>
        </w:rPr>
        <w:t>Naeem</w:t>
      </w:r>
      <w:proofErr w:type="spellEnd"/>
      <w:r w:rsidRPr="00177ED5">
        <w:rPr>
          <w:rFonts w:ascii="Times New Roman" w:hAnsi="Times New Roman" w:cs="Times New Roman"/>
          <w:sz w:val="28"/>
          <w:szCs w:val="28"/>
        </w:rPr>
        <w:t xml:space="preserve">, B. </w:t>
      </w:r>
      <w:proofErr w:type="spellStart"/>
      <w:r w:rsidRPr="00177ED5">
        <w:rPr>
          <w:rFonts w:ascii="Times New Roman" w:hAnsi="Times New Roman" w:cs="Times New Roman"/>
          <w:sz w:val="28"/>
          <w:szCs w:val="28"/>
        </w:rPr>
        <w:t>Towards</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understanding</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controversy</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on</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Herzberg</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theory</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of</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motivation</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i/>
          <w:iCs/>
          <w:sz w:val="28"/>
          <w:szCs w:val="28"/>
        </w:rPr>
        <w:t>World</w:t>
      </w:r>
      <w:proofErr w:type="spellEnd"/>
      <w:r w:rsidRPr="00177ED5">
        <w:rPr>
          <w:rFonts w:ascii="Times New Roman" w:hAnsi="Times New Roman" w:cs="Times New Roman"/>
          <w:i/>
          <w:iCs/>
          <w:sz w:val="28"/>
          <w:szCs w:val="28"/>
        </w:rPr>
        <w:t xml:space="preserve"> </w:t>
      </w:r>
      <w:proofErr w:type="spellStart"/>
      <w:r w:rsidRPr="00177ED5">
        <w:rPr>
          <w:rFonts w:ascii="Times New Roman" w:hAnsi="Times New Roman" w:cs="Times New Roman"/>
          <w:i/>
          <w:iCs/>
          <w:sz w:val="28"/>
          <w:szCs w:val="28"/>
        </w:rPr>
        <w:t>Applied</w:t>
      </w:r>
      <w:proofErr w:type="spellEnd"/>
      <w:r w:rsidRPr="00177ED5">
        <w:rPr>
          <w:rFonts w:ascii="Times New Roman" w:hAnsi="Times New Roman" w:cs="Times New Roman"/>
          <w:i/>
          <w:iCs/>
          <w:sz w:val="28"/>
          <w:szCs w:val="28"/>
        </w:rPr>
        <w:t xml:space="preserve"> </w:t>
      </w:r>
      <w:proofErr w:type="spellStart"/>
      <w:r w:rsidRPr="00177ED5">
        <w:rPr>
          <w:rFonts w:ascii="Times New Roman" w:hAnsi="Times New Roman" w:cs="Times New Roman"/>
          <w:i/>
          <w:iCs/>
          <w:sz w:val="28"/>
          <w:szCs w:val="28"/>
        </w:rPr>
        <w:t>Sciences</w:t>
      </w:r>
      <w:proofErr w:type="spellEnd"/>
      <w:r w:rsidRPr="00177ED5">
        <w:rPr>
          <w:rFonts w:ascii="Times New Roman" w:hAnsi="Times New Roman" w:cs="Times New Roman"/>
          <w:i/>
          <w:iCs/>
          <w:sz w:val="28"/>
          <w:szCs w:val="28"/>
        </w:rPr>
        <w:t xml:space="preserve"> </w:t>
      </w:r>
      <w:proofErr w:type="spellStart"/>
      <w:r w:rsidRPr="00177ED5">
        <w:rPr>
          <w:rFonts w:ascii="Times New Roman" w:hAnsi="Times New Roman" w:cs="Times New Roman"/>
          <w:i/>
          <w:iCs/>
          <w:sz w:val="28"/>
          <w:szCs w:val="28"/>
        </w:rPr>
        <w:t>Journal</w:t>
      </w:r>
      <w:proofErr w:type="spellEnd"/>
      <w:r w:rsidRPr="00177ED5">
        <w:rPr>
          <w:rFonts w:ascii="Times New Roman" w:hAnsi="Times New Roman" w:cs="Times New Roman"/>
          <w:i/>
          <w:iCs/>
          <w:sz w:val="28"/>
          <w:szCs w:val="28"/>
        </w:rPr>
        <w:t>.</w:t>
      </w:r>
      <w:r w:rsidRPr="00177ED5">
        <w:rPr>
          <w:rFonts w:ascii="Times New Roman" w:hAnsi="Times New Roman" w:cs="Times New Roman"/>
          <w:sz w:val="28"/>
          <w:szCs w:val="28"/>
        </w:rPr>
        <w:t xml:space="preserve"> 2013. 24(8), Р.1031–1036.</w:t>
      </w:r>
    </w:p>
    <w:p w14:paraId="05D55A03" w14:textId="7F6364FE" w:rsidR="00EA0020" w:rsidRPr="00177ED5" w:rsidRDefault="00EA0020" w:rsidP="00EA0020">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Martin</w:t>
      </w:r>
      <w:proofErr w:type="spellEnd"/>
      <w:r w:rsidRPr="00177ED5">
        <w:rPr>
          <w:rFonts w:ascii="Times New Roman" w:hAnsi="Times New Roman" w:cs="Times New Roman"/>
          <w:sz w:val="28"/>
          <w:szCs w:val="28"/>
        </w:rPr>
        <w:t xml:space="preserve"> A.</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 xml:space="preserve">J. </w:t>
      </w:r>
      <w:proofErr w:type="spellStart"/>
      <w:r w:rsidRPr="00177ED5">
        <w:rPr>
          <w:rFonts w:ascii="Times New Roman" w:hAnsi="Times New Roman" w:cs="Times New Roman"/>
          <w:sz w:val="28"/>
          <w:szCs w:val="28"/>
        </w:rPr>
        <w:t>Motivation</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and</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Academic</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Resilience</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Developing</w:t>
      </w:r>
      <w:proofErr w:type="spellEnd"/>
      <w:r w:rsidRPr="00177ED5">
        <w:rPr>
          <w:rFonts w:ascii="Times New Roman" w:hAnsi="Times New Roman" w:cs="Times New Roman"/>
          <w:sz w:val="28"/>
          <w:szCs w:val="28"/>
        </w:rPr>
        <w:t xml:space="preserve"> a </w:t>
      </w:r>
      <w:proofErr w:type="spellStart"/>
      <w:r w:rsidRPr="00177ED5">
        <w:rPr>
          <w:rFonts w:ascii="Times New Roman" w:hAnsi="Times New Roman" w:cs="Times New Roman"/>
          <w:sz w:val="28"/>
          <w:szCs w:val="28"/>
        </w:rPr>
        <w:t>Model</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for</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Student</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Enhancement</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i/>
          <w:iCs/>
          <w:sz w:val="28"/>
          <w:szCs w:val="28"/>
        </w:rPr>
        <w:t>Australian</w:t>
      </w:r>
      <w:proofErr w:type="spellEnd"/>
      <w:r w:rsidRPr="00177ED5">
        <w:rPr>
          <w:rFonts w:ascii="Times New Roman" w:hAnsi="Times New Roman" w:cs="Times New Roman"/>
          <w:i/>
          <w:iCs/>
          <w:sz w:val="28"/>
          <w:szCs w:val="28"/>
        </w:rPr>
        <w:t xml:space="preserve"> </w:t>
      </w:r>
      <w:proofErr w:type="spellStart"/>
      <w:r w:rsidRPr="00177ED5">
        <w:rPr>
          <w:rFonts w:ascii="Times New Roman" w:hAnsi="Times New Roman" w:cs="Times New Roman"/>
          <w:i/>
          <w:iCs/>
          <w:sz w:val="28"/>
          <w:szCs w:val="28"/>
        </w:rPr>
        <w:t>Journal</w:t>
      </w:r>
      <w:proofErr w:type="spellEnd"/>
      <w:r w:rsidRPr="00177ED5">
        <w:rPr>
          <w:rFonts w:ascii="Times New Roman" w:hAnsi="Times New Roman" w:cs="Times New Roman"/>
          <w:i/>
          <w:iCs/>
          <w:sz w:val="28"/>
          <w:szCs w:val="28"/>
        </w:rPr>
        <w:t xml:space="preserve"> </w:t>
      </w:r>
      <w:proofErr w:type="spellStart"/>
      <w:r w:rsidRPr="00177ED5">
        <w:rPr>
          <w:rFonts w:ascii="Times New Roman" w:hAnsi="Times New Roman" w:cs="Times New Roman"/>
          <w:i/>
          <w:iCs/>
          <w:sz w:val="28"/>
          <w:szCs w:val="28"/>
        </w:rPr>
        <w:t>of</w:t>
      </w:r>
      <w:proofErr w:type="spellEnd"/>
      <w:r w:rsidRPr="00177ED5">
        <w:rPr>
          <w:rFonts w:ascii="Times New Roman" w:hAnsi="Times New Roman" w:cs="Times New Roman"/>
          <w:i/>
          <w:iCs/>
          <w:sz w:val="28"/>
          <w:szCs w:val="28"/>
        </w:rPr>
        <w:t xml:space="preserve"> </w:t>
      </w:r>
      <w:proofErr w:type="spellStart"/>
      <w:r w:rsidRPr="00177ED5">
        <w:rPr>
          <w:rFonts w:ascii="Times New Roman" w:hAnsi="Times New Roman" w:cs="Times New Roman"/>
          <w:i/>
          <w:iCs/>
          <w:sz w:val="28"/>
          <w:szCs w:val="28"/>
        </w:rPr>
        <w:t>Education</w:t>
      </w:r>
      <w:proofErr w:type="spellEnd"/>
      <w:r w:rsidRPr="00177ED5">
        <w:rPr>
          <w:rFonts w:ascii="Times New Roman" w:hAnsi="Times New Roman" w:cs="Times New Roman"/>
          <w:sz w:val="28"/>
          <w:szCs w:val="28"/>
        </w:rPr>
        <w:t>, 2022. V. 46(1). P.34-49.</w:t>
      </w:r>
    </w:p>
    <w:p w14:paraId="64EAE05B" w14:textId="2326636E" w:rsidR="00EA0020" w:rsidRPr="00177ED5" w:rsidRDefault="00EA0020" w:rsidP="00EA0020">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Maslow</w:t>
      </w:r>
      <w:proofErr w:type="spellEnd"/>
      <w:r w:rsidRPr="00177ED5">
        <w:rPr>
          <w:rFonts w:ascii="Times New Roman" w:hAnsi="Times New Roman" w:cs="Times New Roman"/>
          <w:sz w:val="28"/>
          <w:szCs w:val="28"/>
        </w:rPr>
        <w:t xml:space="preserve"> A.</w:t>
      </w:r>
      <w:r w:rsidR="00EF4691">
        <w:rPr>
          <w:rFonts w:ascii="Times New Roman" w:hAnsi="Times New Roman" w:cs="Times New Roman"/>
          <w:sz w:val="28"/>
          <w:szCs w:val="28"/>
        </w:rPr>
        <w:t xml:space="preserve"> </w:t>
      </w:r>
      <w:r w:rsidRPr="00177ED5">
        <w:rPr>
          <w:rFonts w:ascii="Times New Roman" w:hAnsi="Times New Roman" w:cs="Times New Roman"/>
          <w:sz w:val="28"/>
          <w:szCs w:val="28"/>
        </w:rPr>
        <w:t xml:space="preserve">A. </w:t>
      </w:r>
      <w:proofErr w:type="spellStart"/>
      <w:r w:rsidRPr="00177ED5">
        <w:rPr>
          <w:rFonts w:ascii="Times New Roman" w:hAnsi="Times New Roman" w:cs="Times New Roman"/>
          <w:sz w:val="28"/>
          <w:szCs w:val="28"/>
        </w:rPr>
        <w:t>Teory</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of</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Human</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Motivation</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Hamachec</w:t>
      </w:r>
      <w:proofErr w:type="spellEnd"/>
      <w:r w:rsidRPr="00177ED5">
        <w:rPr>
          <w:rFonts w:ascii="Times New Roman" w:hAnsi="Times New Roman" w:cs="Times New Roman"/>
          <w:sz w:val="28"/>
          <w:szCs w:val="28"/>
        </w:rPr>
        <w:t xml:space="preserve"> B. </w:t>
      </w:r>
      <w:proofErr w:type="spellStart"/>
      <w:r w:rsidRPr="00177ED5">
        <w:rPr>
          <w:rFonts w:ascii="Times New Roman" w:hAnsi="Times New Roman" w:cs="Times New Roman"/>
          <w:sz w:val="28"/>
          <w:szCs w:val="28"/>
        </w:rPr>
        <w:t>Human</w:t>
      </w:r>
      <w:proofErr w:type="spellEnd"/>
      <w:r w:rsidRPr="00177ED5">
        <w:rPr>
          <w:rFonts w:ascii="Times New Roman" w:hAnsi="Times New Roman" w:cs="Times New Roman"/>
          <w:sz w:val="28"/>
          <w:szCs w:val="28"/>
        </w:rPr>
        <w:t xml:space="preserve"> Dynamics </w:t>
      </w:r>
      <w:proofErr w:type="spellStart"/>
      <w:r w:rsidRPr="00177ED5">
        <w:rPr>
          <w:rFonts w:ascii="Times New Roman" w:hAnsi="Times New Roman" w:cs="Times New Roman"/>
          <w:sz w:val="28"/>
          <w:szCs w:val="28"/>
        </w:rPr>
        <w:t>in</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Psychology</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and</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Education</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Boston</w:t>
      </w:r>
      <w:proofErr w:type="spellEnd"/>
      <w:r w:rsidRPr="00177ED5">
        <w:rPr>
          <w:rFonts w:ascii="Times New Roman" w:hAnsi="Times New Roman" w:cs="Times New Roman"/>
          <w:sz w:val="28"/>
          <w:szCs w:val="28"/>
        </w:rPr>
        <w:t>. 1972. 133</w:t>
      </w:r>
      <w:r>
        <w:rPr>
          <w:rFonts w:ascii="Times New Roman" w:hAnsi="Times New Roman" w:cs="Times New Roman"/>
          <w:sz w:val="28"/>
          <w:szCs w:val="28"/>
        </w:rPr>
        <w:t xml:space="preserve"> </w:t>
      </w:r>
      <w:r w:rsidRPr="00177ED5">
        <w:rPr>
          <w:rFonts w:ascii="Times New Roman" w:hAnsi="Times New Roman" w:cs="Times New Roman"/>
          <w:sz w:val="28"/>
          <w:szCs w:val="28"/>
        </w:rPr>
        <w:t>р.</w:t>
      </w:r>
    </w:p>
    <w:p w14:paraId="21ADF6E6" w14:textId="77777777" w:rsidR="00EA0020" w:rsidRPr="00177ED5" w:rsidRDefault="00EA0020" w:rsidP="00EA0020">
      <w:pPr>
        <w:pStyle w:val="af2"/>
        <w:numPr>
          <w:ilvl w:val="0"/>
          <w:numId w:val="15"/>
        </w:numPr>
        <w:spacing w:before="0" w:beforeAutospacing="0" w:after="0" w:afterAutospacing="0" w:line="360" w:lineRule="auto"/>
        <w:ind w:left="0" w:firstLine="709"/>
        <w:jc w:val="both"/>
        <w:rPr>
          <w:sz w:val="28"/>
          <w:szCs w:val="28"/>
        </w:rPr>
      </w:pPr>
      <w:proofErr w:type="spellStart"/>
      <w:r w:rsidRPr="00177ED5">
        <w:rPr>
          <w:sz w:val="28"/>
          <w:szCs w:val="28"/>
        </w:rPr>
        <w:t>Ratinho</w:t>
      </w:r>
      <w:proofErr w:type="spellEnd"/>
      <w:r w:rsidRPr="00177ED5">
        <w:rPr>
          <w:sz w:val="28"/>
          <w:szCs w:val="28"/>
        </w:rPr>
        <w:t xml:space="preserve"> E., </w:t>
      </w:r>
      <w:proofErr w:type="spellStart"/>
      <w:r w:rsidRPr="00177ED5">
        <w:rPr>
          <w:sz w:val="28"/>
          <w:szCs w:val="28"/>
        </w:rPr>
        <w:t>Martins</w:t>
      </w:r>
      <w:proofErr w:type="spellEnd"/>
      <w:r w:rsidRPr="00177ED5">
        <w:rPr>
          <w:sz w:val="28"/>
          <w:szCs w:val="28"/>
        </w:rPr>
        <w:t xml:space="preserve"> C. </w:t>
      </w:r>
      <w:proofErr w:type="spellStart"/>
      <w:r w:rsidRPr="00177ED5">
        <w:rPr>
          <w:sz w:val="28"/>
          <w:szCs w:val="28"/>
        </w:rPr>
        <w:t>The</w:t>
      </w:r>
      <w:proofErr w:type="spellEnd"/>
      <w:r w:rsidRPr="00177ED5">
        <w:rPr>
          <w:sz w:val="28"/>
          <w:szCs w:val="28"/>
        </w:rPr>
        <w:t xml:space="preserve"> </w:t>
      </w:r>
      <w:proofErr w:type="spellStart"/>
      <w:r w:rsidRPr="00177ED5">
        <w:rPr>
          <w:sz w:val="28"/>
          <w:szCs w:val="28"/>
        </w:rPr>
        <w:t>role</w:t>
      </w:r>
      <w:proofErr w:type="spellEnd"/>
      <w:r w:rsidRPr="00177ED5">
        <w:rPr>
          <w:sz w:val="28"/>
          <w:szCs w:val="28"/>
        </w:rPr>
        <w:t xml:space="preserve"> </w:t>
      </w:r>
      <w:proofErr w:type="spellStart"/>
      <w:r w:rsidRPr="00177ED5">
        <w:rPr>
          <w:sz w:val="28"/>
          <w:szCs w:val="28"/>
        </w:rPr>
        <w:t>of</w:t>
      </w:r>
      <w:proofErr w:type="spellEnd"/>
      <w:r w:rsidRPr="00177ED5">
        <w:rPr>
          <w:sz w:val="28"/>
          <w:szCs w:val="28"/>
        </w:rPr>
        <w:t xml:space="preserve"> </w:t>
      </w:r>
      <w:proofErr w:type="spellStart"/>
      <w:r w:rsidRPr="00177ED5">
        <w:rPr>
          <w:sz w:val="28"/>
          <w:szCs w:val="28"/>
        </w:rPr>
        <w:t>gamified</w:t>
      </w:r>
      <w:proofErr w:type="spellEnd"/>
      <w:r w:rsidRPr="00177ED5">
        <w:rPr>
          <w:sz w:val="28"/>
          <w:szCs w:val="28"/>
        </w:rPr>
        <w:t xml:space="preserve"> </w:t>
      </w:r>
      <w:proofErr w:type="spellStart"/>
      <w:r w:rsidRPr="00177ED5">
        <w:rPr>
          <w:sz w:val="28"/>
          <w:szCs w:val="28"/>
        </w:rPr>
        <w:t>learning</w:t>
      </w:r>
      <w:proofErr w:type="spellEnd"/>
      <w:r w:rsidRPr="00177ED5">
        <w:rPr>
          <w:sz w:val="28"/>
          <w:szCs w:val="28"/>
        </w:rPr>
        <w:t xml:space="preserve"> </w:t>
      </w:r>
      <w:proofErr w:type="spellStart"/>
      <w:r w:rsidRPr="00177ED5">
        <w:rPr>
          <w:sz w:val="28"/>
          <w:szCs w:val="28"/>
        </w:rPr>
        <w:t>strategies</w:t>
      </w:r>
      <w:proofErr w:type="spellEnd"/>
      <w:r w:rsidRPr="00177ED5">
        <w:rPr>
          <w:sz w:val="28"/>
          <w:szCs w:val="28"/>
        </w:rPr>
        <w:t xml:space="preserve"> </w:t>
      </w:r>
      <w:proofErr w:type="spellStart"/>
      <w:r w:rsidRPr="00177ED5">
        <w:rPr>
          <w:sz w:val="28"/>
          <w:szCs w:val="28"/>
        </w:rPr>
        <w:t>in</w:t>
      </w:r>
      <w:proofErr w:type="spellEnd"/>
      <w:r w:rsidRPr="00177ED5">
        <w:rPr>
          <w:sz w:val="28"/>
          <w:szCs w:val="28"/>
        </w:rPr>
        <w:t xml:space="preserve"> </w:t>
      </w:r>
      <w:proofErr w:type="spellStart"/>
      <w:r w:rsidRPr="00177ED5">
        <w:rPr>
          <w:sz w:val="28"/>
          <w:szCs w:val="28"/>
        </w:rPr>
        <w:t>student's</w:t>
      </w:r>
      <w:proofErr w:type="spellEnd"/>
      <w:r w:rsidRPr="00177ED5">
        <w:rPr>
          <w:sz w:val="28"/>
          <w:szCs w:val="28"/>
        </w:rPr>
        <w:t xml:space="preserve"> </w:t>
      </w:r>
      <w:proofErr w:type="spellStart"/>
      <w:r w:rsidRPr="00177ED5">
        <w:rPr>
          <w:sz w:val="28"/>
          <w:szCs w:val="28"/>
        </w:rPr>
        <w:t>motivation</w:t>
      </w:r>
      <w:proofErr w:type="spellEnd"/>
      <w:r w:rsidRPr="00177ED5">
        <w:rPr>
          <w:sz w:val="28"/>
          <w:szCs w:val="28"/>
        </w:rPr>
        <w:t xml:space="preserve"> </w:t>
      </w:r>
      <w:proofErr w:type="spellStart"/>
      <w:r w:rsidRPr="00177ED5">
        <w:rPr>
          <w:sz w:val="28"/>
          <w:szCs w:val="28"/>
        </w:rPr>
        <w:t>in</w:t>
      </w:r>
      <w:proofErr w:type="spellEnd"/>
      <w:r w:rsidRPr="00177ED5">
        <w:rPr>
          <w:sz w:val="28"/>
          <w:szCs w:val="28"/>
        </w:rPr>
        <w:t xml:space="preserve"> </w:t>
      </w:r>
      <w:proofErr w:type="spellStart"/>
      <w:r w:rsidRPr="00177ED5">
        <w:rPr>
          <w:sz w:val="28"/>
          <w:szCs w:val="28"/>
        </w:rPr>
        <w:t>high</w:t>
      </w:r>
      <w:proofErr w:type="spellEnd"/>
      <w:r w:rsidRPr="00177ED5">
        <w:rPr>
          <w:sz w:val="28"/>
          <w:szCs w:val="28"/>
        </w:rPr>
        <w:t xml:space="preserve"> </w:t>
      </w:r>
      <w:proofErr w:type="spellStart"/>
      <w:r w:rsidRPr="00177ED5">
        <w:rPr>
          <w:sz w:val="28"/>
          <w:szCs w:val="28"/>
        </w:rPr>
        <w:t>school</w:t>
      </w:r>
      <w:proofErr w:type="spellEnd"/>
      <w:r w:rsidRPr="00177ED5">
        <w:rPr>
          <w:sz w:val="28"/>
          <w:szCs w:val="28"/>
        </w:rPr>
        <w:t xml:space="preserve"> </w:t>
      </w:r>
      <w:proofErr w:type="spellStart"/>
      <w:r w:rsidRPr="00177ED5">
        <w:rPr>
          <w:sz w:val="28"/>
          <w:szCs w:val="28"/>
        </w:rPr>
        <w:t>and</w:t>
      </w:r>
      <w:proofErr w:type="spellEnd"/>
      <w:r w:rsidRPr="00177ED5">
        <w:rPr>
          <w:sz w:val="28"/>
          <w:szCs w:val="28"/>
        </w:rPr>
        <w:t xml:space="preserve"> </w:t>
      </w:r>
      <w:proofErr w:type="spellStart"/>
      <w:r w:rsidRPr="00177ED5">
        <w:rPr>
          <w:sz w:val="28"/>
          <w:szCs w:val="28"/>
        </w:rPr>
        <w:t>higher</w:t>
      </w:r>
      <w:proofErr w:type="spellEnd"/>
      <w:r w:rsidRPr="00177ED5">
        <w:rPr>
          <w:sz w:val="28"/>
          <w:szCs w:val="28"/>
        </w:rPr>
        <w:t xml:space="preserve"> </w:t>
      </w:r>
      <w:proofErr w:type="spellStart"/>
      <w:r w:rsidRPr="00177ED5">
        <w:rPr>
          <w:sz w:val="28"/>
          <w:szCs w:val="28"/>
        </w:rPr>
        <w:t>education</w:t>
      </w:r>
      <w:proofErr w:type="spellEnd"/>
      <w:r w:rsidRPr="00177ED5">
        <w:rPr>
          <w:sz w:val="28"/>
          <w:szCs w:val="28"/>
        </w:rPr>
        <w:t xml:space="preserve">: A </w:t>
      </w:r>
      <w:proofErr w:type="spellStart"/>
      <w:r w:rsidRPr="00177ED5">
        <w:rPr>
          <w:sz w:val="28"/>
          <w:szCs w:val="28"/>
        </w:rPr>
        <w:t>systematic</w:t>
      </w:r>
      <w:proofErr w:type="spellEnd"/>
      <w:r w:rsidRPr="00177ED5">
        <w:rPr>
          <w:sz w:val="28"/>
          <w:szCs w:val="28"/>
        </w:rPr>
        <w:t xml:space="preserve"> </w:t>
      </w:r>
      <w:proofErr w:type="spellStart"/>
      <w:r w:rsidRPr="00177ED5">
        <w:rPr>
          <w:sz w:val="28"/>
          <w:szCs w:val="28"/>
        </w:rPr>
        <w:t>review</w:t>
      </w:r>
      <w:proofErr w:type="spellEnd"/>
      <w:r w:rsidRPr="00177ED5">
        <w:rPr>
          <w:sz w:val="28"/>
          <w:szCs w:val="28"/>
        </w:rPr>
        <w:t xml:space="preserve"> // </w:t>
      </w:r>
      <w:proofErr w:type="spellStart"/>
      <w:r w:rsidRPr="00177ED5">
        <w:rPr>
          <w:rStyle w:val="af3"/>
          <w:rFonts w:eastAsiaTheme="majorEastAsia"/>
          <w:sz w:val="28"/>
          <w:szCs w:val="28"/>
        </w:rPr>
        <w:t>Heliyon</w:t>
      </w:r>
      <w:proofErr w:type="spellEnd"/>
      <w:r w:rsidRPr="00177ED5">
        <w:rPr>
          <w:sz w:val="28"/>
          <w:szCs w:val="28"/>
        </w:rPr>
        <w:t xml:space="preserve">. 2023. </w:t>
      </w:r>
      <w:proofErr w:type="spellStart"/>
      <w:r w:rsidRPr="00177ED5">
        <w:rPr>
          <w:sz w:val="28"/>
          <w:szCs w:val="28"/>
        </w:rPr>
        <w:t>Vol</w:t>
      </w:r>
      <w:proofErr w:type="spellEnd"/>
      <w:r w:rsidRPr="00177ED5">
        <w:rPr>
          <w:sz w:val="28"/>
          <w:szCs w:val="28"/>
        </w:rPr>
        <w:t xml:space="preserve">. 9, </w:t>
      </w:r>
      <w:proofErr w:type="spellStart"/>
      <w:r w:rsidRPr="00177ED5">
        <w:rPr>
          <w:sz w:val="28"/>
          <w:szCs w:val="28"/>
        </w:rPr>
        <w:t>No</w:t>
      </w:r>
      <w:proofErr w:type="spellEnd"/>
      <w:r w:rsidRPr="00177ED5">
        <w:rPr>
          <w:sz w:val="28"/>
          <w:szCs w:val="28"/>
        </w:rPr>
        <w:t>. 8. DOI: 10.1016/j.heliyon.2023.e19033</w:t>
      </w:r>
    </w:p>
    <w:p w14:paraId="29E5A85A" w14:textId="77777777" w:rsidR="00EA0020" w:rsidRPr="00177ED5" w:rsidRDefault="00EA0020" w:rsidP="00EA0020">
      <w:pPr>
        <w:pStyle w:val="ac"/>
        <w:numPr>
          <w:ilvl w:val="0"/>
          <w:numId w:val="15"/>
        </w:numPr>
        <w:spacing w:line="360" w:lineRule="auto"/>
        <w:ind w:left="0" w:firstLine="709"/>
        <w:jc w:val="both"/>
        <w:rPr>
          <w:rFonts w:ascii="Times New Roman" w:hAnsi="Times New Roman" w:cs="Times New Roman"/>
          <w:sz w:val="28"/>
          <w:szCs w:val="28"/>
        </w:rPr>
      </w:pPr>
      <w:proofErr w:type="spellStart"/>
      <w:r w:rsidRPr="00177ED5">
        <w:rPr>
          <w:rFonts w:ascii="Times New Roman" w:hAnsi="Times New Roman" w:cs="Times New Roman"/>
          <w:sz w:val="28"/>
          <w:szCs w:val="28"/>
        </w:rPr>
        <w:t>Ryan</w:t>
      </w:r>
      <w:proofErr w:type="spellEnd"/>
      <w:r w:rsidRPr="00177ED5">
        <w:rPr>
          <w:rFonts w:ascii="Times New Roman" w:hAnsi="Times New Roman" w:cs="Times New Roman"/>
          <w:sz w:val="28"/>
          <w:szCs w:val="28"/>
        </w:rPr>
        <w:t xml:space="preserve"> R. M., </w:t>
      </w:r>
      <w:proofErr w:type="spellStart"/>
      <w:r w:rsidRPr="00177ED5">
        <w:rPr>
          <w:rFonts w:ascii="Times New Roman" w:hAnsi="Times New Roman" w:cs="Times New Roman"/>
          <w:sz w:val="28"/>
          <w:szCs w:val="28"/>
        </w:rPr>
        <w:t>Deci</w:t>
      </w:r>
      <w:proofErr w:type="spellEnd"/>
      <w:r w:rsidRPr="00177ED5">
        <w:rPr>
          <w:rFonts w:ascii="Times New Roman" w:hAnsi="Times New Roman" w:cs="Times New Roman"/>
          <w:sz w:val="28"/>
          <w:szCs w:val="28"/>
        </w:rPr>
        <w:t xml:space="preserve"> E. L </w:t>
      </w:r>
      <w:proofErr w:type="spellStart"/>
      <w:r w:rsidRPr="00177ED5">
        <w:rPr>
          <w:rFonts w:ascii="Times New Roman" w:hAnsi="Times New Roman" w:cs="Times New Roman"/>
          <w:sz w:val="28"/>
          <w:szCs w:val="28"/>
        </w:rPr>
        <w:t>Intrinsic</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and</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extrinsic</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motivations</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Classic</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definitions</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and</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new</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sz w:val="28"/>
          <w:szCs w:val="28"/>
        </w:rPr>
        <w:t>directions</w:t>
      </w:r>
      <w:proofErr w:type="spellEnd"/>
      <w:r w:rsidRPr="00177ED5">
        <w:rPr>
          <w:rFonts w:ascii="Times New Roman" w:hAnsi="Times New Roman" w:cs="Times New Roman"/>
          <w:sz w:val="28"/>
          <w:szCs w:val="28"/>
        </w:rPr>
        <w:t xml:space="preserve">. </w:t>
      </w:r>
      <w:proofErr w:type="spellStart"/>
      <w:r w:rsidRPr="00177ED5">
        <w:rPr>
          <w:rFonts w:ascii="Times New Roman" w:hAnsi="Times New Roman" w:cs="Times New Roman"/>
          <w:i/>
          <w:iCs/>
          <w:sz w:val="28"/>
          <w:szCs w:val="28"/>
        </w:rPr>
        <w:t>Contemporary</w:t>
      </w:r>
      <w:proofErr w:type="spellEnd"/>
      <w:r w:rsidRPr="00177ED5">
        <w:rPr>
          <w:rFonts w:ascii="Times New Roman" w:hAnsi="Times New Roman" w:cs="Times New Roman"/>
          <w:i/>
          <w:iCs/>
          <w:sz w:val="28"/>
          <w:szCs w:val="28"/>
        </w:rPr>
        <w:t xml:space="preserve"> </w:t>
      </w:r>
      <w:proofErr w:type="spellStart"/>
      <w:r w:rsidRPr="00177ED5">
        <w:rPr>
          <w:rFonts w:ascii="Times New Roman" w:hAnsi="Times New Roman" w:cs="Times New Roman"/>
          <w:i/>
          <w:iCs/>
          <w:sz w:val="28"/>
          <w:szCs w:val="28"/>
        </w:rPr>
        <w:t>Educational</w:t>
      </w:r>
      <w:proofErr w:type="spellEnd"/>
      <w:r w:rsidRPr="00177ED5">
        <w:rPr>
          <w:rFonts w:ascii="Times New Roman" w:hAnsi="Times New Roman" w:cs="Times New Roman"/>
          <w:i/>
          <w:iCs/>
          <w:sz w:val="28"/>
          <w:szCs w:val="28"/>
        </w:rPr>
        <w:t xml:space="preserve"> </w:t>
      </w:r>
      <w:proofErr w:type="spellStart"/>
      <w:r w:rsidRPr="00177ED5">
        <w:rPr>
          <w:rFonts w:ascii="Times New Roman" w:hAnsi="Times New Roman" w:cs="Times New Roman"/>
          <w:i/>
          <w:iCs/>
          <w:sz w:val="28"/>
          <w:szCs w:val="28"/>
        </w:rPr>
        <w:t>Psychology</w:t>
      </w:r>
      <w:proofErr w:type="spellEnd"/>
      <w:r w:rsidRPr="00177ED5">
        <w:rPr>
          <w:rFonts w:ascii="Times New Roman" w:hAnsi="Times New Roman" w:cs="Times New Roman"/>
          <w:sz w:val="28"/>
          <w:szCs w:val="28"/>
        </w:rPr>
        <w:t xml:space="preserve">. 2011. </w:t>
      </w:r>
      <w:proofErr w:type="spellStart"/>
      <w:r w:rsidRPr="00177ED5">
        <w:rPr>
          <w:rFonts w:ascii="Times New Roman" w:hAnsi="Times New Roman" w:cs="Times New Roman"/>
          <w:sz w:val="28"/>
          <w:szCs w:val="28"/>
        </w:rPr>
        <w:t>Vol</w:t>
      </w:r>
      <w:proofErr w:type="spellEnd"/>
      <w:r w:rsidRPr="00177ED5">
        <w:rPr>
          <w:rFonts w:ascii="Times New Roman" w:hAnsi="Times New Roman" w:cs="Times New Roman"/>
          <w:sz w:val="28"/>
          <w:szCs w:val="28"/>
        </w:rPr>
        <w:t>. 25. Р. 54-67.</w:t>
      </w:r>
      <w:r w:rsidRPr="00177ED5">
        <w:t xml:space="preserve"> </w:t>
      </w:r>
    </w:p>
    <w:p w14:paraId="5DA86BB1" w14:textId="45E06A04" w:rsidR="00EA0020" w:rsidRPr="00EA0020" w:rsidRDefault="00EA0020" w:rsidP="00EA0020">
      <w:pPr>
        <w:pStyle w:val="af2"/>
        <w:numPr>
          <w:ilvl w:val="0"/>
          <w:numId w:val="15"/>
        </w:numPr>
        <w:spacing w:before="0" w:beforeAutospacing="0" w:after="0" w:afterAutospacing="0" w:line="360" w:lineRule="auto"/>
        <w:ind w:left="0" w:firstLine="709"/>
        <w:jc w:val="both"/>
        <w:rPr>
          <w:sz w:val="28"/>
          <w:szCs w:val="28"/>
        </w:rPr>
      </w:pPr>
      <w:proofErr w:type="spellStart"/>
      <w:r w:rsidRPr="00177ED5">
        <w:rPr>
          <w:sz w:val="28"/>
          <w:szCs w:val="28"/>
        </w:rPr>
        <w:t>Zhang</w:t>
      </w:r>
      <w:proofErr w:type="spellEnd"/>
      <w:r w:rsidRPr="00177ED5">
        <w:rPr>
          <w:sz w:val="28"/>
          <w:szCs w:val="28"/>
        </w:rPr>
        <w:t xml:space="preserve"> W., </w:t>
      </w:r>
      <w:proofErr w:type="spellStart"/>
      <w:r w:rsidRPr="00177ED5">
        <w:rPr>
          <w:sz w:val="28"/>
          <w:szCs w:val="28"/>
        </w:rPr>
        <w:t>Balloo</w:t>
      </w:r>
      <w:proofErr w:type="spellEnd"/>
      <w:r w:rsidRPr="00177ED5">
        <w:rPr>
          <w:sz w:val="28"/>
          <w:szCs w:val="28"/>
        </w:rPr>
        <w:t xml:space="preserve"> K., </w:t>
      </w:r>
      <w:proofErr w:type="spellStart"/>
      <w:r w:rsidRPr="00177ED5">
        <w:rPr>
          <w:sz w:val="28"/>
          <w:szCs w:val="28"/>
        </w:rPr>
        <w:t>Hosein</w:t>
      </w:r>
      <w:proofErr w:type="spellEnd"/>
      <w:r w:rsidRPr="00177ED5">
        <w:rPr>
          <w:sz w:val="28"/>
          <w:szCs w:val="28"/>
        </w:rPr>
        <w:t xml:space="preserve"> A., </w:t>
      </w:r>
      <w:proofErr w:type="spellStart"/>
      <w:r w:rsidRPr="00177ED5">
        <w:rPr>
          <w:sz w:val="28"/>
          <w:szCs w:val="28"/>
        </w:rPr>
        <w:t>Medland</w:t>
      </w:r>
      <w:proofErr w:type="spellEnd"/>
      <w:r w:rsidRPr="00177ED5">
        <w:rPr>
          <w:sz w:val="28"/>
          <w:szCs w:val="28"/>
        </w:rPr>
        <w:t xml:space="preserve"> E. </w:t>
      </w:r>
      <w:proofErr w:type="spellStart"/>
      <w:r w:rsidRPr="00177ED5">
        <w:rPr>
          <w:sz w:val="28"/>
          <w:szCs w:val="28"/>
        </w:rPr>
        <w:t>The</w:t>
      </w:r>
      <w:proofErr w:type="spellEnd"/>
      <w:r w:rsidRPr="00177ED5">
        <w:rPr>
          <w:sz w:val="28"/>
          <w:szCs w:val="28"/>
        </w:rPr>
        <w:t xml:space="preserve"> </w:t>
      </w:r>
      <w:proofErr w:type="spellStart"/>
      <w:r w:rsidRPr="00177ED5">
        <w:rPr>
          <w:sz w:val="28"/>
          <w:szCs w:val="28"/>
        </w:rPr>
        <w:t>dual</w:t>
      </w:r>
      <w:proofErr w:type="spellEnd"/>
      <w:r w:rsidRPr="00177ED5">
        <w:rPr>
          <w:sz w:val="28"/>
          <w:szCs w:val="28"/>
        </w:rPr>
        <w:t xml:space="preserve"> </w:t>
      </w:r>
      <w:proofErr w:type="spellStart"/>
      <w:r w:rsidRPr="00177ED5">
        <w:rPr>
          <w:sz w:val="28"/>
          <w:szCs w:val="28"/>
        </w:rPr>
        <w:t>role</w:t>
      </w:r>
      <w:proofErr w:type="spellEnd"/>
      <w:r w:rsidRPr="00177ED5">
        <w:rPr>
          <w:sz w:val="28"/>
          <w:szCs w:val="28"/>
        </w:rPr>
        <w:t xml:space="preserve"> </w:t>
      </w:r>
      <w:proofErr w:type="spellStart"/>
      <w:r w:rsidRPr="00177ED5">
        <w:rPr>
          <w:sz w:val="28"/>
          <w:szCs w:val="28"/>
        </w:rPr>
        <w:t>of</w:t>
      </w:r>
      <w:proofErr w:type="spellEnd"/>
      <w:r w:rsidRPr="00177ED5">
        <w:rPr>
          <w:sz w:val="28"/>
          <w:szCs w:val="28"/>
        </w:rPr>
        <w:t xml:space="preserve"> </w:t>
      </w:r>
      <w:proofErr w:type="spellStart"/>
      <w:r w:rsidRPr="00177ED5">
        <w:rPr>
          <w:sz w:val="28"/>
          <w:szCs w:val="28"/>
        </w:rPr>
        <w:t>motivation</w:t>
      </w:r>
      <w:proofErr w:type="spellEnd"/>
      <w:r w:rsidRPr="00177ED5">
        <w:rPr>
          <w:sz w:val="28"/>
          <w:szCs w:val="28"/>
        </w:rPr>
        <w:t xml:space="preserve"> </w:t>
      </w:r>
      <w:proofErr w:type="spellStart"/>
      <w:r w:rsidRPr="00177ED5">
        <w:rPr>
          <w:sz w:val="28"/>
          <w:szCs w:val="28"/>
        </w:rPr>
        <w:t>on</w:t>
      </w:r>
      <w:proofErr w:type="spellEnd"/>
      <w:r w:rsidRPr="00177ED5">
        <w:rPr>
          <w:sz w:val="28"/>
          <w:szCs w:val="28"/>
        </w:rPr>
        <w:t xml:space="preserve"> </w:t>
      </w:r>
      <w:proofErr w:type="spellStart"/>
      <w:r w:rsidRPr="00177ED5">
        <w:rPr>
          <w:sz w:val="28"/>
          <w:szCs w:val="28"/>
        </w:rPr>
        <w:t>goals</w:t>
      </w:r>
      <w:proofErr w:type="spellEnd"/>
      <w:r w:rsidRPr="00177ED5">
        <w:rPr>
          <w:sz w:val="28"/>
          <w:szCs w:val="28"/>
        </w:rPr>
        <w:t xml:space="preserve"> </w:t>
      </w:r>
      <w:proofErr w:type="spellStart"/>
      <w:r w:rsidRPr="00177ED5">
        <w:rPr>
          <w:sz w:val="28"/>
          <w:szCs w:val="28"/>
        </w:rPr>
        <w:t>and</w:t>
      </w:r>
      <w:proofErr w:type="spellEnd"/>
      <w:r w:rsidRPr="00177ED5">
        <w:rPr>
          <w:sz w:val="28"/>
          <w:szCs w:val="28"/>
        </w:rPr>
        <w:t xml:space="preserve"> </w:t>
      </w:r>
      <w:proofErr w:type="spellStart"/>
      <w:r w:rsidRPr="00177ED5">
        <w:rPr>
          <w:sz w:val="28"/>
          <w:szCs w:val="28"/>
        </w:rPr>
        <w:t>well-being</w:t>
      </w:r>
      <w:proofErr w:type="spellEnd"/>
      <w:r w:rsidRPr="00177ED5">
        <w:rPr>
          <w:sz w:val="28"/>
          <w:szCs w:val="28"/>
        </w:rPr>
        <w:t xml:space="preserve"> </w:t>
      </w:r>
      <w:proofErr w:type="spellStart"/>
      <w:r w:rsidRPr="00177ED5">
        <w:rPr>
          <w:sz w:val="28"/>
          <w:szCs w:val="28"/>
        </w:rPr>
        <w:t>in</w:t>
      </w:r>
      <w:proofErr w:type="spellEnd"/>
      <w:r w:rsidRPr="00177ED5">
        <w:rPr>
          <w:sz w:val="28"/>
          <w:szCs w:val="28"/>
        </w:rPr>
        <w:t xml:space="preserve"> </w:t>
      </w:r>
      <w:proofErr w:type="spellStart"/>
      <w:r w:rsidRPr="00177ED5">
        <w:rPr>
          <w:sz w:val="28"/>
          <w:szCs w:val="28"/>
        </w:rPr>
        <w:t>higher</w:t>
      </w:r>
      <w:proofErr w:type="spellEnd"/>
      <w:r w:rsidRPr="00177ED5">
        <w:rPr>
          <w:sz w:val="28"/>
          <w:szCs w:val="28"/>
        </w:rPr>
        <w:t xml:space="preserve"> </w:t>
      </w:r>
      <w:proofErr w:type="spellStart"/>
      <w:r w:rsidRPr="00177ED5">
        <w:rPr>
          <w:sz w:val="28"/>
          <w:szCs w:val="28"/>
        </w:rPr>
        <w:t>vocational</w:t>
      </w:r>
      <w:proofErr w:type="spellEnd"/>
      <w:r w:rsidRPr="00177ED5">
        <w:rPr>
          <w:sz w:val="28"/>
          <w:szCs w:val="28"/>
        </w:rPr>
        <w:t xml:space="preserve"> </w:t>
      </w:r>
      <w:proofErr w:type="spellStart"/>
      <w:r w:rsidRPr="00177ED5">
        <w:rPr>
          <w:sz w:val="28"/>
          <w:szCs w:val="28"/>
        </w:rPr>
        <w:t>education</w:t>
      </w:r>
      <w:proofErr w:type="spellEnd"/>
      <w:r w:rsidRPr="00177ED5">
        <w:rPr>
          <w:sz w:val="28"/>
          <w:szCs w:val="28"/>
        </w:rPr>
        <w:t xml:space="preserve"> </w:t>
      </w:r>
      <w:proofErr w:type="spellStart"/>
      <w:r w:rsidRPr="00177ED5">
        <w:rPr>
          <w:sz w:val="28"/>
          <w:szCs w:val="28"/>
        </w:rPr>
        <w:t>students</w:t>
      </w:r>
      <w:proofErr w:type="spellEnd"/>
      <w:r w:rsidRPr="00177ED5">
        <w:rPr>
          <w:sz w:val="28"/>
          <w:szCs w:val="28"/>
        </w:rPr>
        <w:t xml:space="preserve">: a </w:t>
      </w:r>
      <w:proofErr w:type="spellStart"/>
      <w:r w:rsidRPr="00177ED5">
        <w:rPr>
          <w:sz w:val="28"/>
          <w:szCs w:val="28"/>
        </w:rPr>
        <w:t>self-determination</w:t>
      </w:r>
      <w:proofErr w:type="spellEnd"/>
      <w:r w:rsidRPr="00177ED5">
        <w:rPr>
          <w:sz w:val="28"/>
          <w:szCs w:val="28"/>
        </w:rPr>
        <w:t xml:space="preserve"> </w:t>
      </w:r>
      <w:proofErr w:type="spellStart"/>
      <w:r w:rsidRPr="00177ED5">
        <w:rPr>
          <w:sz w:val="28"/>
          <w:szCs w:val="28"/>
        </w:rPr>
        <w:t>theory</w:t>
      </w:r>
      <w:proofErr w:type="spellEnd"/>
      <w:r w:rsidRPr="00177ED5">
        <w:rPr>
          <w:sz w:val="28"/>
          <w:szCs w:val="28"/>
        </w:rPr>
        <w:t xml:space="preserve"> </w:t>
      </w:r>
      <w:proofErr w:type="spellStart"/>
      <w:r w:rsidRPr="00177ED5">
        <w:rPr>
          <w:sz w:val="28"/>
          <w:szCs w:val="28"/>
        </w:rPr>
        <w:t>perspective</w:t>
      </w:r>
      <w:proofErr w:type="spellEnd"/>
      <w:r w:rsidRPr="00177ED5">
        <w:rPr>
          <w:sz w:val="28"/>
          <w:szCs w:val="28"/>
        </w:rPr>
        <w:t xml:space="preserve">. </w:t>
      </w:r>
      <w:proofErr w:type="spellStart"/>
      <w:r w:rsidRPr="00177ED5">
        <w:rPr>
          <w:rStyle w:val="af3"/>
          <w:rFonts w:eastAsiaTheme="majorEastAsia"/>
          <w:sz w:val="28"/>
          <w:szCs w:val="28"/>
        </w:rPr>
        <w:t>Humanities</w:t>
      </w:r>
      <w:proofErr w:type="spellEnd"/>
      <w:r w:rsidRPr="00177ED5">
        <w:rPr>
          <w:rStyle w:val="af3"/>
          <w:rFonts w:eastAsiaTheme="majorEastAsia"/>
          <w:sz w:val="28"/>
          <w:szCs w:val="28"/>
        </w:rPr>
        <w:t xml:space="preserve"> </w:t>
      </w:r>
      <w:proofErr w:type="spellStart"/>
      <w:r w:rsidRPr="00177ED5">
        <w:rPr>
          <w:rStyle w:val="af3"/>
          <w:rFonts w:eastAsiaTheme="majorEastAsia"/>
          <w:sz w:val="28"/>
          <w:szCs w:val="28"/>
        </w:rPr>
        <w:t>and</w:t>
      </w:r>
      <w:proofErr w:type="spellEnd"/>
      <w:r w:rsidRPr="00177ED5">
        <w:rPr>
          <w:rStyle w:val="af3"/>
          <w:rFonts w:eastAsiaTheme="majorEastAsia"/>
          <w:sz w:val="28"/>
          <w:szCs w:val="28"/>
        </w:rPr>
        <w:t xml:space="preserve"> </w:t>
      </w:r>
      <w:proofErr w:type="spellStart"/>
      <w:r w:rsidRPr="00177ED5">
        <w:rPr>
          <w:rStyle w:val="af3"/>
          <w:rFonts w:eastAsiaTheme="majorEastAsia"/>
          <w:sz w:val="28"/>
          <w:szCs w:val="28"/>
        </w:rPr>
        <w:t>Social</w:t>
      </w:r>
      <w:proofErr w:type="spellEnd"/>
      <w:r w:rsidRPr="00177ED5">
        <w:rPr>
          <w:rStyle w:val="af3"/>
          <w:rFonts w:eastAsiaTheme="majorEastAsia"/>
          <w:sz w:val="28"/>
          <w:szCs w:val="28"/>
        </w:rPr>
        <w:t xml:space="preserve"> </w:t>
      </w:r>
      <w:proofErr w:type="spellStart"/>
      <w:r w:rsidRPr="00177ED5">
        <w:rPr>
          <w:rStyle w:val="af3"/>
          <w:rFonts w:eastAsiaTheme="majorEastAsia"/>
          <w:sz w:val="28"/>
          <w:szCs w:val="28"/>
        </w:rPr>
        <w:t>Sciences</w:t>
      </w:r>
      <w:proofErr w:type="spellEnd"/>
      <w:r w:rsidRPr="00177ED5">
        <w:rPr>
          <w:rStyle w:val="af3"/>
          <w:rFonts w:eastAsiaTheme="majorEastAsia"/>
          <w:sz w:val="28"/>
          <w:szCs w:val="28"/>
        </w:rPr>
        <w:t xml:space="preserve"> </w:t>
      </w:r>
      <w:proofErr w:type="spellStart"/>
      <w:r w:rsidRPr="00177ED5">
        <w:rPr>
          <w:rStyle w:val="af3"/>
          <w:rFonts w:eastAsiaTheme="majorEastAsia"/>
          <w:sz w:val="28"/>
          <w:szCs w:val="28"/>
        </w:rPr>
        <w:t>Communications</w:t>
      </w:r>
      <w:proofErr w:type="spellEnd"/>
      <w:r w:rsidRPr="00177ED5">
        <w:rPr>
          <w:sz w:val="28"/>
          <w:szCs w:val="28"/>
        </w:rPr>
        <w:t xml:space="preserve">. 2025. </w:t>
      </w:r>
      <w:proofErr w:type="spellStart"/>
      <w:r w:rsidRPr="00177ED5">
        <w:rPr>
          <w:sz w:val="28"/>
          <w:szCs w:val="28"/>
        </w:rPr>
        <w:t>Vol</w:t>
      </w:r>
      <w:proofErr w:type="spellEnd"/>
      <w:r w:rsidRPr="00177ED5">
        <w:rPr>
          <w:sz w:val="28"/>
          <w:szCs w:val="28"/>
        </w:rPr>
        <w:t xml:space="preserve">. 12. </w:t>
      </w:r>
      <w:proofErr w:type="spellStart"/>
      <w:r w:rsidRPr="00177ED5">
        <w:rPr>
          <w:sz w:val="28"/>
          <w:szCs w:val="28"/>
        </w:rPr>
        <w:t>Article</w:t>
      </w:r>
      <w:proofErr w:type="spellEnd"/>
      <w:r w:rsidRPr="00177ED5">
        <w:rPr>
          <w:sz w:val="28"/>
          <w:szCs w:val="28"/>
        </w:rPr>
        <w:t xml:space="preserve"> № 320. </w:t>
      </w:r>
      <w:hyperlink r:id="rId12" w:history="1">
        <w:r w:rsidRPr="00177ED5">
          <w:rPr>
            <w:rStyle w:val="af4"/>
            <w:sz w:val="28"/>
            <w:szCs w:val="28"/>
          </w:rPr>
          <w:t>https://doi.org/10.1057/s41599-025-02387-4</w:t>
        </w:r>
      </w:hyperlink>
      <w:r>
        <w:t xml:space="preserve"> </w:t>
      </w:r>
      <w:r>
        <w:rPr>
          <w:sz w:val="28"/>
          <w:szCs w:val="28"/>
        </w:rPr>
        <w:t>(дата звернення 10.12.2025).</w:t>
      </w:r>
    </w:p>
    <w:p w14:paraId="3332D3D4" w14:textId="77777777" w:rsidR="0071541C" w:rsidRDefault="0071541C" w:rsidP="006037BD">
      <w:pPr>
        <w:pStyle w:val="ac"/>
        <w:spacing w:line="360" w:lineRule="auto"/>
        <w:ind w:firstLine="709"/>
        <w:jc w:val="both"/>
        <w:rPr>
          <w:rFonts w:ascii="Times New Roman" w:hAnsi="Times New Roman" w:cs="Times New Roman"/>
          <w:sz w:val="28"/>
          <w:szCs w:val="28"/>
        </w:rPr>
      </w:pPr>
    </w:p>
    <w:p w14:paraId="25B922E2" w14:textId="77777777" w:rsidR="006037BD" w:rsidRDefault="006037BD" w:rsidP="006037BD">
      <w:pPr>
        <w:pStyle w:val="ac"/>
        <w:spacing w:line="360" w:lineRule="auto"/>
        <w:ind w:firstLine="709"/>
        <w:jc w:val="both"/>
        <w:rPr>
          <w:rFonts w:ascii="Times New Roman" w:hAnsi="Times New Roman" w:cs="Times New Roman"/>
          <w:sz w:val="28"/>
          <w:szCs w:val="28"/>
        </w:rPr>
      </w:pPr>
    </w:p>
    <w:p w14:paraId="13E046B3" w14:textId="77777777" w:rsidR="006037BD" w:rsidRDefault="006037BD">
      <w:pPr>
        <w:rPr>
          <w:rFonts w:ascii="Times New Roman" w:hAnsi="Times New Roman" w:cs="Times New Roman"/>
          <w:sz w:val="28"/>
          <w:szCs w:val="28"/>
        </w:rPr>
      </w:pPr>
      <w:r>
        <w:rPr>
          <w:rFonts w:ascii="Times New Roman" w:hAnsi="Times New Roman" w:cs="Times New Roman"/>
          <w:sz w:val="28"/>
          <w:szCs w:val="28"/>
        </w:rPr>
        <w:br w:type="page"/>
      </w:r>
    </w:p>
    <w:p w14:paraId="1ADC2E6F" w14:textId="4A7C0BDF" w:rsidR="006037BD" w:rsidRDefault="006037BD" w:rsidP="006037BD">
      <w:pPr>
        <w:pStyle w:val="ac"/>
        <w:spacing w:line="360" w:lineRule="auto"/>
        <w:jc w:val="center"/>
        <w:rPr>
          <w:rFonts w:ascii="Times New Roman" w:hAnsi="Times New Roman" w:cs="Times New Roman"/>
          <w:b/>
          <w:bCs/>
          <w:sz w:val="28"/>
          <w:szCs w:val="28"/>
        </w:rPr>
      </w:pPr>
      <w:r w:rsidRPr="006037BD">
        <w:rPr>
          <w:rFonts w:ascii="Times New Roman" w:hAnsi="Times New Roman" w:cs="Times New Roman"/>
          <w:b/>
          <w:bCs/>
          <w:sz w:val="28"/>
          <w:szCs w:val="28"/>
        </w:rPr>
        <w:lastRenderedPageBreak/>
        <w:t>ДОДАТКИ</w:t>
      </w:r>
    </w:p>
    <w:p w14:paraId="716735A8" w14:textId="5B6EED75" w:rsidR="001212C1" w:rsidRPr="001212C1" w:rsidRDefault="001212C1" w:rsidP="00326959">
      <w:pPr>
        <w:pStyle w:val="ac"/>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Д</w:t>
      </w:r>
      <w:r w:rsidR="00326959">
        <w:rPr>
          <w:rFonts w:ascii="Times New Roman" w:hAnsi="Times New Roman" w:cs="Times New Roman"/>
          <w:b/>
          <w:bCs/>
          <w:sz w:val="28"/>
          <w:szCs w:val="28"/>
        </w:rPr>
        <w:t>одаток</w:t>
      </w:r>
      <w:r>
        <w:rPr>
          <w:rFonts w:ascii="Times New Roman" w:hAnsi="Times New Roman" w:cs="Times New Roman"/>
          <w:b/>
          <w:bCs/>
          <w:sz w:val="28"/>
          <w:szCs w:val="28"/>
        </w:rPr>
        <w:t xml:space="preserve"> А</w:t>
      </w:r>
    </w:p>
    <w:p w14:paraId="50131DB2" w14:textId="2851EFD9" w:rsidR="001212C1" w:rsidRPr="00116075" w:rsidRDefault="001212C1" w:rsidP="00116075">
      <w:pPr>
        <w:pStyle w:val="ac"/>
        <w:spacing w:line="360" w:lineRule="auto"/>
        <w:jc w:val="center"/>
        <w:rPr>
          <w:rFonts w:ascii="Times New Roman" w:hAnsi="Times New Roman" w:cs="Times New Roman"/>
          <w:b/>
          <w:bCs/>
          <w:sz w:val="28"/>
          <w:szCs w:val="28"/>
        </w:rPr>
      </w:pPr>
      <w:r w:rsidRPr="001212C1">
        <w:rPr>
          <w:rFonts w:ascii="Times New Roman" w:hAnsi="Times New Roman" w:cs="Times New Roman"/>
          <w:b/>
          <w:bCs/>
          <w:sz w:val="28"/>
          <w:szCs w:val="28"/>
        </w:rPr>
        <w:t>МЕТОДИКА «ДІАГНОСТИКА СПРЯМОВАНОСТІ НАВЧАЛЬНОЇ МОТИВАЦІЇ»</w:t>
      </w:r>
    </w:p>
    <w:p w14:paraId="5E81332F"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Метою виступає виявлення розвитку внутрішньої мотивації навчальної діяльності учнів при вивченні ними конкретних предметів. </w:t>
      </w:r>
    </w:p>
    <w:p w14:paraId="097654E1"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Методика складається з 20 суджень та запропонованих варіантів відповіді. </w:t>
      </w:r>
    </w:p>
    <w:p w14:paraId="56C82B3E"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Відповіді у вигляді плюсів і мінусів записуються або на спеціальному бланку, або на простому аркуші паперу навпроти порядкового номера судження. </w:t>
      </w:r>
    </w:p>
    <w:p w14:paraId="77263E60" w14:textId="1BA2FCC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Учням пропонується інструкція: «Прочитайте кожне висловлювання і висловіть своє ставлення до предмета, що вивчається. Для цього </w:t>
      </w:r>
      <w:proofErr w:type="spellStart"/>
      <w:r w:rsidRPr="00116075">
        <w:rPr>
          <w:rFonts w:ascii="Times New Roman" w:hAnsi="Times New Roman" w:cs="Times New Roman"/>
          <w:sz w:val="28"/>
          <w:szCs w:val="28"/>
        </w:rPr>
        <w:t>поставте</w:t>
      </w:r>
      <w:proofErr w:type="spellEnd"/>
      <w:r w:rsidRPr="00116075">
        <w:rPr>
          <w:rFonts w:ascii="Times New Roman" w:hAnsi="Times New Roman" w:cs="Times New Roman"/>
          <w:sz w:val="28"/>
          <w:szCs w:val="28"/>
        </w:rPr>
        <w:t xml:space="preserve"> навпроти номера висловлювання свою відповідь, використовуючи для цього запропоновані позначення: вірно – “++”; мабуть, вірно – “+”; мабуть, неправильно – “-“; неправильно – “–“. Обробка здійснюється відповідно до ключа.</w:t>
      </w:r>
    </w:p>
    <w:p w14:paraId="75DF35F7"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 Предмет дасть можливість дізнатися важливе і проявити здібності. </w:t>
      </w:r>
    </w:p>
    <w:p w14:paraId="4D098BFC"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2. Цікавлюсь предметом, хочу знати більше. </w:t>
      </w:r>
    </w:p>
    <w:p w14:paraId="47D97178" w14:textId="7BE2F623"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3. Задовольняюсь тим, що вивчаю на заняттях. </w:t>
      </w:r>
    </w:p>
    <w:p w14:paraId="3B68A4F8"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4. Завдання нецікаві, виконую через вимогу вчителя. </w:t>
      </w:r>
    </w:p>
    <w:p w14:paraId="277E3D5E"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5. Труднощі роблять предмет більш захопливим. </w:t>
      </w:r>
    </w:p>
    <w:p w14:paraId="29DEE7A1"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6. Додаю самостійні джерела до вивчення предмета. </w:t>
      </w:r>
    </w:p>
    <w:p w14:paraId="3C1ED11D"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7. Теоретичні питання можна було б не вивчати. </w:t>
      </w:r>
    </w:p>
    <w:p w14:paraId="607960BA"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8. Якщо не виходить, намагаюсь розібратися. </w:t>
      </w:r>
    </w:p>
    <w:p w14:paraId="03139A15"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9. Інколи зовсім не хочеться вчитися на заняттях. </w:t>
      </w:r>
    </w:p>
    <w:p w14:paraId="13FBF287"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10. Активно працюю лише під контролем вчителя. </w:t>
      </w:r>
    </w:p>
    <w:p w14:paraId="1BB7E30A"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11. Обговорюю матеріал з однокласниками у вільний час. </w:t>
      </w:r>
    </w:p>
    <w:p w14:paraId="71221F0B"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12. Стараюсь самостійно виконувати завдання. </w:t>
      </w:r>
    </w:p>
    <w:p w14:paraId="405F2ACB"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13. Намагаюсь списати або попросити когось зробити за мене. </w:t>
      </w:r>
    </w:p>
    <w:p w14:paraId="092C7329"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14. Вважаю знання з предмета цінними, потрібно знати більше. </w:t>
      </w:r>
    </w:p>
    <w:p w14:paraId="3198213B" w14:textId="1DF989E9"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15. Оцінка важливіша за знання.</w:t>
      </w:r>
    </w:p>
    <w:p w14:paraId="0CD9C7D2"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16. Якщо не підготувався, не дуже переймаюся. </w:t>
      </w:r>
    </w:p>
    <w:p w14:paraId="5F46BCF8"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17. Захоплення пов’язані з предметом. </w:t>
      </w:r>
    </w:p>
    <w:p w14:paraId="38258754"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18. Предмет важкий, доводиться себе змушувати. </w:t>
      </w:r>
    </w:p>
    <w:p w14:paraId="3B065BA8"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19. Пропуск уроків через хворобу засмучує. </w:t>
      </w:r>
    </w:p>
    <w:p w14:paraId="0C3A1BC7" w14:textId="12C56D7F"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20. Хотів би виключити предмет з розкладу.</w:t>
      </w:r>
    </w:p>
    <w:p w14:paraId="008B07BD" w14:textId="3A1778E3"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Ключ до результатів:</w:t>
      </w:r>
    </w:p>
    <w:p w14:paraId="406C5CB8" w14:textId="7E02D97A"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sym w:font="Symbol" w:char="F0B7"/>
      </w:r>
      <w:r w:rsidRPr="00116075">
        <w:rPr>
          <w:rFonts w:ascii="Times New Roman" w:hAnsi="Times New Roman" w:cs="Times New Roman"/>
          <w:sz w:val="28"/>
          <w:szCs w:val="28"/>
        </w:rPr>
        <w:t xml:space="preserve"> Позитивні відповіді ("вірно" або "мабуть, вірно"): 1, 2, 5, 6, 8, 11, 12, 14, 17, 19.</w:t>
      </w:r>
    </w:p>
    <w:p w14:paraId="119CE686" w14:textId="1BA6F582"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sym w:font="Symbol" w:char="F0B7"/>
      </w:r>
      <w:r w:rsidRPr="00116075">
        <w:rPr>
          <w:rFonts w:ascii="Times New Roman" w:hAnsi="Times New Roman" w:cs="Times New Roman"/>
          <w:sz w:val="28"/>
          <w:szCs w:val="28"/>
        </w:rPr>
        <w:t xml:space="preserve"> Негативні відповіді ("мабуть, невірно" або "невірно"): 3, 4, 7, 9, 10, 13, 15, 16, 18, 20.</w:t>
      </w:r>
    </w:p>
    <w:p w14:paraId="0024049D" w14:textId="04FA5975"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За кожну відповідь, що збігається з ключем, нараховується 1 бал. Чим вищий підсумковий бал, тим більша внутрішня мотивація</w:t>
      </w:r>
    </w:p>
    <w:p w14:paraId="3E889460" w14:textId="77777777" w:rsidR="001212C1" w:rsidRDefault="001212C1">
      <w:pPr>
        <w:rPr>
          <w:rFonts w:ascii="Times New Roman" w:hAnsi="Times New Roman" w:cs="Times New Roman"/>
          <w:b/>
          <w:bCs/>
          <w:sz w:val="28"/>
          <w:szCs w:val="28"/>
        </w:rPr>
      </w:pPr>
      <w:r>
        <w:rPr>
          <w:rFonts w:ascii="Times New Roman" w:hAnsi="Times New Roman" w:cs="Times New Roman"/>
          <w:b/>
          <w:bCs/>
          <w:sz w:val="28"/>
          <w:szCs w:val="28"/>
        </w:rPr>
        <w:br w:type="page"/>
      </w:r>
    </w:p>
    <w:p w14:paraId="2F3DF99B" w14:textId="6ABF0F07" w:rsidR="0058021A" w:rsidRPr="001212C1" w:rsidRDefault="001212C1" w:rsidP="00326959">
      <w:pPr>
        <w:pStyle w:val="ac"/>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Д</w:t>
      </w:r>
      <w:r w:rsidR="00326959">
        <w:rPr>
          <w:rFonts w:ascii="Times New Roman" w:hAnsi="Times New Roman" w:cs="Times New Roman"/>
          <w:b/>
          <w:bCs/>
          <w:sz w:val="28"/>
          <w:szCs w:val="28"/>
        </w:rPr>
        <w:t>одаток</w:t>
      </w:r>
      <w:r>
        <w:rPr>
          <w:rFonts w:ascii="Times New Roman" w:hAnsi="Times New Roman" w:cs="Times New Roman"/>
          <w:b/>
          <w:bCs/>
          <w:sz w:val="28"/>
          <w:szCs w:val="28"/>
        </w:rPr>
        <w:t xml:space="preserve"> Б</w:t>
      </w:r>
    </w:p>
    <w:p w14:paraId="764CA316" w14:textId="18B1FDBA" w:rsidR="001212C1" w:rsidRPr="001212C1" w:rsidRDefault="001212C1" w:rsidP="001212C1">
      <w:pPr>
        <w:pStyle w:val="ac"/>
        <w:spacing w:line="360" w:lineRule="auto"/>
        <w:jc w:val="center"/>
        <w:rPr>
          <w:rFonts w:ascii="Times New Roman" w:hAnsi="Times New Roman" w:cs="Times New Roman"/>
          <w:b/>
          <w:bCs/>
          <w:sz w:val="28"/>
          <w:szCs w:val="28"/>
        </w:rPr>
      </w:pPr>
      <w:r w:rsidRPr="001212C1">
        <w:rPr>
          <w:rFonts w:ascii="Times New Roman" w:hAnsi="Times New Roman" w:cs="Times New Roman"/>
          <w:b/>
          <w:bCs/>
          <w:sz w:val="28"/>
          <w:szCs w:val="28"/>
        </w:rPr>
        <w:t>МЕТОДИКА ПАРНИХ ПОРІВНЯНЬ МОТИВІВ ДІЯЛЬНОСТІ УЧНІВ</w:t>
      </w:r>
    </w:p>
    <w:p w14:paraId="75198849" w14:textId="10CA0022" w:rsidR="001212C1" w:rsidRPr="001212C1" w:rsidRDefault="001212C1" w:rsidP="001212C1">
      <w:pPr>
        <w:pStyle w:val="ac"/>
        <w:spacing w:line="360" w:lineRule="auto"/>
        <w:jc w:val="center"/>
        <w:rPr>
          <w:rFonts w:ascii="Times New Roman" w:hAnsi="Times New Roman" w:cs="Times New Roman"/>
          <w:b/>
          <w:bCs/>
          <w:sz w:val="28"/>
          <w:szCs w:val="28"/>
        </w:rPr>
      </w:pPr>
      <w:r w:rsidRPr="001212C1">
        <w:rPr>
          <w:rFonts w:ascii="Times New Roman" w:hAnsi="Times New Roman" w:cs="Times New Roman"/>
          <w:b/>
          <w:bCs/>
          <w:sz w:val="28"/>
          <w:szCs w:val="28"/>
        </w:rPr>
        <w:t>(ЗА В.Ф.МОРГУНОМ)</w:t>
      </w:r>
    </w:p>
    <w:p w14:paraId="6F8E5E1D" w14:textId="2E4472F3"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b/>
          <w:bCs/>
          <w:sz w:val="28"/>
          <w:szCs w:val="28"/>
        </w:rPr>
        <w:t>Мета: </w:t>
      </w:r>
      <w:r w:rsidRPr="00116075">
        <w:rPr>
          <w:rFonts w:ascii="Times New Roman" w:hAnsi="Times New Roman" w:cs="Times New Roman"/>
          <w:i/>
          <w:iCs/>
          <w:sz w:val="28"/>
          <w:szCs w:val="28"/>
        </w:rPr>
        <w:t>дослідження місця мотивації навчання в різних видах діяльності школяра та її структури.</w:t>
      </w:r>
    </w:p>
    <w:p w14:paraId="43BD79A4" w14:textId="315CFC14"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Методика складається з двох частин: 1) анкетування</w:t>
      </w:r>
      <w:r w:rsidRPr="00116075">
        <w:rPr>
          <w:rFonts w:ascii="Times New Roman" w:hAnsi="Times New Roman" w:cs="Times New Roman"/>
          <w:b/>
          <w:bCs/>
          <w:i/>
          <w:iCs/>
          <w:sz w:val="28"/>
          <w:szCs w:val="28"/>
        </w:rPr>
        <w:t>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дозволяє виявити місце мотивації навчання в різних видах діяльності школяра; 2) парні порівняння мотивів</w:t>
      </w:r>
      <w:r w:rsidRPr="00116075">
        <w:rPr>
          <w:rFonts w:ascii="Times New Roman" w:hAnsi="Times New Roman" w:cs="Times New Roman"/>
          <w:b/>
          <w:bCs/>
          <w:i/>
          <w:iCs/>
          <w:sz w:val="28"/>
          <w:szCs w:val="28"/>
        </w:rPr>
        <w:t> </w:t>
      </w:r>
      <w:r w:rsidR="002E0116" w:rsidRPr="00116075">
        <w:rPr>
          <w:rFonts w:ascii="Times New Roman" w:hAnsi="Times New Roman" w:cs="Times New Roman"/>
          <w:b/>
          <w:bCs/>
          <w:i/>
          <w:iCs/>
          <w:sz w:val="28"/>
          <w:szCs w:val="28"/>
        </w:rPr>
        <w:t>–</w:t>
      </w:r>
      <w:r w:rsidRPr="00116075">
        <w:rPr>
          <w:rFonts w:ascii="Times New Roman" w:hAnsi="Times New Roman" w:cs="Times New Roman"/>
          <w:sz w:val="28"/>
          <w:szCs w:val="28"/>
        </w:rPr>
        <w:t> дозволяють порівнювати різни мотиви його діяльності й визначити найбільш привабливі для нього. Відповідно дослідження проводиться в два етапи.</w:t>
      </w:r>
    </w:p>
    <w:p w14:paraId="56F07333"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b/>
          <w:bCs/>
          <w:sz w:val="28"/>
          <w:szCs w:val="28"/>
        </w:rPr>
        <w:t>Обладнання</w:t>
      </w:r>
      <w:r w:rsidRPr="00116075">
        <w:rPr>
          <w:rFonts w:ascii="Times New Roman" w:hAnsi="Times New Roman" w:cs="Times New Roman"/>
          <w:sz w:val="28"/>
          <w:szCs w:val="28"/>
        </w:rPr>
        <w:t>: бланки анкети та методики парних порівнянь мотивів.</w:t>
      </w:r>
    </w:p>
    <w:p w14:paraId="61805792" w14:textId="77777777" w:rsidR="001212C1" w:rsidRPr="00116075" w:rsidRDefault="001212C1" w:rsidP="001212C1">
      <w:pPr>
        <w:pStyle w:val="ac"/>
        <w:ind w:firstLine="709"/>
        <w:jc w:val="center"/>
        <w:rPr>
          <w:rFonts w:ascii="Times New Roman" w:hAnsi="Times New Roman" w:cs="Times New Roman"/>
          <w:sz w:val="28"/>
          <w:szCs w:val="28"/>
        </w:rPr>
      </w:pPr>
      <w:r w:rsidRPr="00116075">
        <w:rPr>
          <w:rFonts w:ascii="Times New Roman" w:hAnsi="Times New Roman" w:cs="Times New Roman"/>
          <w:sz w:val="28"/>
          <w:szCs w:val="28"/>
        </w:rPr>
        <w:t>I етап</w:t>
      </w:r>
    </w:p>
    <w:p w14:paraId="13AC7966"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b/>
          <w:bCs/>
          <w:sz w:val="28"/>
          <w:szCs w:val="28"/>
        </w:rPr>
        <w:t>Інструкція: </w:t>
      </w:r>
      <w:r w:rsidRPr="00116075">
        <w:rPr>
          <w:rFonts w:ascii="Times New Roman" w:hAnsi="Times New Roman" w:cs="Times New Roman"/>
          <w:sz w:val="28"/>
          <w:szCs w:val="28"/>
        </w:rPr>
        <w:t>Я поставлю тобі кілька питань, які стосуються</w:t>
      </w:r>
      <w:r w:rsidRPr="00116075">
        <w:rPr>
          <w:rFonts w:ascii="Times New Roman" w:hAnsi="Times New Roman" w:cs="Times New Roman"/>
          <w:b/>
          <w:bCs/>
          <w:sz w:val="28"/>
          <w:szCs w:val="28"/>
        </w:rPr>
        <w:t> </w:t>
      </w:r>
      <w:r w:rsidRPr="00116075">
        <w:rPr>
          <w:rFonts w:ascii="Times New Roman" w:hAnsi="Times New Roman" w:cs="Times New Roman"/>
          <w:sz w:val="28"/>
          <w:szCs w:val="28"/>
        </w:rPr>
        <w:t>різних аспектів</w:t>
      </w:r>
      <w:r w:rsidRPr="00116075">
        <w:rPr>
          <w:rFonts w:ascii="Times New Roman" w:hAnsi="Times New Roman" w:cs="Times New Roman"/>
          <w:b/>
          <w:bCs/>
          <w:sz w:val="28"/>
          <w:szCs w:val="28"/>
        </w:rPr>
        <w:t> </w:t>
      </w:r>
      <w:r w:rsidRPr="00116075">
        <w:rPr>
          <w:rFonts w:ascii="Times New Roman" w:hAnsi="Times New Roman" w:cs="Times New Roman"/>
          <w:sz w:val="28"/>
          <w:szCs w:val="28"/>
        </w:rPr>
        <w:t>твого життя. Спробуй на них відповісти щиро.</w:t>
      </w:r>
    </w:p>
    <w:p w14:paraId="5AB9ED1C"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Зміст анкети:</w:t>
      </w:r>
    </w:p>
    <w:p w14:paraId="29CA27B6"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Що тебе більш за все радує в школі?</w:t>
      </w:r>
    </w:p>
    <w:p w14:paraId="4B62311B"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У чому причина твого доброго настрою в школі?</w:t>
      </w:r>
    </w:p>
    <w:p w14:paraId="1102B74C"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Коли в тебе буває нормальний настрій?</w:t>
      </w:r>
    </w:p>
    <w:p w14:paraId="303E93F6"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Що є основною причиною поганого настрою?</w:t>
      </w:r>
    </w:p>
    <w:p w14:paraId="6BBF046E"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Що тебе більш за все засмучує в школі?</w:t>
      </w:r>
    </w:p>
    <w:p w14:paraId="1A19D56B"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Яку справу ти вважаєш для себе </w:t>
      </w:r>
      <w:proofErr w:type="spellStart"/>
      <w:r w:rsidRPr="00116075">
        <w:rPr>
          <w:rFonts w:ascii="Times New Roman" w:hAnsi="Times New Roman" w:cs="Times New Roman"/>
          <w:sz w:val="28"/>
          <w:szCs w:val="28"/>
        </w:rPr>
        <w:t>найзахопливішою</w:t>
      </w:r>
      <w:proofErr w:type="spellEnd"/>
      <w:r w:rsidRPr="00116075">
        <w:rPr>
          <w:rFonts w:ascii="Times New Roman" w:hAnsi="Times New Roman" w:cs="Times New Roman"/>
          <w:sz w:val="28"/>
          <w:szCs w:val="28"/>
        </w:rPr>
        <w:t>?</w:t>
      </w:r>
    </w:p>
    <w:p w14:paraId="6C1D1B3F"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З ким ти більш за все любиш спілкуватися?</w:t>
      </w:r>
    </w:p>
    <w:p w14:paraId="33AB34A0"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Які якості твого характеру та здібності ти намагаєшся поліпшити?</w:t>
      </w:r>
    </w:p>
    <w:p w14:paraId="4A0EB7F7"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Яку справу, необхідну для інших, ти намагаєшся доводити до кінця?</w:t>
      </w:r>
    </w:p>
    <w:p w14:paraId="31B45067"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Чим тобі подобається займатися під керівництвом вчителів?</w:t>
      </w:r>
    </w:p>
    <w:p w14:paraId="6D7D58CE"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Які звичні обов’язки ти виконуєш із найбільшим бажанням?</w:t>
      </w:r>
    </w:p>
    <w:p w14:paraId="7CC4CB6C"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Що ти любиш робити творчо та самостійно?</w:t>
      </w:r>
    </w:p>
    <w:p w14:paraId="24BCE05A"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Що ти намагаєшся робити своїми руками, яку фізичну роботу виконувати?</w:t>
      </w:r>
    </w:p>
    <w:p w14:paraId="7CF7A8BE"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Що ти любиш слухати і за чим ти міг би спостерігати годинами?</w:t>
      </w:r>
    </w:p>
    <w:p w14:paraId="44118F3D" w14:textId="77777777" w:rsidR="001212C1" w:rsidRPr="00116075" w:rsidRDefault="001212C1" w:rsidP="001212C1">
      <w:pPr>
        <w:pStyle w:val="ac"/>
        <w:numPr>
          <w:ilvl w:val="0"/>
          <w:numId w:val="19"/>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Про що ти любиш розповідати іншим, про що розмірковувати?</w:t>
      </w:r>
    </w:p>
    <w:p w14:paraId="70B0E7B5"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b/>
          <w:bCs/>
          <w:sz w:val="28"/>
          <w:szCs w:val="28"/>
        </w:rPr>
        <w:t>Обробка результатів: </w:t>
      </w:r>
      <w:r w:rsidRPr="00116075">
        <w:rPr>
          <w:rFonts w:ascii="Times New Roman" w:hAnsi="Times New Roman" w:cs="Times New Roman"/>
          <w:sz w:val="28"/>
          <w:szCs w:val="28"/>
        </w:rPr>
        <w:t>на підставі якісного аналізу відповідей враховується декілька змістових блоків активності учня: навчання у школі, хобі, спорт, заняття в позашкільних закладах (образотворчих гуртках, музичних школах, заняття танцями тощо), господарська праця, ігри, перегляд програм телебачення, читання, допомога друзям у навчанні, удосконалення характеру тощо. При обробці підраховується кількість відповідей по кожному блоку для кожного учня, а потім для кожної групи (класу).</w:t>
      </w:r>
    </w:p>
    <w:p w14:paraId="4DB5EEB5"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Перші п’ять питань можна аналізувати з точки зору причин різних </w:t>
      </w:r>
      <w:proofErr w:type="spellStart"/>
      <w:r w:rsidRPr="00116075">
        <w:rPr>
          <w:rFonts w:ascii="Times New Roman" w:hAnsi="Times New Roman" w:cs="Times New Roman"/>
          <w:sz w:val="28"/>
          <w:szCs w:val="28"/>
        </w:rPr>
        <w:t>модальностей</w:t>
      </w:r>
      <w:proofErr w:type="spellEnd"/>
      <w:r w:rsidRPr="00116075">
        <w:rPr>
          <w:rFonts w:ascii="Times New Roman" w:hAnsi="Times New Roman" w:cs="Times New Roman"/>
          <w:sz w:val="28"/>
          <w:szCs w:val="28"/>
        </w:rPr>
        <w:t xml:space="preserve"> настрою учнів.</w:t>
      </w:r>
    </w:p>
    <w:p w14:paraId="57937B95" w14:textId="77777777" w:rsidR="001212C1" w:rsidRPr="00116075" w:rsidRDefault="001212C1" w:rsidP="001212C1">
      <w:pPr>
        <w:pStyle w:val="ac"/>
        <w:jc w:val="center"/>
        <w:rPr>
          <w:rFonts w:ascii="Times New Roman" w:hAnsi="Times New Roman" w:cs="Times New Roman"/>
          <w:sz w:val="28"/>
          <w:szCs w:val="28"/>
        </w:rPr>
      </w:pPr>
      <w:r w:rsidRPr="00116075">
        <w:rPr>
          <w:rFonts w:ascii="Times New Roman" w:hAnsi="Times New Roman" w:cs="Times New Roman"/>
          <w:sz w:val="28"/>
          <w:szCs w:val="28"/>
        </w:rPr>
        <w:t>II етап</w:t>
      </w:r>
    </w:p>
    <w:p w14:paraId="4FF8D733"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b/>
          <w:bCs/>
          <w:sz w:val="28"/>
          <w:szCs w:val="28"/>
        </w:rPr>
        <w:t>Інструкція: </w:t>
      </w:r>
      <w:r w:rsidRPr="00116075">
        <w:rPr>
          <w:rFonts w:ascii="Times New Roman" w:hAnsi="Times New Roman" w:cs="Times New Roman"/>
          <w:sz w:val="28"/>
          <w:szCs w:val="28"/>
        </w:rPr>
        <w:t>Із запропонованої пари суджень виберіть те, яке більше відповідає Вашим інтересам, і обведіть відповідну цифру біля нього.</w:t>
      </w:r>
    </w:p>
    <w:p w14:paraId="186491BA" w14:textId="77777777" w:rsidR="001212C1" w:rsidRPr="00116075" w:rsidRDefault="001212C1" w:rsidP="001212C1">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Бланк методики парних порівнянь мотивів</w:t>
      </w:r>
    </w:p>
    <w:tbl>
      <w:tblPr>
        <w:tblW w:w="1027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22"/>
        <w:gridCol w:w="3992"/>
        <w:gridCol w:w="522"/>
        <w:gridCol w:w="533"/>
        <w:gridCol w:w="522"/>
        <w:gridCol w:w="4184"/>
      </w:tblGrid>
      <w:tr w:rsidR="001212C1" w:rsidRPr="00116075" w14:paraId="3A45DDF6" w14:textId="77777777">
        <w:tc>
          <w:tcPr>
            <w:tcW w:w="315" w:type="dxa"/>
            <w:tcBorders>
              <w:top w:val="single" w:sz="6" w:space="0" w:color="000000"/>
              <w:left w:val="single" w:sz="6" w:space="0" w:color="000000"/>
              <w:bottom w:val="single" w:sz="6" w:space="0" w:color="000000"/>
              <w:right w:val="single" w:sz="6" w:space="0" w:color="000000"/>
            </w:tcBorders>
            <w:hideMark/>
          </w:tcPr>
          <w:p w14:paraId="65374A0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lastRenderedPageBreak/>
              <w:t>1</w:t>
            </w:r>
          </w:p>
        </w:tc>
        <w:tc>
          <w:tcPr>
            <w:tcW w:w="3750" w:type="dxa"/>
            <w:tcBorders>
              <w:top w:val="single" w:sz="6" w:space="0" w:color="000000"/>
              <w:left w:val="single" w:sz="6" w:space="0" w:color="000000"/>
              <w:bottom w:val="single" w:sz="6" w:space="0" w:color="000000"/>
              <w:right w:val="single" w:sz="6" w:space="0" w:color="000000"/>
            </w:tcBorders>
            <w:hideMark/>
          </w:tcPr>
          <w:p w14:paraId="151F2CD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c>
          <w:tcPr>
            <w:tcW w:w="330" w:type="dxa"/>
            <w:tcBorders>
              <w:top w:val="single" w:sz="6" w:space="0" w:color="000000"/>
              <w:left w:val="single" w:sz="6" w:space="0" w:color="000000"/>
              <w:bottom w:val="single" w:sz="6" w:space="0" w:color="000000"/>
              <w:right w:val="single" w:sz="6" w:space="0" w:color="000000"/>
            </w:tcBorders>
            <w:hideMark/>
          </w:tcPr>
          <w:p w14:paraId="6807B5C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30" w:type="dxa"/>
            <w:tcBorders>
              <w:top w:val="single" w:sz="6" w:space="0" w:color="000000"/>
              <w:left w:val="single" w:sz="6" w:space="0" w:color="000000"/>
              <w:bottom w:val="single" w:sz="6" w:space="0" w:color="000000"/>
              <w:right w:val="single" w:sz="6" w:space="0" w:color="000000"/>
            </w:tcBorders>
            <w:hideMark/>
          </w:tcPr>
          <w:p w14:paraId="0AD486C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1644509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930" w:type="dxa"/>
            <w:tcBorders>
              <w:top w:val="single" w:sz="6" w:space="0" w:color="000000"/>
              <w:left w:val="single" w:sz="6" w:space="0" w:color="000000"/>
              <w:bottom w:val="single" w:sz="6" w:space="0" w:color="000000"/>
              <w:right w:val="single" w:sz="6" w:space="0" w:color="000000"/>
            </w:tcBorders>
            <w:hideMark/>
          </w:tcPr>
          <w:p w14:paraId="55D3D2A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r>
      <w:tr w:rsidR="001212C1" w:rsidRPr="00116075" w14:paraId="24EE62B0" w14:textId="77777777">
        <w:tc>
          <w:tcPr>
            <w:tcW w:w="315" w:type="dxa"/>
            <w:tcBorders>
              <w:top w:val="single" w:sz="6" w:space="0" w:color="000000"/>
              <w:left w:val="single" w:sz="6" w:space="0" w:color="000000"/>
              <w:bottom w:val="single" w:sz="6" w:space="0" w:color="000000"/>
              <w:right w:val="single" w:sz="6" w:space="0" w:color="000000"/>
            </w:tcBorders>
            <w:hideMark/>
          </w:tcPr>
          <w:p w14:paraId="2560F92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750" w:type="dxa"/>
            <w:tcBorders>
              <w:top w:val="single" w:sz="6" w:space="0" w:color="000000"/>
              <w:left w:val="single" w:sz="6" w:space="0" w:color="000000"/>
              <w:bottom w:val="single" w:sz="6" w:space="0" w:color="000000"/>
              <w:right w:val="single" w:sz="6" w:space="0" w:color="000000"/>
            </w:tcBorders>
            <w:hideMark/>
          </w:tcPr>
          <w:p w14:paraId="14438F1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c>
          <w:tcPr>
            <w:tcW w:w="330" w:type="dxa"/>
            <w:tcBorders>
              <w:top w:val="single" w:sz="6" w:space="0" w:color="000000"/>
              <w:left w:val="single" w:sz="6" w:space="0" w:color="000000"/>
              <w:bottom w:val="single" w:sz="6" w:space="0" w:color="000000"/>
              <w:right w:val="single" w:sz="6" w:space="0" w:color="000000"/>
            </w:tcBorders>
            <w:hideMark/>
          </w:tcPr>
          <w:p w14:paraId="7ED4F5C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30" w:type="dxa"/>
            <w:tcBorders>
              <w:top w:val="single" w:sz="6" w:space="0" w:color="000000"/>
              <w:left w:val="single" w:sz="6" w:space="0" w:color="000000"/>
              <w:bottom w:val="single" w:sz="6" w:space="0" w:color="000000"/>
              <w:right w:val="single" w:sz="6" w:space="0" w:color="000000"/>
            </w:tcBorders>
            <w:hideMark/>
          </w:tcPr>
          <w:p w14:paraId="4AE5319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55ABB86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930" w:type="dxa"/>
            <w:tcBorders>
              <w:top w:val="single" w:sz="6" w:space="0" w:color="000000"/>
              <w:left w:val="single" w:sz="6" w:space="0" w:color="000000"/>
              <w:bottom w:val="single" w:sz="6" w:space="0" w:color="000000"/>
              <w:right w:val="single" w:sz="6" w:space="0" w:color="000000"/>
            </w:tcBorders>
            <w:hideMark/>
          </w:tcPr>
          <w:p w14:paraId="37CF409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r>
      <w:tr w:rsidR="001212C1" w:rsidRPr="00116075" w14:paraId="7855D99A" w14:textId="77777777">
        <w:tc>
          <w:tcPr>
            <w:tcW w:w="315" w:type="dxa"/>
            <w:tcBorders>
              <w:top w:val="single" w:sz="6" w:space="0" w:color="000000"/>
              <w:left w:val="single" w:sz="6" w:space="0" w:color="000000"/>
              <w:bottom w:val="single" w:sz="6" w:space="0" w:color="000000"/>
              <w:right w:val="single" w:sz="6" w:space="0" w:color="000000"/>
            </w:tcBorders>
            <w:hideMark/>
          </w:tcPr>
          <w:p w14:paraId="684CAE6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750" w:type="dxa"/>
            <w:tcBorders>
              <w:top w:val="single" w:sz="6" w:space="0" w:color="000000"/>
              <w:left w:val="single" w:sz="6" w:space="0" w:color="000000"/>
              <w:bottom w:val="single" w:sz="6" w:space="0" w:color="000000"/>
              <w:right w:val="single" w:sz="6" w:space="0" w:color="000000"/>
            </w:tcBorders>
            <w:hideMark/>
          </w:tcPr>
          <w:p w14:paraId="60CAEB7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c>
          <w:tcPr>
            <w:tcW w:w="330" w:type="dxa"/>
            <w:tcBorders>
              <w:top w:val="single" w:sz="6" w:space="0" w:color="000000"/>
              <w:left w:val="single" w:sz="6" w:space="0" w:color="000000"/>
              <w:bottom w:val="single" w:sz="6" w:space="0" w:color="000000"/>
              <w:right w:val="single" w:sz="6" w:space="0" w:color="000000"/>
            </w:tcBorders>
            <w:hideMark/>
          </w:tcPr>
          <w:p w14:paraId="63B957A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30" w:type="dxa"/>
            <w:tcBorders>
              <w:top w:val="single" w:sz="6" w:space="0" w:color="000000"/>
              <w:left w:val="single" w:sz="6" w:space="0" w:color="000000"/>
              <w:bottom w:val="single" w:sz="6" w:space="0" w:color="000000"/>
              <w:right w:val="single" w:sz="6" w:space="0" w:color="000000"/>
            </w:tcBorders>
            <w:hideMark/>
          </w:tcPr>
          <w:p w14:paraId="5865814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491E780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930" w:type="dxa"/>
            <w:tcBorders>
              <w:top w:val="single" w:sz="6" w:space="0" w:color="000000"/>
              <w:left w:val="single" w:sz="6" w:space="0" w:color="000000"/>
              <w:bottom w:val="single" w:sz="6" w:space="0" w:color="000000"/>
              <w:right w:val="single" w:sz="6" w:space="0" w:color="000000"/>
            </w:tcBorders>
            <w:hideMark/>
          </w:tcPr>
          <w:p w14:paraId="30EFBDE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r>
      <w:tr w:rsidR="001212C1" w:rsidRPr="00116075" w14:paraId="117D6787" w14:textId="77777777">
        <w:tc>
          <w:tcPr>
            <w:tcW w:w="315" w:type="dxa"/>
            <w:tcBorders>
              <w:top w:val="single" w:sz="6" w:space="0" w:color="000000"/>
              <w:left w:val="single" w:sz="6" w:space="0" w:color="000000"/>
              <w:bottom w:val="single" w:sz="6" w:space="0" w:color="000000"/>
              <w:right w:val="single" w:sz="6" w:space="0" w:color="000000"/>
            </w:tcBorders>
            <w:hideMark/>
          </w:tcPr>
          <w:p w14:paraId="1089E51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750" w:type="dxa"/>
            <w:tcBorders>
              <w:top w:val="single" w:sz="6" w:space="0" w:color="000000"/>
              <w:left w:val="single" w:sz="6" w:space="0" w:color="000000"/>
              <w:bottom w:val="single" w:sz="6" w:space="0" w:color="000000"/>
              <w:right w:val="single" w:sz="6" w:space="0" w:color="000000"/>
            </w:tcBorders>
            <w:hideMark/>
          </w:tcPr>
          <w:p w14:paraId="1526EF8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c>
          <w:tcPr>
            <w:tcW w:w="330" w:type="dxa"/>
            <w:tcBorders>
              <w:top w:val="single" w:sz="6" w:space="0" w:color="000000"/>
              <w:left w:val="single" w:sz="6" w:space="0" w:color="000000"/>
              <w:bottom w:val="single" w:sz="6" w:space="0" w:color="000000"/>
              <w:right w:val="single" w:sz="6" w:space="0" w:color="000000"/>
            </w:tcBorders>
            <w:hideMark/>
          </w:tcPr>
          <w:p w14:paraId="11C0337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30" w:type="dxa"/>
            <w:tcBorders>
              <w:top w:val="single" w:sz="6" w:space="0" w:color="000000"/>
              <w:left w:val="single" w:sz="6" w:space="0" w:color="000000"/>
              <w:bottom w:val="single" w:sz="6" w:space="0" w:color="000000"/>
              <w:right w:val="single" w:sz="6" w:space="0" w:color="000000"/>
            </w:tcBorders>
            <w:hideMark/>
          </w:tcPr>
          <w:p w14:paraId="1583F84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02D8D30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930" w:type="dxa"/>
            <w:tcBorders>
              <w:top w:val="single" w:sz="6" w:space="0" w:color="000000"/>
              <w:left w:val="single" w:sz="6" w:space="0" w:color="000000"/>
              <w:bottom w:val="single" w:sz="6" w:space="0" w:color="000000"/>
              <w:right w:val="single" w:sz="6" w:space="0" w:color="000000"/>
            </w:tcBorders>
            <w:hideMark/>
          </w:tcPr>
          <w:p w14:paraId="53236F9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r>
      <w:tr w:rsidR="001212C1" w:rsidRPr="00116075" w14:paraId="3644ED4D" w14:textId="77777777">
        <w:tc>
          <w:tcPr>
            <w:tcW w:w="315" w:type="dxa"/>
            <w:tcBorders>
              <w:top w:val="single" w:sz="6" w:space="0" w:color="000000"/>
              <w:left w:val="single" w:sz="6" w:space="0" w:color="000000"/>
              <w:bottom w:val="single" w:sz="6" w:space="0" w:color="000000"/>
              <w:right w:val="single" w:sz="6" w:space="0" w:color="000000"/>
            </w:tcBorders>
            <w:hideMark/>
          </w:tcPr>
          <w:p w14:paraId="12F964D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750" w:type="dxa"/>
            <w:tcBorders>
              <w:top w:val="single" w:sz="6" w:space="0" w:color="000000"/>
              <w:left w:val="single" w:sz="6" w:space="0" w:color="000000"/>
              <w:bottom w:val="single" w:sz="6" w:space="0" w:color="000000"/>
              <w:right w:val="single" w:sz="6" w:space="0" w:color="000000"/>
            </w:tcBorders>
            <w:hideMark/>
          </w:tcPr>
          <w:p w14:paraId="049E217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Слухати розмови, спостерігати за оточенням</w:t>
            </w:r>
          </w:p>
        </w:tc>
        <w:tc>
          <w:tcPr>
            <w:tcW w:w="330" w:type="dxa"/>
            <w:tcBorders>
              <w:top w:val="single" w:sz="6" w:space="0" w:color="000000"/>
              <w:left w:val="single" w:sz="6" w:space="0" w:color="000000"/>
              <w:bottom w:val="single" w:sz="6" w:space="0" w:color="000000"/>
              <w:right w:val="single" w:sz="6" w:space="0" w:color="000000"/>
            </w:tcBorders>
            <w:hideMark/>
          </w:tcPr>
          <w:p w14:paraId="41767CC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30" w:type="dxa"/>
            <w:tcBorders>
              <w:top w:val="single" w:sz="6" w:space="0" w:color="000000"/>
              <w:left w:val="single" w:sz="6" w:space="0" w:color="000000"/>
              <w:bottom w:val="single" w:sz="6" w:space="0" w:color="000000"/>
              <w:right w:val="single" w:sz="6" w:space="0" w:color="000000"/>
            </w:tcBorders>
            <w:hideMark/>
          </w:tcPr>
          <w:p w14:paraId="799E31D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44E9F00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930" w:type="dxa"/>
            <w:tcBorders>
              <w:top w:val="single" w:sz="6" w:space="0" w:color="000000"/>
              <w:left w:val="single" w:sz="6" w:space="0" w:color="000000"/>
              <w:bottom w:val="single" w:sz="6" w:space="0" w:color="000000"/>
              <w:right w:val="single" w:sz="6" w:space="0" w:color="000000"/>
            </w:tcBorders>
            <w:hideMark/>
          </w:tcPr>
          <w:p w14:paraId="5DA8F82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r>
      <w:tr w:rsidR="001212C1" w:rsidRPr="00116075" w14:paraId="74C28459" w14:textId="77777777">
        <w:tc>
          <w:tcPr>
            <w:tcW w:w="315" w:type="dxa"/>
            <w:tcBorders>
              <w:top w:val="single" w:sz="6" w:space="0" w:color="000000"/>
              <w:left w:val="single" w:sz="6" w:space="0" w:color="000000"/>
              <w:bottom w:val="single" w:sz="6" w:space="0" w:color="000000"/>
              <w:right w:val="single" w:sz="6" w:space="0" w:color="000000"/>
            </w:tcBorders>
            <w:hideMark/>
          </w:tcPr>
          <w:p w14:paraId="0D50637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750" w:type="dxa"/>
            <w:tcBorders>
              <w:top w:val="single" w:sz="6" w:space="0" w:color="000000"/>
              <w:left w:val="single" w:sz="6" w:space="0" w:color="000000"/>
              <w:bottom w:val="single" w:sz="6" w:space="0" w:color="000000"/>
              <w:right w:val="single" w:sz="6" w:space="0" w:color="000000"/>
            </w:tcBorders>
            <w:hideMark/>
          </w:tcPr>
          <w:p w14:paraId="600574F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c>
          <w:tcPr>
            <w:tcW w:w="330" w:type="dxa"/>
            <w:tcBorders>
              <w:top w:val="single" w:sz="6" w:space="0" w:color="000000"/>
              <w:left w:val="single" w:sz="6" w:space="0" w:color="000000"/>
              <w:bottom w:val="single" w:sz="6" w:space="0" w:color="000000"/>
              <w:right w:val="single" w:sz="6" w:space="0" w:color="000000"/>
            </w:tcBorders>
            <w:hideMark/>
          </w:tcPr>
          <w:p w14:paraId="4C644D2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30" w:type="dxa"/>
            <w:tcBorders>
              <w:top w:val="single" w:sz="6" w:space="0" w:color="000000"/>
              <w:left w:val="single" w:sz="6" w:space="0" w:color="000000"/>
              <w:bottom w:val="single" w:sz="6" w:space="0" w:color="000000"/>
              <w:right w:val="single" w:sz="6" w:space="0" w:color="000000"/>
            </w:tcBorders>
            <w:hideMark/>
          </w:tcPr>
          <w:p w14:paraId="3EF0472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22E589C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930" w:type="dxa"/>
            <w:tcBorders>
              <w:top w:val="single" w:sz="6" w:space="0" w:color="000000"/>
              <w:left w:val="single" w:sz="6" w:space="0" w:color="000000"/>
              <w:bottom w:val="single" w:sz="6" w:space="0" w:color="000000"/>
              <w:right w:val="single" w:sz="6" w:space="0" w:color="000000"/>
            </w:tcBorders>
            <w:hideMark/>
          </w:tcPr>
          <w:p w14:paraId="5AE3EB3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r>
      <w:tr w:rsidR="001212C1" w:rsidRPr="00116075" w14:paraId="094A655D" w14:textId="77777777">
        <w:tc>
          <w:tcPr>
            <w:tcW w:w="315" w:type="dxa"/>
            <w:tcBorders>
              <w:top w:val="single" w:sz="6" w:space="0" w:color="000000"/>
              <w:left w:val="single" w:sz="6" w:space="0" w:color="000000"/>
              <w:bottom w:val="single" w:sz="6" w:space="0" w:color="000000"/>
              <w:right w:val="single" w:sz="6" w:space="0" w:color="000000"/>
            </w:tcBorders>
            <w:hideMark/>
          </w:tcPr>
          <w:p w14:paraId="655C4A7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750" w:type="dxa"/>
            <w:tcBorders>
              <w:top w:val="single" w:sz="6" w:space="0" w:color="000000"/>
              <w:left w:val="single" w:sz="6" w:space="0" w:color="000000"/>
              <w:bottom w:val="single" w:sz="6" w:space="0" w:color="000000"/>
              <w:right w:val="single" w:sz="6" w:space="0" w:color="000000"/>
            </w:tcBorders>
            <w:hideMark/>
          </w:tcPr>
          <w:p w14:paraId="20A15BB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c>
          <w:tcPr>
            <w:tcW w:w="330" w:type="dxa"/>
            <w:tcBorders>
              <w:top w:val="single" w:sz="6" w:space="0" w:color="000000"/>
              <w:left w:val="single" w:sz="6" w:space="0" w:color="000000"/>
              <w:bottom w:val="single" w:sz="6" w:space="0" w:color="000000"/>
              <w:right w:val="single" w:sz="6" w:space="0" w:color="000000"/>
            </w:tcBorders>
            <w:hideMark/>
          </w:tcPr>
          <w:p w14:paraId="69488D4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30" w:type="dxa"/>
            <w:tcBorders>
              <w:top w:val="single" w:sz="6" w:space="0" w:color="000000"/>
              <w:left w:val="single" w:sz="6" w:space="0" w:color="000000"/>
              <w:bottom w:val="single" w:sz="6" w:space="0" w:color="000000"/>
              <w:right w:val="single" w:sz="6" w:space="0" w:color="000000"/>
            </w:tcBorders>
            <w:hideMark/>
          </w:tcPr>
          <w:p w14:paraId="1F613BD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7042109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930" w:type="dxa"/>
            <w:tcBorders>
              <w:top w:val="single" w:sz="6" w:space="0" w:color="000000"/>
              <w:left w:val="single" w:sz="6" w:space="0" w:color="000000"/>
              <w:bottom w:val="single" w:sz="6" w:space="0" w:color="000000"/>
              <w:right w:val="single" w:sz="6" w:space="0" w:color="000000"/>
            </w:tcBorders>
            <w:hideMark/>
          </w:tcPr>
          <w:p w14:paraId="3182FDA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r>
      <w:tr w:rsidR="001212C1" w:rsidRPr="00116075" w14:paraId="5489D320" w14:textId="77777777">
        <w:tc>
          <w:tcPr>
            <w:tcW w:w="315" w:type="dxa"/>
            <w:tcBorders>
              <w:top w:val="single" w:sz="6" w:space="0" w:color="000000"/>
              <w:left w:val="single" w:sz="6" w:space="0" w:color="000000"/>
              <w:bottom w:val="single" w:sz="6" w:space="0" w:color="000000"/>
              <w:right w:val="single" w:sz="6" w:space="0" w:color="000000"/>
            </w:tcBorders>
            <w:hideMark/>
          </w:tcPr>
          <w:p w14:paraId="061F44E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750" w:type="dxa"/>
            <w:tcBorders>
              <w:top w:val="single" w:sz="6" w:space="0" w:color="000000"/>
              <w:left w:val="single" w:sz="6" w:space="0" w:color="000000"/>
              <w:bottom w:val="single" w:sz="6" w:space="0" w:color="000000"/>
              <w:right w:val="single" w:sz="6" w:space="0" w:color="000000"/>
            </w:tcBorders>
            <w:hideMark/>
          </w:tcPr>
          <w:p w14:paraId="78A31A8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c>
          <w:tcPr>
            <w:tcW w:w="330" w:type="dxa"/>
            <w:tcBorders>
              <w:top w:val="single" w:sz="6" w:space="0" w:color="000000"/>
              <w:left w:val="single" w:sz="6" w:space="0" w:color="000000"/>
              <w:bottom w:val="single" w:sz="6" w:space="0" w:color="000000"/>
              <w:right w:val="single" w:sz="6" w:space="0" w:color="000000"/>
            </w:tcBorders>
            <w:hideMark/>
          </w:tcPr>
          <w:p w14:paraId="243D60E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30" w:type="dxa"/>
            <w:tcBorders>
              <w:top w:val="single" w:sz="6" w:space="0" w:color="000000"/>
              <w:left w:val="single" w:sz="6" w:space="0" w:color="000000"/>
              <w:bottom w:val="single" w:sz="6" w:space="0" w:color="000000"/>
              <w:right w:val="single" w:sz="6" w:space="0" w:color="000000"/>
            </w:tcBorders>
            <w:hideMark/>
          </w:tcPr>
          <w:p w14:paraId="61BAFF5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5DE297C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930" w:type="dxa"/>
            <w:tcBorders>
              <w:top w:val="single" w:sz="6" w:space="0" w:color="000000"/>
              <w:left w:val="single" w:sz="6" w:space="0" w:color="000000"/>
              <w:bottom w:val="single" w:sz="6" w:space="0" w:color="000000"/>
              <w:right w:val="single" w:sz="6" w:space="0" w:color="000000"/>
            </w:tcBorders>
            <w:hideMark/>
          </w:tcPr>
          <w:p w14:paraId="58E4973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r>
      <w:tr w:rsidR="001212C1" w:rsidRPr="00116075" w14:paraId="5F492C28" w14:textId="77777777">
        <w:tc>
          <w:tcPr>
            <w:tcW w:w="315" w:type="dxa"/>
            <w:tcBorders>
              <w:top w:val="single" w:sz="6" w:space="0" w:color="000000"/>
              <w:left w:val="single" w:sz="6" w:space="0" w:color="000000"/>
              <w:bottom w:val="single" w:sz="6" w:space="0" w:color="000000"/>
              <w:right w:val="single" w:sz="6" w:space="0" w:color="000000"/>
            </w:tcBorders>
            <w:hideMark/>
          </w:tcPr>
          <w:p w14:paraId="46754AA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750" w:type="dxa"/>
            <w:tcBorders>
              <w:top w:val="single" w:sz="6" w:space="0" w:color="000000"/>
              <w:left w:val="single" w:sz="6" w:space="0" w:color="000000"/>
              <w:bottom w:val="single" w:sz="6" w:space="0" w:color="000000"/>
              <w:right w:val="single" w:sz="6" w:space="0" w:color="000000"/>
            </w:tcBorders>
            <w:hideMark/>
          </w:tcPr>
          <w:p w14:paraId="1CBE460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c>
          <w:tcPr>
            <w:tcW w:w="330" w:type="dxa"/>
            <w:tcBorders>
              <w:top w:val="single" w:sz="6" w:space="0" w:color="000000"/>
              <w:left w:val="single" w:sz="6" w:space="0" w:color="000000"/>
              <w:bottom w:val="single" w:sz="6" w:space="0" w:color="000000"/>
              <w:right w:val="single" w:sz="6" w:space="0" w:color="000000"/>
            </w:tcBorders>
            <w:hideMark/>
          </w:tcPr>
          <w:p w14:paraId="4A9083E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30" w:type="dxa"/>
            <w:tcBorders>
              <w:top w:val="single" w:sz="6" w:space="0" w:color="000000"/>
              <w:left w:val="single" w:sz="6" w:space="0" w:color="000000"/>
              <w:bottom w:val="single" w:sz="6" w:space="0" w:color="000000"/>
              <w:right w:val="single" w:sz="6" w:space="0" w:color="000000"/>
            </w:tcBorders>
            <w:hideMark/>
          </w:tcPr>
          <w:p w14:paraId="25222D0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2B276BF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930" w:type="dxa"/>
            <w:tcBorders>
              <w:top w:val="single" w:sz="6" w:space="0" w:color="000000"/>
              <w:left w:val="single" w:sz="6" w:space="0" w:color="000000"/>
              <w:bottom w:val="single" w:sz="6" w:space="0" w:color="000000"/>
              <w:right w:val="single" w:sz="6" w:space="0" w:color="000000"/>
            </w:tcBorders>
            <w:hideMark/>
          </w:tcPr>
          <w:p w14:paraId="2266DD6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r>
      <w:tr w:rsidR="001212C1" w:rsidRPr="00116075" w14:paraId="77AB0551" w14:textId="77777777">
        <w:tc>
          <w:tcPr>
            <w:tcW w:w="315" w:type="dxa"/>
            <w:tcBorders>
              <w:top w:val="single" w:sz="6" w:space="0" w:color="000000"/>
              <w:left w:val="single" w:sz="6" w:space="0" w:color="000000"/>
              <w:bottom w:val="single" w:sz="6" w:space="0" w:color="000000"/>
              <w:right w:val="single" w:sz="6" w:space="0" w:color="000000"/>
            </w:tcBorders>
            <w:hideMark/>
          </w:tcPr>
          <w:p w14:paraId="152FF60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750" w:type="dxa"/>
            <w:tcBorders>
              <w:top w:val="single" w:sz="6" w:space="0" w:color="000000"/>
              <w:left w:val="single" w:sz="6" w:space="0" w:color="000000"/>
              <w:bottom w:val="single" w:sz="6" w:space="0" w:color="000000"/>
              <w:right w:val="single" w:sz="6" w:space="0" w:color="000000"/>
            </w:tcBorders>
            <w:hideMark/>
          </w:tcPr>
          <w:p w14:paraId="6BFDB81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c>
          <w:tcPr>
            <w:tcW w:w="330" w:type="dxa"/>
            <w:tcBorders>
              <w:top w:val="single" w:sz="6" w:space="0" w:color="000000"/>
              <w:left w:val="single" w:sz="6" w:space="0" w:color="000000"/>
              <w:bottom w:val="single" w:sz="6" w:space="0" w:color="000000"/>
              <w:right w:val="single" w:sz="6" w:space="0" w:color="000000"/>
            </w:tcBorders>
            <w:hideMark/>
          </w:tcPr>
          <w:p w14:paraId="7F8D275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30" w:type="dxa"/>
            <w:tcBorders>
              <w:top w:val="single" w:sz="6" w:space="0" w:color="000000"/>
              <w:left w:val="single" w:sz="6" w:space="0" w:color="000000"/>
              <w:bottom w:val="single" w:sz="6" w:space="0" w:color="000000"/>
              <w:right w:val="single" w:sz="6" w:space="0" w:color="000000"/>
            </w:tcBorders>
            <w:hideMark/>
          </w:tcPr>
          <w:p w14:paraId="652C44A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6E5265C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930" w:type="dxa"/>
            <w:tcBorders>
              <w:top w:val="single" w:sz="6" w:space="0" w:color="000000"/>
              <w:left w:val="single" w:sz="6" w:space="0" w:color="000000"/>
              <w:bottom w:val="single" w:sz="6" w:space="0" w:color="000000"/>
              <w:right w:val="single" w:sz="6" w:space="0" w:color="000000"/>
            </w:tcBorders>
            <w:hideMark/>
          </w:tcPr>
          <w:p w14:paraId="6A16619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Слухати розмови, спостерігати за оточенням</w:t>
            </w:r>
          </w:p>
        </w:tc>
      </w:tr>
      <w:tr w:rsidR="001212C1" w:rsidRPr="00116075" w14:paraId="0F7E5687" w14:textId="77777777">
        <w:tc>
          <w:tcPr>
            <w:tcW w:w="315" w:type="dxa"/>
            <w:tcBorders>
              <w:top w:val="single" w:sz="6" w:space="0" w:color="000000"/>
              <w:left w:val="single" w:sz="6" w:space="0" w:color="000000"/>
              <w:bottom w:val="single" w:sz="6" w:space="0" w:color="000000"/>
              <w:right w:val="single" w:sz="6" w:space="0" w:color="000000"/>
            </w:tcBorders>
            <w:hideMark/>
          </w:tcPr>
          <w:p w14:paraId="76F7F35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11</w:t>
            </w:r>
          </w:p>
        </w:tc>
        <w:tc>
          <w:tcPr>
            <w:tcW w:w="3750" w:type="dxa"/>
            <w:tcBorders>
              <w:top w:val="single" w:sz="6" w:space="0" w:color="000000"/>
              <w:left w:val="single" w:sz="6" w:space="0" w:color="000000"/>
              <w:bottom w:val="single" w:sz="6" w:space="0" w:color="000000"/>
              <w:right w:val="single" w:sz="6" w:space="0" w:color="000000"/>
            </w:tcBorders>
            <w:hideMark/>
          </w:tcPr>
          <w:p w14:paraId="213FB88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c>
          <w:tcPr>
            <w:tcW w:w="330" w:type="dxa"/>
            <w:tcBorders>
              <w:top w:val="single" w:sz="6" w:space="0" w:color="000000"/>
              <w:left w:val="single" w:sz="6" w:space="0" w:color="000000"/>
              <w:bottom w:val="single" w:sz="6" w:space="0" w:color="000000"/>
              <w:right w:val="single" w:sz="6" w:space="0" w:color="000000"/>
            </w:tcBorders>
            <w:hideMark/>
          </w:tcPr>
          <w:p w14:paraId="249633F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30" w:type="dxa"/>
            <w:tcBorders>
              <w:top w:val="single" w:sz="6" w:space="0" w:color="000000"/>
              <w:left w:val="single" w:sz="6" w:space="0" w:color="000000"/>
              <w:bottom w:val="single" w:sz="6" w:space="0" w:color="000000"/>
              <w:right w:val="single" w:sz="6" w:space="0" w:color="000000"/>
            </w:tcBorders>
            <w:hideMark/>
          </w:tcPr>
          <w:p w14:paraId="31542AF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05008A2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930" w:type="dxa"/>
            <w:tcBorders>
              <w:top w:val="single" w:sz="6" w:space="0" w:color="000000"/>
              <w:left w:val="single" w:sz="6" w:space="0" w:color="000000"/>
              <w:bottom w:val="single" w:sz="6" w:space="0" w:color="000000"/>
              <w:right w:val="single" w:sz="6" w:space="0" w:color="000000"/>
            </w:tcBorders>
            <w:hideMark/>
          </w:tcPr>
          <w:p w14:paraId="00C1379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r>
      <w:tr w:rsidR="001212C1" w:rsidRPr="00116075" w14:paraId="6BFDDE48" w14:textId="77777777">
        <w:tc>
          <w:tcPr>
            <w:tcW w:w="315" w:type="dxa"/>
            <w:tcBorders>
              <w:top w:val="single" w:sz="6" w:space="0" w:color="000000"/>
              <w:left w:val="single" w:sz="6" w:space="0" w:color="000000"/>
              <w:bottom w:val="single" w:sz="6" w:space="0" w:color="000000"/>
              <w:right w:val="single" w:sz="6" w:space="0" w:color="000000"/>
            </w:tcBorders>
            <w:hideMark/>
          </w:tcPr>
          <w:p w14:paraId="7CCA352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12</w:t>
            </w:r>
          </w:p>
        </w:tc>
        <w:tc>
          <w:tcPr>
            <w:tcW w:w="3750" w:type="dxa"/>
            <w:tcBorders>
              <w:top w:val="single" w:sz="6" w:space="0" w:color="000000"/>
              <w:left w:val="single" w:sz="6" w:space="0" w:color="000000"/>
              <w:bottom w:val="single" w:sz="6" w:space="0" w:color="000000"/>
              <w:right w:val="single" w:sz="6" w:space="0" w:color="000000"/>
            </w:tcBorders>
            <w:hideMark/>
          </w:tcPr>
          <w:p w14:paraId="7465589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c>
          <w:tcPr>
            <w:tcW w:w="330" w:type="dxa"/>
            <w:tcBorders>
              <w:top w:val="single" w:sz="6" w:space="0" w:color="000000"/>
              <w:left w:val="single" w:sz="6" w:space="0" w:color="000000"/>
              <w:bottom w:val="single" w:sz="6" w:space="0" w:color="000000"/>
              <w:right w:val="single" w:sz="6" w:space="0" w:color="000000"/>
            </w:tcBorders>
            <w:hideMark/>
          </w:tcPr>
          <w:p w14:paraId="6F057FF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30" w:type="dxa"/>
            <w:tcBorders>
              <w:top w:val="single" w:sz="6" w:space="0" w:color="000000"/>
              <w:left w:val="single" w:sz="6" w:space="0" w:color="000000"/>
              <w:bottom w:val="single" w:sz="6" w:space="0" w:color="000000"/>
              <w:right w:val="single" w:sz="6" w:space="0" w:color="000000"/>
            </w:tcBorders>
            <w:hideMark/>
          </w:tcPr>
          <w:p w14:paraId="410BD79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7E5B7F9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930" w:type="dxa"/>
            <w:tcBorders>
              <w:top w:val="single" w:sz="6" w:space="0" w:color="000000"/>
              <w:left w:val="single" w:sz="6" w:space="0" w:color="000000"/>
              <w:bottom w:val="single" w:sz="6" w:space="0" w:color="000000"/>
              <w:right w:val="single" w:sz="6" w:space="0" w:color="000000"/>
            </w:tcBorders>
            <w:hideMark/>
          </w:tcPr>
          <w:p w14:paraId="173BCB9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r>
      <w:tr w:rsidR="001212C1" w:rsidRPr="00116075" w14:paraId="5EB146B5" w14:textId="77777777">
        <w:tc>
          <w:tcPr>
            <w:tcW w:w="315" w:type="dxa"/>
            <w:tcBorders>
              <w:top w:val="single" w:sz="6" w:space="0" w:color="000000"/>
              <w:left w:val="single" w:sz="6" w:space="0" w:color="000000"/>
              <w:bottom w:val="single" w:sz="6" w:space="0" w:color="000000"/>
              <w:right w:val="single" w:sz="6" w:space="0" w:color="000000"/>
            </w:tcBorders>
            <w:hideMark/>
          </w:tcPr>
          <w:p w14:paraId="0545511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13</w:t>
            </w:r>
          </w:p>
        </w:tc>
        <w:tc>
          <w:tcPr>
            <w:tcW w:w="3750" w:type="dxa"/>
            <w:tcBorders>
              <w:top w:val="single" w:sz="6" w:space="0" w:color="000000"/>
              <w:left w:val="single" w:sz="6" w:space="0" w:color="000000"/>
              <w:bottom w:val="single" w:sz="6" w:space="0" w:color="000000"/>
              <w:right w:val="single" w:sz="6" w:space="0" w:color="000000"/>
            </w:tcBorders>
            <w:hideMark/>
          </w:tcPr>
          <w:p w14:paraId="4F45A12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c>
          <w:tcPr>
            <w:tcW w:w="330" w:type="dxa"/>
            <w:tcBorders>
              <w:top w:val="single" w:sz="6" w:space="0" w:color="000000"/>
              <w:left w:val="single" w:sz="6" w:space="0" w:color="000000"/>
              <w:bottom w:val="single" w:sz="6" w:space="0" w:color="000000"/>
              <w:right w:val="single" w:sz="6" w:space="0" w:color="000000"/>
            </w:tcBorders>
            <w:hideMark/>
          </w:tcPr>
          <w:p w14:paraId="3D44F47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30" w:type="dxa"/>
            <w:tcBorders>
              <w:top w:val="single" w:sz="6" w:space="0" w:color="000000"/>
              <w:left w:val="single" w:sz="6" w:space="0" w:color="000000"/>
              <w:bottom w:val="single" w:sz="6" w:space="0" w:color="000000"/>
              <w:right w:val="single" w:sz="6" w:space="0" w:color="000000"/>
            </w:tcBorders>
            <w:hideMark/>
          </w:tcPr>
          <w:p w14:paraId="19627CA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7253DD5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930" w:type="dxa"/>
            <w:tcBorders>
              <w:top w:val="single" w:sz="6" w:space="0" w:color="000000"/>
              <w:left w:val="single" w:sz="6" w:space="0" w:color="000000"/>
              <w:bottom w:val="single" w:sz="6" w:space="0" w:color="000000"/>
              <w:right w:val="single" w:sz="6" w:space="0" w:color="000000"/>
            </w:tcBorders>
            <w:hideMark/>
          </w:tcPr>
          <w:p w14:paraId="165F3CE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r>
      <w:tr w:rsidR="001212C1" w:rsidRPr="00116075" w14:paraId="49ED1091" w14:textId="77777777">
        <w:tc>
          <w:tcPr>
            <w:tcW w:w="315" w:type="dxa"/>
            <w:tcBorders>
              <w:top w:val="single" w:sz="6" w:space="0" w:color="000000"/>
              <w:left w:val="single" w:sz="6" w:space="0" w:color="000000"/>
              <w:bottom w:val="single" w:sz="6" w:space="0" w:color="000000"/>
              <w:right w:val="single" w:sz="6" w:space="0" w:color="000000"/>
            </w:tcBorders>
            <w:hideMark/>
          </w:tcPr>
          <w:p w14:paraId="51F27C3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14</w:t>
            </w:r>
          </w:p>
        </w:tc>
        <w:tc>
          <w:tcPr>
            <w:tcW w:w="3750" w:type="dxa"/>
            <w:tcBorders>
              <w:top w:val="single" w:sz="6" w:space="0" w:color="000000"/>
              <w:left w:val="single" w:sz="6" w:space="0" w:color="000000"/>
              <w:bottom w:val="single" w:sz="6" w:space="0" w:color="000000"/>
              <w:right w:val="single" w:sz="6" w:space="0" w:color="000000"/>
            </w:tcBorders>
            <w:hideMark/>
          </w:tcPr>
          <w:p w14:paraId="5E93805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c>
          <w:tcPr>
            <w:tcW w:w="330" w:type="dxa"/>
            <w:tcBorders>
              <w:top w:val="single" w:sz="6" w:space="0" w:color="000000"/>
              <w:left w:val="single" w:sz="6" w:space="0" w:color="000000"/>
              <w:bottom w:val="single" w:sz="6" w:space="0" w:color="000000"/>
              <w:right w:val="single" w:sz="6" w:space="0" w:color="000000"/>
            </w:tcBorders>
            <w:hideMark/>
          </w:tcPr>
          <w:p w14:paraId="5BAEDB2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30" w:type="dxa"/>
            <w:tcBorders>
              <w:top w:val="single" w:sz="6" w:space="0" w:color="000000"/>
              <w:left w:val="single" w:sz="6" w:space="0" w:color="000000"/>
              <w:bottom w:val="single" w:sz="6" w:space="0" w:color="000000"/>
              <w:right w:val="single" w:sz="6" w:space="0" w:color="000000"/>
            </w:tcBorders>
            <w:hideMark/>
          </w:tcPr>
          <w:p w14:paraId="5E1A295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2CB0644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930" w:type="dxa"/>
            <w:tcBorders>
              <w:top w:val="single" w:sz="6" w:space="0" w:color="000000"/>
              <w:left w:val="single" w:sz="6" w:space="0" w:color="000000"/>
              <w:bottom w:val="single" w:sz="6" w:space="0" w:color="000000"/>
              <w:right w:val="single" w:sz="6" w:space="0" w:color="000000"/>
            </w:tcBorders>
            <w:hideMark/>
          </w:tcPr>
          <w:p w14:paraId="06035C0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r>
      <w:tr w:rsidR="001212C1" w:rsidRPr="00116075" w14:paraId="04EAFCB8" w14:textId="77777777">
        <w:tc>
          <w:tcPr>
            <w:tcW w:w="315" w:type="dxa"/>
            <w:tcBorders>
              <w:top w:val="single" w:sz="6" w:space="0" w:color="000000"/>
              <w:left w:val="single" w:sz="6" w:space="0" w:color="000000"/>
              <w:bottom w:val="single" w:sz="6" w:space="0" w:color="000000"/>
              <w:right w:val="single" w:sz="6" w:space="0" w:color="000000"/>
            </w:tcBorders>
            <w:hideMark/>
          </w:tcPr>
          <w:p w14:paraId="26A156B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15</w:t>
            </w:r>
          </w:p>
        </w:tc>
        <w:tc>
          <w:tcPr>
            <w:tcW w:w="3750" w:type="dxa"/>
            <w:tcBorders>
              <w:top w:val="single" w:sz="6" w:space="0" w:color="000000"/>
              <w:left w:val="single" w:sz="6" w:space="0" w:color="000000"/>
              <w:bottom w:val="single" w:sz="6" w:space="0" w:color="000000"/>
              <w:right w:val="single" w:sz="6" w:space="0" w:color="000000"/>
            </w:tcBorders>
            <w:hideMark/>
          </w:tcPr>
          <w:p w14:paraId="1689056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c>
          <w:tcPr>
            <w:tcW w:w="330" w:type="dxa"/>
            <w:tcBorders>
              <w:top w:val="single" w:sz="6" w:space="0" w:color="000000"/>
              <w:left w:val="single" w:sz="6" w:space="0" w:color="000000"/>
              <w:bottom w:val="single" w:sz="6" w:space="0" w:color="000000"/>
              <w:right w:val="single" w:sz="6" w:space="0" w:color="000000"/>
            </w:tcBorders>
            <w:hideMark/>
          </w:tcPr>
          <w:p w14:paraId="21A1D0A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30" w:type="dxa"/>
            <w:tcBorders>
              <w:top w:val="single" w:sz="6" w:space="0" w:color="000000"/>
              <w:left w:val="single" w:sz="6" w:space="0" w:color="000000"/>
              <w:bottom w:val="single" w:sz="6" w:space="0" w:color="000000"/>
              <w:right w:val="single" w:sz="6" w:space="0" w:color="000000"/>
            </w:tcBorders>
            <w:hideMark/>
          </w:tcPr>
          <w:p w14:paraId="57CDACD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086DAE9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930" w:type="dxa"/>
            <w:tcBorders>
              <w:top w:val="single" w:sz="6" w:space="0" w:color="000000"/>
              <w:left w:val="single" w:sz="6" w:space="0" w:color="000000"/>
              <w:bottom w:val="single" w:sz="6" w:space="0" w:color="000000"/>
              <w:right w:val="single" w:sz="6" w:space="0" w:color="000000"/>
            </w:tcBorders>
            <w:hideMark/>
          </w:tcPr>
          <w:p w14:paraId="72CEDC6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r>
      <w:tr w:rsidR="001212C1" w:rsidRPr="00116075" w14:paraId="3AAACB47" w14:textId="77777777">
        <w:tc>
          <w:tcPr>
            <w:tcW w:w="315" w:type="dxa"/>
            <w:tcBorders>
              <w:top w:val="single" w:sz="6" w:space="0" w:color="000000"/>
              <w:left w:val="single" w:sz="6" w:space="0" w:color="000000"/>
              <w:bottom w:val="single" w:sz="6" w:space="0" w:color="000000"/>
              <w:right w:val="single" w:sz="6" w:space="0" w:color="000000"/>
            </w:tcBorders>
            <w:hideMark/>
          </w:tcPr>
          <w:p w14:paraId="45EDDE7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lastRenderedPageBreak/>
              <w:t>16</w:t>
            </w:r>
          </w:p>
        </w:tc>
        <w:tc>
          <w:tcPr>
            <w:tcW w:w="3750" w:type="dxa"/>
            <w:tcBorders>
              <w:top w:val="single" w:sz="6" w:space="0" w:color="000000"/>
              <w:left w:val="single" w:sz="6" w:space="0" w:color="000000"/>
              <w:bottom w:val="single" w:sz="6" w:space="0" w:color="000000"/>
              <w:right w:val="single" w:sz="6" w:space="0" w:color="000000"/>
            </w:tcBorders>
            <w:hideMark/>
          </w:tcPr>
          <w:p w14:paraId="517C108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c>
          <w:tcPr>
            <w:tcW w:w="330" w:type="dxa"/>
            <w:tcBorders>
              <w:top w:val="single" w:sz="6" w:space="0" w:color="000000"/>
              <w:left w:val="single" w:sz="6" w:space="0" w:color="000000"/>
              <w:bottom w:val="single" w:sz="6" w:space="0" w:color="000000"/>
              <w:right w:val="single" w:sz="6" w:space="0" w:color="000000"/>
            </w:tcBorders>
            <w:hideMark/>
          </w:tcPr>
          <w:p w14:paraId="1F923B8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30" w:type="dxa"/>
            <w:tcBorders>
              <w:top w:val="single" w:sz="6" w:space="0" w:color="000000"/>
              <w:left w:val="single" w:sz="6" w:space="0" w:color="000000"/>
              <w:bottom w:val="single" w:sz="6" w:space="0" w:color="000000"/>
              <w:right w:val="single" w:sz="6" w:space="0" w:color="000000"/>
            </w:tcBorders>
            <w:hideMark/>
          </w:tcPr>
          <w:p w14:paraId="4803280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3C244B6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930" w:type="dxa"/>
            <w:tcBorders>
              <w:top w:val="single" w:sz="6" w:space="0" w:color="000000"/>
              <w:left w:val="single" w:sz="6" w:space="0" w:color="000000"/>
              <w:bottom w:val="single" w:sz="6" w:space="0" w:color="000000"/>
              <w:right w:val="single" w:sz="6" w:space="0" w:color="000000"/>
            </w:tcBorders>
            <w:hideMark/>
          </w:tcPr>
          <w:p w14:paraId="576E39C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r>
      <w:tr w:rsidR="001212C1" w:rsidRPr="00116075" w14:paraId="2581ACFD" w14:textId="77777777">
        <w:tc>
          <w:tcPr>
            <w:tcW w:w="315" w:type="dxa"/>
            <w:tcBorders>
              <w:top w:val="single" w:sz="6" w:space="0" w:color="000000"/>
              <w:left w:val="single" w:sz="6" w:space="0" w:color="000000"/>
              <w:bottom w:val="single" w:sz="6" w:space="0" w:color="000000"/>
              <w:right w:val="single" w:sz="6" w:space="0" w:color="000000"/>
            </w:tcBorders>
            <w:hideMark/>
          </w:tcPr>
          <w:p w14:paraId="454529A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17</w:t>
            </w:r>
          </w:p>
        </w:tc>
        <w:tc>
          <w:tcPr>
            <w:tcW w:w="3750" w:type="dxa"/>
            <w:tcBorders>
              <w:top w:val="single" w:sz="6" w:space="0" w:color="000000"/>
              <w:left w:val="single" w:sz="6" w:space="0" w:color="000000"/>
              <w:bottom w:val="single" w:sz="6" w:space="0" w:color="000000"/>
              <w:right w:val="single" w:sz="6" w:space="0" w:color="000000"/>
            </w:tcBorders>
            <w:hideMark/>
          </w:tcPr>
          <w:p w14:paraId="095CA53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Слухати розмови, спостерігати за оточенням</w:t>
            </w:r>
          </w:p>
        </w:tc>
        <w:tc>
          <w:tcPr>
            <w:tcW w:w="330" w:type="dxa"/>
            <w:tcBorders>
              <w:top w:val="single" w:sz="6" w:space="0" w:color="000000"/>
              <w:left w:val="single" w:sz="6" w:space="0" w:color="000000"/>
              <w:bottom w:val="single" w:sz="6" w:space="0" w:color="000000"/>
              <w:right w:val="single" w:sz="6" w:space="0" w:color="000000"/>
            </w:tcBorders>
            <w:hideMark/>
          </w:tcPr>
          <w:p w14:paraId="423C1BB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30" w:type="dxa"/>
            <w:tcBorders>
              <w:top w:val="single" w:sz="6" w:space="0" w:color="000000"/>
              <w:left w:val="single" w:sz="6" w:space="0" w:color="000000"/>
              <w:bottom w:val="single" w:sz="6" w:space="0" w:color="000000"/>
              <w:right w:val="single" w:sz="6" w:space="0" w:color="000000"/>
            </w:tcBorders>
            <w:hideMark/>
          </w:tcPr>
          <w:p w14:paraId="1700B77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118B249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930" w:type="dxa"/>
            <w:tcBorders>
              <w:top w:val="single" w:sz="6" w:space="0" w:color="000000"/>
              <w:left w:val="single" w:sz="6" w:space="0" w:color="000000"/>
              <w:bottom w:val="single" w:sz="6" w:space="0" w:color="000000"/>
              <w:right w:val="single" w:sz="6" w:space="0" w:color="000000"/>
            </w:tcBorders>
            <w:hideMark/>
          </w:tcPr>
          <w:p w14:paraId="2207EFA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r>
      <w:tr w:rsidR="001212C1" w:rsidRPr="00116075" w14:paraId="11E6EF80" w14:textId="77777777">
        <w:tc>
          <w:tcPr>
            <w:tcW w:w="315" w:type="dxa"/>
            <w:tcBorders>
              <w:top w:val="single" w:sz="6" w:space="0" w:color="000000"/>
              <w:left w:val="single" w:sz="6" w:space="0" w:color="000000"/>
              <w:bottom w:val="single" w:sz="6" w:space="0" w:color="000000"/>
              <w:right w:val="single" w:sz="6" w:space="0" w:color="000000"/>
            </w:tcBorders>
            <w:hideMark/>
          </w:tcPr>
          <w:p w14:paraId="7AD63F2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18</w:t>
            </w:r>
          </w:p>
        </w:tc>
        <w:tc>
          <w:tcPr>
            <w:tcW w:w="3750" w:type="dxa"/>
            <w:tcBorders>
              <w:top w:val="single" w:sz="6" w:space="0" w:color="000000"/>
              <w:left w:val="single" w:sz="6" w:space="0" w:color="000000"/>
              <w:bottom w:val="single" w:sz="6" w:space="0" w:color="000000"/>
              <w:right w:val="single" w:sz="6" w:space="0" w:color="000000"/>
            </w:tcBorders>
            <w:hideMark/>
          </w:tcPr>
          <w:p w14:paraId="08417B7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c>
          <w:tcPr>
            <w:tcW w:w="330" w:type="dxa"/>
            <w:tcBorders>
              <w:top w:val="single" w:sz="6" w:space="0" w:color="000000"/>
              <w:left w:val="single" w:sz="6" w:space="0" w:color="000000"/>
              <w:bottom w:val="single" w:sz="6" w:space="0" w:color="000000"/>
              <w:right w:val="single" w:sz="6" w:space="0" w:color="000000"/>
            </w:tcBorders>
            <w:hideMark/>
          </w:tcPr>
          <w:p w14:paraId="532A0BA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30" w:type="dxa"/>
            <w:tcBorders>
              <w:top w:val="single" w:sz="6" w:space="0" w:color="000000"/>
              <w:left w:val="single" w:sz="6" w:space="0" w:color="000000"/>
              <w:bottom w:val="single" w:sz="6" w:space="0" w:color="000000"/>
              <w:right w:val="single" w:sz="6" w:space="0" w:color="000000"/>
            </w:tcBorders>
            <w:hideMark/>
          </w:tcPr>
          <w:p w14:paraId="0F0DB87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1C6AB34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930" w:type="dxa"/>
            <w:tcBorders>
              <w:top w:val="single" w:sz="6" w:space="0" w:color="000000"/>
              <w:left w:val="single" w:sz="6" w:space="0" w:color="000000"/>
              <w:bottom w:val="single" w:sz="6" w:space="0" w:color="000000"/>
              <w:right w:val="single" w:sz="6" w:space="0" w:color="000000"/>
            </w:tcBorders>
            <w:hideMark/>
          </w:tcPr>
          <w:p w14:paraId="446C82E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r>
      <w:tr w:rsidR="001212C1" w:rsidRPr="00116075" w14:paraId="102C3909" w14:textId="77777777">
        <w:tc>
          <w:tcPr>
            <w:tcW w:w="315" w:type="dxa"/>
            <w:tcBorders>
              <w:top w:val="single" w:sz="6" w:space="0" w:color="000000"/>
              <w:left w:val="single" w:sz="6" w:space="0" w:color="000000"/>
              <w:bottom w:val="single" w:sz="6" w:space="0" w:color="000000"/>
              <w:right w:val="single" w:sz="6" w:space="0" w:color="000000"/>
            </w:tcBorders>
            <w:hideMark/>
          </w:tcPr>
          <w:p w14:paraId="637EC69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19</w:t>
            </w:r>
          </w:p>
        </w:tc>
        <w:tc>
          <w:tcPr>
            <w:tcW w:w="3750" w:type="dxa"/>
            <w:tcBorders>
              <w:top w:val="single" w:sz="6" w:space="0" w:color="000000"/>
              <w:left w:val="single" w:sz="6" w:space="0" w:color="000000"/>
              <w:bottom w:val="single" w:sz="6" w:space="0" w:color="000000"/>
              <w:right w:val="single" w:sz="6" w:space="0" w:color="000000"/>
            </w:tcBorders>
            <w:hideMark/>
          </w:tcPr>
          <w:p w14:paraId="11952E1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c>
          <w:tcPr>
            <w:tcW w:w="330" w:type="dxa"/>
            <w:tcBorders>
              <w:top w:val="single" w:sz="6" w:space="0" w:color="000000"/>
              <w:left w:val="single" w:sz="6" w:space="0" w:color="000000"/>
              <w:bottom w:val="single" w:sz="6" w:space="0" w:color="000000"/>
              <w:right w:val="single" w:sz="6" w:space="0" w:color="000000"/>
            </w:tcBorders>
            <w:hideMark/>
          </w:tcPr>
          <w:p w14:paraId="23166B7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30" w:type="dxa"/>
            <w:tcBorders>
              <w:top w:val="single" w:sz="6" w:space="0" w:color="000000"/>
              <w:left w:val="single" w:sz="6" w:space="0" w:color="000000"/>
              <w:bottom w:val="single" w:sz="6" w:space="0" w:color="000000"/>
              <w:right w:val="single" w:sz="6" w:space="0" w:color="000000"/>
            </w:tcBorders>
            <w:hideMark/>
          </w:tcPr>
          <w:p w14:paraId="2E25B42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777C588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930" w:type="dxa"/>
            <w:tcBorders>
              <w:top w:val="single" w:sz="6" w:space="0" w:color="000000"/>
              <w:left w:val="single" w:sz="6" w:space="0" w:color="000000"/>
              <w:bottom w:val="single" w:sz="6" w:space="0" w:color="000000"/>
              <w:right w:val="single" w:sz="6" w:space="0" w:color="000000"/>
            </w:tcBorders>
            <w:hideMark/>
          </w:tcPr>
          <w:p w14:paraId="785C837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r>
      <w:tr w:rsidR="001212C1" w:rsidRPr="00116075" w14:paraId="389EB26B" w14:textId="77777777">
        <w:tc>
          <w:tcPr>
            <w:tcW w:w="315" w:type="dxa"/>
            <w:tcBorders>
              <w:top w:val="single" w:sz="6" w:space="0" w:color="000000"/>
              <w:left w:val="single" w:sz="6" w:space="0" w:color="000000"/>
              <w:bottom w:val="single" w:sz="6" w:space="0" w:color="000000"/>
              <w:right w:val="single" w:sz="6" w:space="0" w:color="000000"/>
            </w:tcBorders>
            <w:hideMark/>
          </w:tcPr>
          <w:p w14:paraId="0B94C8C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20</w:t>
            </w:r>
          </w:p>
        </w:tc>
        <w:tc>
          <w:tcPr>
            <w:tcW w:w="3750" w:type="dxa"/>
            <w:tcBorders>
              <w:top w:val="single" w:sz="6" w:space="0" w:color="000000"/>
              <w:left w:val="single" w:sz="6" w:space="0" w:color="000000"/>
              <w:bottom w:val="single" w:sz="6" w:space="0" w:color="000000"/>
              <w:right w:val="single" w:sz="6" w:space="0" w:color="000000"/>
            </w:tcBorders>
            <w:hideMark/>
          </w:tcPr>
          <w:p w14:paraId="65E7C1E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c>
          <w:tcPr>
            <w:tcW w:w="330" w:type="dxa"/>
            <w:tcBorders>
              <w:top w:val="single" w:sz="6" w:space="0" w:color="000000"/>
              <w:left w:val="single" w:sz="6" w:space="0" w:color="000000"/>
              <w:bottom w:val="single" w:sz="6" w:space="0" w:color="000000"/>
              <w:right w:val="single" w:sz="6" w:space="0" w:color="000000"/>
            </w:tcBorders>
            <w:hideMark/>
          </w:tcPr>
          <w:p w14:paraId="0706909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30" w:type="dxa"/>
            <w:tcBorders>
              <w:top w:val="single" w:sz="6" w:space="0" w:color="000000"/>
              <w:left w:val="single" w:sz="6" w:space="0" w:color="000000"/>
              <w:bottom w:val="single" w:sz="6" w:space="0" w:color="000000"/>
              <w:right w:val="single" w:sz="6" w:space="0" w:color="000000"/>
            </w:tcBorders>
            <w:hideMark/>
          </w:tcPr>
          <w:p w14:paraId="21E4AF6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5D29695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930" w:type="dxa"/>
            <w:tcBorders>
              <w:top w:val="single" w:sz="6" w:space="0" w:color="000000"/>
              <w:left w:val="single" w:sz="6" w:space="0" w:color="000000"/>
              <w:bottom w:val="single" w:sz="6" w:space="0" w:color="000000"/>
              <w:right w:val="single" w:sz="6" w:space="0" w:color="000000"/>
            </w:tcBorders>
            <w:hideMark/>
          </w:tcPr>
          <w:p w14:paraId="18BA280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Слухати розмови, спостерігати за оточуючим</w:t>
            </w:r>
          </w:p>
        </w:tc>
      </w:tr>
      <w:tr w:rsidR="001212C1" w:rsidRPr="00116075" w14:paraId="6FDF3983" w14:textId="77777777">
        <w:tc>
          <w:tcPr>
            <w:tcW w:w="315" w:type="dxa"/>
            <w:tcBorders>
              <w:top w:val="single" w:sz="6" w:space="0" w:color="000000"/>
              <w:left w:val="single" w:sz="6" w:space="0" w:color="000000"/>
              <w:bottom w:val="single" w:sz="6" w:space="0" w:color="000000"/>
              <w:right w:val="single" w:sz="6" w:space="0" w:color="000000"/>
            </w:tcBorders>
            <w:hideMark/>
          </w:tcPr>
          <w:p w14:paraId="3B2F81D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21</w:t>
            </w:r>
          </w:p>
        </w:tc>
        <w:tc>
          <w:tcPr>
            <w:tcW w:w="3750" w:type="dxa"/>
            <w:tcBorders>
              <w:top w:val="single" w:sz="6" w:space="0" w:color="000000"/>
              <w:left w:val="single" w:sz="6" w:space="0" w:color="000000"/>
              <w:bottom w:val="single" w:sz="6" w:space="0" w:color="000000"/>
              <w:right w:val="single" w:sz="6" w:space="0" w:color="000000"/>
            </w:tcBorders>
            <w:hideMark/>
          </w:tcPr>
          <w:p w14:paraId="2895268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c>
          <w:tcPr>
            <w:tcW w:w="330" w:type="dxa"/>
            <w:tcBorders>
              <w:top w:val="single" w:sz="6" w:space="0" w:color="000000"/>
              <w:left w:val="single" w:sz="6" w:space="0" w:color="000000"/>
              <w:bottom w:val="single" w:sz="6" w:space="0" w:color="000000"/>
              <w:right w:val="single" w:sz="6" w:space="0" w:color="000000"/>
            </w:tcBorders>
            <w:hideMark/>
          </w:tcPr>
          <w:p w14:paraId="7CF46B9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30" w:type="dxa"/>
            <w:tcBorders>
              <w:top w:val="single" w:sz="6" w:space="0" w:color="000000"/>
              <w:left w:val="single" w:sz="6" w:space="0" w:color="000000"/>
              <w:bottom w:val="single" w:sz="6" w:space="0" w:color="000000"/>
              <w:right w:val="single" w:sz="6" w:space="0" w:color="000000"/>
            </w:tcBorders>
            <w:hideMark/>
          </w:tcPr>
          <w:p w14:paraId="47D1BDC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54696CD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930" w:type="dxa"/>
            <w:tcBorders>
              <w:top w:val="single" w:sz="6" w:space="0" w:color="000000"/>
              <w:left w:val="single" w:sz="6" w:space="0" w:color="000000"/>
              <w:bottom w:val="single" w:sz="6" w:space="0" w:color="000000"/>
              <w:right w:val="single" w:sz="6" w:space="0" w:color="000000"/>
            </w:tcBorders>
            <w:hideMark/>
          </w:tcPr>
          <w:p w14:paraId="6B81DBE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r>
      <w:tr w:rsidR="001212C1" w:rsidRPr="00116075" w14:paraId="26670791" w14:textId="77777777">
        <w:tc>
          <w:tcPr>
            <w:tcW w:w="315" w:type="dxa"/>
            <w:tcBorders>
              <w:top w:val="single" w:sz="6" w:space="0" w:color="000000"/>
              <w:left w:val="single" w:sz="6" w:space="0" w:color="000000"/>
              <w:bottom w:val="single" w:sz="6" w:space="0" w:color="000000"/>
              <w:right w:val="single" w:sz="6" w:space="0" w:color="000000"/>
            </w:tcBorders>
            <w:hideMark/>
          </w:tcPr>
          <w:p w14:paraId="61AE40C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22</w:t>
            </w:r>
          </w:p>
        </w:tc>
        <w:tc>
          <w:tcPr>
            <w:tcW w:w="3750" w:type="dxa"/>
            <w:tcBorders>
              <w:top w:val="single" w:sz="6" w:space="0" w:color="000000"/>
              <w:left w:val="single" w:sz="6" w:space="0" w:color="000000"/>
              <w:bottom w:val="single" w:sz="6" w:space="0" w:color="000000"/>
              <w:right w:val="single" w:sz="6" w:space="0" w:color="000000"/>
            </w:tcBorders>
            <w:hideMark/>
          </w:tcPr>
          <w:p w14:paraId="74F7618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c>
          <w:tcPr>
            <w:tcW w:w="330" w:type="dxa"/>
            <w:tcBorders>
              <w:top w:val="single" w:sz="6" w:space="0" w:color="000000"/>
              <w:left w:val="single" w:sz="6" w:space="0" w:color="000000"/>
              <w:bottom w:val="single" w:sz="6" w:space="0" w:color="000000"/>
              <w:right w:val="single" w:sz="6" w:space="0" w:color="000000"/>
            </w:tcBorders>
            <w:hideMark/>
          </w:tcPr>
          <w:p w14:paraId="5164D54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30" w:type="dxa"/>
            <w:tcBorders>
              <w:top w:val="single" w:sz="6" w:space="0" w:color="000000"/>
              <w:left w:val="single" w:sz="6" w:space="0" w:color="000000"/>
              <w:bottom w:val="single" w:sz="6" w:space="0" w:color="000000"/>
              <w:right w:val="single" w:sz="6" w:space="0" w:color="000000"/>
            </w:tcBorders>
            <w:hideMark/>
          </w:tcPr>
          <w:p w14:paraId="2456D3D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3209D12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930" w:type="dxa"/>
            <w:tcBorders>
              <w:top w:val="single" w:sz="6" w:space="0" w:color="000000"/>
              <w:left w:val="single" w:sz="6" w:space="0" w:color="000000"/>
              <w:bottom w:val="single" w:sz="6" w:space="0" w:color="000000"/>
              <w:right w:val="single" w:sz="6" w:space="0" w:color="000000"/>
            </w:tcBorders>
            <w:hideMark/>
          </w:tcPr>
          <w:p w14:paraId="3DA963D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r>
      <w:tr w:rsidR="001212C1" w:rsidRPr="00116075" w14:paraId="2AE65066" w14:textId="77777777">
        <w:tc>
          <w:tcPr>
            <w:tcW w:w="315" w:type="dxa"/>
            <w:tcBorders>
              <w:top w:val="single" w:sz="6" w:space="0" w:color="000000"/>
              <w:left w:val="single" w:sz="6" w:space="0" w:color="000000"/>
              <w:bottom w:val="single" w:sz="6" w:space="0" w:color="000000"/>
              <w:right w:val="single" w:sz="6" w:space="0" w:color="000000"/>
            </w:tcBorders>
            <w:hideMark/>
          </w:tcPr>
          <w:p w14:paraId="599A19D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23</w:t>
            </w:r>
          </w:p>
        </w:tc>
        <w:tc>
          <w:tcPr>
            <w:tcW w:w="3750" w:type="dxa"/>
            <w:tcBorders>
              <w:top w:val="single" w:sz="6" w:space="0" w:color="000000"/>
              <w:left w:val="single" w:sz="6" w:space="0" w:color="000000"/>
              <w:bottom w:val="single" w:sz="6" w:space="0" w:color="000000"/>
              <w:right w:val="single" w:sz="6" w:space="0" w:color="000000"/>
            </w:tcBorders>
            <w:hideMark/>
          </w:tcPr>
          <w:p w14:paraId="07DD667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c>
          <w:tcPr>
            <w:tcW w:w="330" w:type="dxa"/>
            <w:tcBorders>
              <w:top w:val="single" w:sz="6" w:space="0" w:color="000000"/>
              <w:left w:val="single" w:sz="6" w:space="0" w:color="000000"/>
              <w:bottom w:val="single" w:sz="6" w:space="0" w:color="000000"/>
              <w:right w:val="single" w:sz="6" w:space="0" w:color="000000"/>
            </w:tcBorders>
            <w:hideMark/>
          </w:tcPr>
          <w:p w14:paraId="53B04FD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30" w:type="dxa"/>
            <w:tcBorders>
              <w:top w:val="single" w:sz="6" w:space="0" w:color="000000"/>
              <w:left w:val="single" w:sz="6" w:space="0" w:color="000000"/>
              <w:bottom w:val="single" w:sz="6" w:space="0" w:color="000000"/>
              <w:right w:val="single" w:sz="6" w:space="0" w:color="000000"/>
            </w:tcBorders>
            <w:hideMark/>
          </w:tcPr>
          <w:p w14:paraId="2DF329C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6496356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930" w:type="dxa"/>
            <w:tcBorders>
              <w:top w:val="single" w:sz="6" w:space="0" w:color="000000"/>
              <w:left w:val="single" w:sz="6" w:space="0" w:color="000000"/>
              <w:bottom w:val="single" w:sz="6" w:space="0" w:color="000000"/>
              <w:right w:val="single" w:sz="6" w:space="0" w:color="000000"/>
            </w:tcBorders>
            <w:hideMark/>
          </w:tcPr>
          <w:p w14:paraId="718C355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r>
      <w:tr w:rsidR="001212C1" w:rsidRPr="00116075" w14:paraId="61F07C87" w14:textId="77777777">
        <w:tc>
          <w:tcPr>
            <w:tcW w:w="315" w:type="dxa"/>
            <w:tcBorders>
              <w:top w:val="single" w:sz="6" w:space="0" w:color="000000"/>
              <w:left w:val="single" w:sz="6" w:space="0" w:color="000000"/>
              <w:bottom w:val="single" w:sz="6" w:space="0" w:color="000000"/>
              <w:right w:val="single" w:sz="6" w:space="0" w:color="000000"/>
            </w:tcBorders>
            <w:hideMark/>
          </w:tcPr>
          <w:p w14:paraId="60A7292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24</w:t>
            </w:r>
          </w:p>
        </w:tc>
        <w:tc>
          <w:tcPr>
            <w:tcW w:w="3750" w:type="dxa"/>
            <w:tcBorders>
              <w:top w:val="single" w:sz="6" w:space="0" w:color="000000"/>
              <w:left w:val="single" w:sz="6" w:space="0" w:color="000000"/>
              <w:bottom w:val="single" w:sz="6" w:space="0" w:color="000000"/>
              <w:right w:val="single" w:sz="6" w:space="0" w:color="000000"/>
            </w:tcBorders>
            <w:hideMark/>
          </w:tcPr>
          <w:p w14:paraId="07E29DA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c>
          <w:tcPr>
            <w:tcW w:w="330" w:type="dxa"/>
            <w:tcBorders>
              <w:top w:val="single" w:sz="6" w:space="0" w:color="000000"/>
              <w:left w:val="single" w:sz="6" w:space="0" w:color="000000"/>
              <w:bottom w:val="single" w:sz="6" w:space="0" w:color="000000"/>
              <w:right w:val="single" w:sz="6" w:space="0" w:color="000000"/>
            </w:tcBorders>
            <w:hideMark/>
          </w:tcPr>
          <w:p w14:paraId="1BC7CDE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30" w:type="dxa"/>
            <w:tcBorders>
              <w:top w:val="single" w:sz="6" w:space="0" w:color="000000"/>
              <w:left w:val="single" w:sz="6" w:space="0" w:color="000000"/>
              <w:bottom w:val="single" w:sz="6" w:space="0" w:color="000000"/>
              <w:right w:val="single" w:sz="6" w:space="0" w:color="000000"/>
            </w:tcBorders>
            <w:hideMark/>
          </w:tcPr>
          <w:p w14:paraId="5B3267B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37C1A0B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930" w:type="dxa"/>
            <w:tcBorders>
              <w:top w:val="single" w:sz="6" w:space="0" w:color="000000"/>
              <w:left w:val="single" w:sz="6" w:space="0" w:color="000000"/>
              <w:bottom w:val="single" w:sz="6" w:space="0" w:color="000000"/>
              <w:right w:val="single" w:sz="6" w:space="0" w:color="000000"/>
            </w:tcBorders>
            <w:hideMark/>
          </w:tcPr>
          <w:p w14:paraId="1A3E452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r>
      <w:tr w:rsidR="001212C1" w:rsidRPr="00116075" w14:paraId="2E65482D" w14:textId="77777777">
        <w:tc>
          <w:tcPr>
            <w:tcW w:w="315" w:type="dxa"/>
            <w:tcBorders>
              <w:top w:val="single" w:sz="6" w:space="0" w:color="000000"/>
              <w:left w:val="single" w:sz="6" w:space="0" w:color="000000"/>
              <w:bottom w:val="single" w:sz="6" w:space="0" w:color="000000"/>
              <w:right w:val="single" w:sz="6" w:space="0" w:color="000000"/>
            </w:tcBorders>
            <w:hideMark/>
          </w:tcPr>
          <w:p w14:paraId="61E6353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25</w:t>
            </w:r>
          </w:p>
        </w:tc>
        <w:tc>
          <w:tcPr>
            <w:tcW w:w="3750" w:type="dxa"/>
            <w:tcBorders>
              <w:top w:val="single" w:sz="6" w:space="0" w:color="000000"/>
              <w:left w:val="single" w:sz="6" w:space="0" w:color="000000"/>
              <w:bottom w:val="single" w:sz="6" w:space="0" w:color="000000"/>
              <w:right w:val="single" w:sz="6" w:space="0" w:color="000000"/>
            </w:tcBorders>
            <w:hideMark/>
          </w:tcPr>
          <w:p w14:paraId="57934CB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c>
          <w:tcPr>
            <w:tcW w:w="330" w:type="dxa"/>
            <w:tcBorders>
              <w:top w:val="single" w:sz="6" w:space="0" w:color="000000"/>
              <w:left w:val="single" w:sz="6" w:space="0" w:color="000000"/>
              <w:bottom w:val="single" w:sz="6" w:space="0" w:color="000000"/>
              <w:right w:val="single" w:sz="6" w:space="0" w:color="000000"/>
            </w:tcBorders>
            <w:hideMark/>
          </w:tcPr>
          <w:p w14:paraId="48F350B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30" w:type="dxa"/>
            <w:tcBorders>
              <w:top w:val="single" w:sz="6" w:space="0" w:color="000000"/>
              <w:left w:val="single" w:sz="6" w:space="0" w:color="000000"/>
              <w:bottom w:val="single" w:sz="6" w:space="0" w:color="000000"/>
              <w:right w:val="single" w:sz="6" w:space="0" w:color="000000"/>
            </w:tcBorders>
            <w:hideMark/>
          </w:tcPr>
          <w:p w14:paraId="396B56F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65F4123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930" w:type="dxa"/>
            <w:tcBorders>
              <w:top w:val="single" w:sz="6" w:space="0" w:color="000000"/>
              <w:left w:val="single" w:sz="6" w:space="0" w:color="000000"/>
              <w:bottom w:val="single" w:sz="6" w:space="0" w:color="000000"/>
              <w:right w:val="single" w:sz="6" w:space="0" w:color="000000"/>
            </w:tcBorders>
            <w:hideMark/>
          </w:tcPr>
          <w:p w14:paraId="5F6B31E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r>
      <w:tr w:rsidR="001212C1" w:rsidRPr="00116075" w14:paraId="2CF02636" w14:textId="77777777">
        <w:tc>
          <w:tcPr>
            <w:tcW w:w="315" w:type="dxa"/>
            <w:tcBorders>
              <w:top w:val="single" w:sz="6" w:space="0" w:color="000000"/>
              <w:left w:val="single" w:sz="6" w:space="0" w:color="000000"/>
              <w:bottom w:val="single" w:sz="6" w:space="0" w:color="000000"/>
              <w:right w:val="single" w:sz="6" w:space="0" w:color="000000"/>
            </w:tcBorders>
            <w:hideMark/>
          </w:tcPr>
          <w:p w14:paraId="7E8EAC1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26</w:t>
            </w:r>
          </w:p>
        </w:tc>
        <w:tc>
          <w:tcPr>
            <w:tcW w:w="3750" w:type="dxa"/>
            <w:tcBorders>
              <w:top w:val="single" w:sz="6" w:space="0" w:color="000000"/>
              <w:left w:val="single" w:sz="6" w:space="0" w:color="000000"/>
              <w:bottom w:val="single" w:sz="6" w:space="0" w:color="000000"/>
              <w:right w:val="single" w:sz="6" w:space="0" w:color="000000"/>
            </w:tcBorders>
            <w:hideMark/>
          </w:tcPr>
          <w:p w14:paraId="426D65C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c>
          <w:tcPr>
            <w:tcW w:w="330" w:type="dxa"/>
            <w:tcBorders>
              <w:top w:val="single" w:sz="6" w:space="0" w:color="000000"/>
              <w:left w:val="single" w:sz="6" w:space="0" w:color="000000"/>
              <w:bottom w:val="single" w:sz="6" w:space="0" w:color="000000"/>
              <w:right w:val="single" w:sz="6" w:space="0" w:color="000000"/>
            </w:tcBorders>
            <w:hideMark/>
          </w:tcPr>
          <w:p w14:paraId="79E6080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30" w:type="dxa"/>
            <w:tcBorders>
              <w:top w:val="single" w:sz="6" w:space="0" w:color="000000"/>
              <w:left w:val="single" w:sz="6" w:space="0" w:color="000000"/>
              <w:bottom w:val="single" w:sz="6" w:space="0" w:color="000000"/>
              <w:right w:val="single" w:sz="6" w:space="0" w:color="000000"/>
            </w:tcBorders>
            <w:hideMark/>
          </w:tcPr>
          <w:p w14:paraId="08CE45F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6C5DE2E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930" w:type="dxa"/>
            <w:tcBorders>
              <w:top w:val="single" w:sz="6" w:space="0" w:color="000000"/>
              <w:left w:val="single" w:sz="6" w:space="0" w:color="000000"/>
              <w:bottom w:val="single" w:sz="6" w:space="0" w:color="000000"/>
              <w:right w:val="single" w:sz="6" w:space="0" w:color="000000"/>
            </w:tcBorders>
            <w:hideMark/>
          </w:tcPr>
          <w:p w14:paraId="68D776A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Слухати розмови, спостерігати за оточенням</w:t>
            </w:r>
          </w:p>
        </w:tc>
      </w:tr>
      <w:tr w:rsidR="001212C1" w:rsidRPr="00116075" w14:paraId="536A33AF" w14:textId="77777777">
        <w:tc>
          <w:tcPr>
            <w:tcW w:w="315" w:type="dxa"/>
            <w:tcBorders>
              <w:top w:val="single" w:sz="6" w:space="0" w:color="000000"/>
              <w:left w:val="single" w:sz="6" w:space="0" w:color="000000"/>
              <w:bottom w:val="single" w:sz="6" w:space="0" w:color="000000"/>
              <w:right w:val="single" w:sz="6" w:space="0" w:color="000000"/>
            </w:tcBorders>
            <w:hideMark/>
          </w:tcPr>
          <w:p w14:paraId="13F69FE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27</w:t>
            </w:r>
          </w:p>
        </w:tc>
        <w:tc>
          <w:tcPr>
            <w:tcW w:w="3750" w:type="dxa"/>
            <w:tcBorders>
              <w:top w:val="single" w:sz="6" w:space="0" w:color="000000"/>
              <w:left w:val="single" w:sz="6" w:space="0" w:color="000000"/>
              <w:bottom w:val="single" w:sz="6" w:space="0" w:color="000000"/>
              <w:right w:val="single" w:sz="6" w:space="0" w:color="000000"/>
            </w:tcBorders>
            <w:hideMark/>
          </w:tcPr>
          <w:p w14:paraId="7761939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c>
          <w:tcPr>
            <w:tcW w:w="330" w:type="dxa"/>
            <w:tcBorders>
              <w:top w:val="single" w:sz="6" w:space="0" w:color="000000"/>
              <w:left w:val="single" w:sz="6" w:space="0" w:color="000000"/>
              <w:bottom w:val="single" w:sz="6" w:space="0" w:color="000000"/>
              <w:right w:val="single" w:sz="6" w:space="0" w:color="000000"/>
            </w:tcBorders>
            <w:hideMark/>
          </w:tcPr>
          <w:p w14:paraId="75691CC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30" w:type="dxa"/>
            <w:tcBorders>
              <w:top w:val="single" w:sz="6" w:space="0" w:color="000000"/>
              <w:left w:val="single" w:sz="6" w:space="0" w:color="000000"/>
              <w:bottom w:val="single" w:sz="6" w:space="0" w:color="000000"/>
              <w:right w:val="single" w:sz="6" w:space="0" w:color="000000"/>
            </w:tcBorders>
            <w:hideMark/>
          </w:tcPr>
          <w:p w14:paraId="5C817B8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6E6C81F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930" w:type="dxa"/>
            <w:tcBorders>
              <w:top w:val="single" w:sz="6" w:space="0" w:color="000000"/>
              <w:left w:val="single" w:sz="6" w:space="0" w:color="000000"/>
              <w:bottom w:val="single" w:sz="6" w:space="0" w:color="000000"/>
              <w:right w:val="single" w:sz="6" w:space="0" w:color="000000"/>
            </w:tcBorders>
            <w:hideMark/>
          </w:tcPr>
          <w:p w14:paraId="53C1F89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r>
      <w:tr w:rsidR="001212C1" w:rsidRPr="00116075" w14:paraId="264EA184" w14:textId="77777777">
        <w:tc>
          <w:tcPr>
            <w:tcW w:w="315" w:type="dxa"/>
            <w:tcBorders>
              <w:top w:val="single" w:sz="6" w:space="0" w:color="000000"/>
              <w:left w:val="single" w:sz="6" w:space="0" w:color="000000"/>
              <w:bottom w:val="single" w:sz="6" w:space="0" w:color="000000"/>
              <w:right w:val="single" w:sz="6" w:space="0" w:color="000000"/>
            </w:tcBorders>
            <w:hideMark/>
          </w:tcPr>
          <w:p w14:paraId="2C4DAC5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28</w:t>
            </w:r>
          </w:p>
        </w:tc>
        <w:tc>
          <w:tcPr>
            <w:tcW w:w="3750" w:type="dxa"/>
            <w:tcBorders>
              <w:top w:val="single" w:sz="6" w:space="0" w:color="000000"/>
              <w:left w:val="single" w:sz="6" w:space="0" w:color="000000"/>
              <w:bottom w:val="single" w:sz="6" w:space="0" w:color="000000"/>
              <w:right w:val="single" w:sz="6" w:space="0" w:color="000000"/>
            </w:tcBorders>
            <w:hideMark/>
          </w:tcPr>
          <w:p w14:paraId="3AD8A74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c>
          <w:tcPr>
            <w:tcW w:w="330" w:type="dxa"/>
            <w:tcBorders>
              <w:top w:val="single" w:sz="6" w:space="0" w:color="000000"/>
              <w:left w:val="single" w:sz="6" w:space="0" w:color="000000"/>
              <w:bottom w:val="single" w:sz="6" w:space="0" w:color="000000"/>
              <w:right w:val="single" w:sz="6" w:space="0" w:color="000000"/>
            </w:tcBorders>
            <w:hideMark/>
          </w:tcPr>
          <w:p w14:paraId="2495E7F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30" w:type="dxa"/>
            <w:tcBorders>
              <w:top w:val="single" w:sz="6" w:space="0" w:color="000000"/>
              <w:left w:val="single" w:sz="6" w:space="0" w:color="000000"/>
              <w:bottom w:val="single" w:sz="6" w:space="0" w:color="000000"/>
              <w:right w:val="single" w:sz="6" w:space="0" w:color="000000"/>
            </w:tcBorders>
            <w:hideMark/>
          </w:tcPr>
          <w:p w14:paraId="25F0F02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2739166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930" w:type="dxa"/>
            <w:tcBorders>
              <w:top w:val="single" w:sz="6" w:space="0" w:color="000000"/>
              <w:left w:val="single" w:sz="6" w:space="0" w:color="000000"/>
              <w:bottom w:val="single" w:sz="6" w:space="0" w:color="000000"/>
              <w:right w:val="single" w:sz="6" w:space="0" w:color="000000"/>
            </w:tcBorders>
            <w:hideMark/>
          </w:tcPr>
          <w:p w14:paraId="541E37C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r>
      <w:tr w:rsidR="001212C1" w:rsidRPr="00116075" w14:paraId="495FB7F6" w14:textId="77777777">
        <w:tc>
          <w:tcPr>
            <w:tcW w:w="315" w:type="dxa"/>
            <w:tcBorders>
              <w:top w:val="single" w:sz="6" w:space="0" w:color="000000"/>
              <w:left w:val="single" w:sz="6" w:space="0" w:color="000000"/>
              <w:bottom w:val="single" w:sz="6" w:space="0" w:color="000000"/>
              <w:right w:val="single" w:sz="6" w:space="0" w:color="000000"/>
            </w:tcBorders>
            <w:hideMark/>
          </w:tcPr>
          <w:p w14:paraId="3196FEB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29</w:t>
            </w:r>
          </w:p>
        </w:tc>
        <w:tc>
          <w:tcPr>
            <w:tcW w:w="3750" w:type="dxa"/>
            <w:tcBorders>
              <w:top w:val="single" w:sz="6" w:space="0" w:color="000000"/>
              <w:left w:val="single" w:sz="6" w:space="0" w:color="000000"/>
              <w:bottom w:val="single" w:sz="6" w:space="0" w:color="000000"/>
              <w:right w:val="single" w:sz="6" w:space="0" w:color="000000"/>
            </w:tcBorders>
            <w:hideMark/>
          </w:tcPr>
          <w:p w14:paraId="08B6DAC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c>
          <w:tcPr>
            <w:tcW w:w="330" w:type="dxa"/>
            <w:tcBorders>
              <w:top w:val="single" w:sz="6" w:space="0" w:color="000000"/>
              <w:left w:val="single" w:sz="6" w:space="0" w:color="000000"/>
              <w:bottom w:val="single" w:sz="6" w:space="0" w:color="000000"/>
              <w:right w:val="single" w:sz="6" w:space="0" w:color="000000"/>
            </w:tcBorders>
            <w:hideMark/>
          </w:tcPr>
          <w:p w14:paraId="69F3900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30" w:type="dxa"/>
            <w:tcBorders>
              <w:top w:val="single" w:sz="6" w:space="0" w:color="000000"/>
              <w:left w:val="single" w:sz="6" w:space="0" w:color="000000"/>
              <w:bottom w:val="single" w:sz="6" w:space="0" w:color="000000"/>
              <w:right w:val="single" w:sz="6" w:space="0" w:color="000000"/>
            </w:tcBorders>
            <w:hideMark/>
          </w:tcPr>
          <w:p w14:paraId="3FEA56C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1C100D8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930" w:type="dxa"/>
            <w:tcBorders>
              <w:top w:val="single" w:sz="6" w:space="0" w:color="000000"/>
              <w:left w:val="single" w:sz="6" w:space="0" w:color="000000"/>
              <w:bottom w:val="single" w:sz="6" w:space="0" w:color="000000"/>
              <w:right w:val="single" w:sz="6" w:space="0" w:color="000000"/>
            </w:tcBorders>
            <w:hideMark/>
          </w:tcPr>
          <w:p w14:paraId="2EE2AEF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r>
      <w:tr w:rsidR="001212C1" w:rsidRPr="00116075" w14:paraId="33BFBA81" w14:textId="77777777">
        <w:tc>
          <w:tcPr>
            <w:tcW w:w="315" w:type="dxa"/>
            <w:tcBorders>
              <w:top w:val="single" w:sz="6" w:space="0" w:color="000000"/>
              <w:left w:val="single" w:sz="6" w:space="0" w:color="000000"/>
              <w:bottom w:val="single" w:sz="6" w:space="0" w:color="000000"/>
              <w:right w:val="single" w:sz="6" w:space="0" w:color="000000"/>
            </w:tcBorders>
            <w:hideMark/>
          </w:tcPr>
          <w:p w14:paraId="78213DF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30</w:t>
            </w:r>
          </w:p>
        </w:tc>
        <w:tc>
          <w:tcPr>
            <w:tcW w:w="3750" w:type="dxa"/>
            <w:tcBorders>
              <w:top w:val="single" w:sz="6" w:space="0" w:color="000000"/>
              <w:left w:val="single" w:sz="6" w:space="0" w:color="000000"/>
              <w:bottom w:val="single" w:sz="6" w:space="0" w:color="000000"/>
              <w:right w:val="single" w:sz="6" w:space="0" w:color="000000"/>
            </w:tcBorders>
            <w:hideMark/>
          </w:tcPr>
          <w:p w14:paraId="2E53389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Слухати розмови, спостерігати за оточенням</w:t>
            </w:r>
          </w:p>
        </w:tc>
        <w:tc>
          <w:tcPr>
            <w:tcW w:w="330" w:type="dxa"/>
            <w:tcBorders>
              <w:top w:val="single" w:sz="6" w:space="0" w:color="000000"/>
              <w:left w:val="single" w:sz="6" w:space="0" w:color="000000"/>
              <w:bottom w:val="single" w:sz="6" w:space="0" w:color="000000"/>
              <w:right w:val="single" w:sz="6" w:space="0" w:color="000000"/>
            </w:tcBorders>
            <w:hideMark/>
          </w:tcPr>
          <w:p w14:paraId="49B00A6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30" w:type="dxa"/>
            <w:tcBorders>
              <w:top w:val="single" w:sz="6" w:space="0" w:color="000000"/>
              <w:left w:val="single" w:sz="6" w:space="0" w:color="000000"/>
              <w:bottom w:val="single" w:sz="6" w:space="0" w:color="000000"/>
              <w:right w:val="single" w:sz="6" w:space="0" w:color="000000"/>
            </w:tcBorders>
            <w:hideMark/>
          </w:tcPr>
          <w:p w14:paraId="018BAE5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66AC1DC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930" w:type="dxa"/>
            <w:tcBorders>
              <w:top w:val="single" w:sz="6" w:space="0" w:color="000000"/>
              <w:left w:val="single" w:sz="6" w:space="0" w:color="000000"/>
              <w:bottom w:val="single" w:sz="6" w:space="0" w:color="000000"/>
              <w:right w:val="single" w:sz="6" w:space="0" w:color="000000"/>
            </w:tcBorders>
            <w:hideMark/>
          </w:tcPr>
          <w:p w14:paraId="73FFB49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r>
      <w:tr w:rsidR="001212C1" w:rsidRPr="00116075" w14:paraId="0AD5FE06" w14:textId="77777777">
        <w:tc>
          <w:tcPr>
            <w:tcW w:w="315" w:type="dxa"/>
            <w:tcBorders>
              <w:top w:val="single" w:sz="6" w:space="0" w:color="000000"/>
              <w:left w:val="single" w:sz="6" w:space="0" w:color="000000"/>
              <w:bottom w:val="single" w:sz="6" w:space="0" w:color="000000"/>
              <w:right w:val="single" w:sz="6" w:space="0" w:color="000000"/>
            </w:tcBorders>
            <w:hideMark/>
          </w:tcPr>
          <w:p w14:paraId="5D62C2C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31</w:t>
            </w:r>
          </w:p>
        </w:tc>
        <w:tc>
          <w:tcPr>
            <w:tcW w:w="3750" w:type="dxa"/>
            <w:tcBorders>
              <w:top w:val="single" w:sz="6" w:space="0" w:color="000000"/>
              <w:left w:val="single" w:sz="6" w:space="0" w:color="000000"/>
              <w:bottom w:val="single" w:sz="6" w:space="0" w:color="000000"/>
              <w:right w:val="single" w:sz="6" w:space="0" w:color="000000"/>
            </w:tcBorders>
            <w:hideMark/>
          </w:tcPr>
          <w:p w14:paraId="30D8077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c>
          <w:tcPr>
            <w:tcW w:w="330" w:type="dxa"/>
            <w:tcBorders>
              <w:top w:val="single" w:sz="6" w:space="0" w:color="000000"/>
              <w:left w:val="single" w:sz="6" w:space="0" w:color="000000"/>
              <w:bottom w:val="single" w:sz="6" w:space="0" w:color="000000"/>
              <w:right w:val="single" w:sz="6" w:space="0" w:color="000000"/>
            </w:tcBorders>
            <w:hideMark/>
          </w:tcPr>
          <w:p w14:paraId="6AA2532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30" w:type="dxa"/>
            <w:tcBorders>
              <w:top w:val="single" w:sz="6" w:space="0" w:color="000000"/>
              <w:left w:val="single" w:sz="6" w:space="0" w:color="000000"/>
              <w:bottom w:val="single" w:sz="6" w:space="0" w:color="000000"/>
              <w:right w:val="single" w:sz="6" w:space="0" w:color="000000"/>
            </w:tcBorders>
            <w:hideMark/>
          </w:tcPr>
          <w:p w14:paraId="705C64C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23939BF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930" w:type="dxa"/>
            <w:tcBorders>
              <w:top w:val="single" w:sz="6" w:space="0" w:color="000000"/>
              <w:left w:val="single" w:sz="6" w:space="0" w:color="000000"/>
              <w:bottom w:val="single" w:sz="6" w:space="0" w:color="000000"/>
              <w:right w:val="single" w:sz="6" w:space="0" w:color="000000"/>
            </w:tcBorders>
            <w:hideMark/>
          </w:tcPr>
          <w:p w14:paraId="70D3DD1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r>
      <w:tr w:rsidR="001212C1" w:rsidRPr="00116075" w14:paraId="6D9FA870" w14:textId="77777777">
        <w:tc>
          <w:tcPr>
            <w:tcW w:w="315" w:type="dxa"/>
            <w:tcBorders>
              <w:top w:val="single" w:sz="6" w:space="0" w:color="000000"/>
              <w:left w:val="single" w:sz="6" w:space="0" w:color="000000"/>
              <w:bottom w:val="single" w:sz="6" w:space="0" w:color="000000"/>
              <w:right w:val="single" w:sz="6" w:space="0" w:color="000000"/>
            </w:tcBorders>
            <w:hideMark/>
          </w:tcPr>
          <w:p w14:paraId="4E7EDC0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lastRenderedPageBreak/>
              <w:t>32</w:t>
            </w:r>
          </w:p>
        </w:tc>
        <w:tc>
          <w:tcPr>
            <w:tcW w:w="3750" w:type="dxa"/>
            <w:tcBorders>
              <w:top w:val="single" w:sz="6" w:space="0" w:color="000000"/>
              <w:left w:val="single" w:sz="6" w:space="0" w:color="000000"/>
              <w:bottom w:val="single" w:sz="6" w:space="0" w:color="000000"/>
              <w:right w:val="single" w:sz="6" w:space="0" w:color="000000"/>
            </w:tcBorders>
            <w:hideMark/>
          </w:tcPr>
          <w:p w14:paraId="73CD07E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c>
          <w:tcPr>
            <w:tcW w:w="330" w:type="dxa"/>
            <w:tcBorders>
              <w:top w:val="single" w:sz="6" w:space="0" w:color="000000"/>
              <w:left w:val="single" w:sz="6" w:space="0" w:color="000000"/>
              <w:bottom w:val="single" w:sz="6" w:space="0" w:color="000000"/>
              <w:right w:val="single" w:sz="6" w:space="0" w:color="000000"/>
            </w:tcBorders>
            <w:hideMark/>
          </w:tcPr>
          <w:p w14:paraId="1BB5550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30" w:type="dxa"/>
            <w:tcBorders>
              <w:top w:val="single" w:sz="6" w:space="0" w:color="000000"/>
              <w:left w:val="single" w:sz="6" w:space="0" w:color="000000"/>
              <w:bottom w:val="single" w:sz="6" w:space="0" w:color="000000"/>
              <w:right w:val="single" w:sz="6" w:space="0" w:color="000000"/>
            </w:tcBorders>
            <w:hideMark/>
          </w:tcPr>
          <w:p w14:paraId="168BD03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0CBFFD0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930" w:type="dxa"/>
            <w:tcBorders>
              <w:top w:val="single" w:sz="6" w:space="0" w:color="000000"/>
              <w:left w:val="single" w:sz="6" w:space="0" w:color="000000"/>
              <w:bottom w:val="single" w:sz="6" w:space="0" w:color="000000"/>
              <w:right w:val="single" w:sz="6" w:space="0" w:color="000000"/>
            </w:tcBorders>
            <w:hideMark/>
          </w:tcPr>
          <w:p w14:paraId="3C5A41E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r>
      <w:tr w:rsidR="001212C1" w:rsidRPr="00116075" w14:paraId="147B61BE" w14:textId="77777777">
        <w:tc>
          <w:tcPr>
            <w:tcW w:w="315" w:type="dxa"/>
            <w:tcBorders>
              <w:top w:val="single" w:sz="6" w:space="0" w:color="000000"/>
              <w:left w:val="single" w:sz="6" w:space="0" w:color="000000"/>
              <w:bottom w:val="single" w:sz="6" w:space="0" w:color="000000"/>
              <w:right w:val="single" w:sz="6" w:space="0" w:color="000000"/>
            </w:tcBorders>
            <w:hideMark/>
          </w:tcPr>
          <w:p w14:paraId="210DC94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33</w:t>
            </w:r>
          </w:p>
        </w:tc>
        <w:tc>
          <w:tcPr>
            <w:tcW w:w="3750" w:type="dxa"/>
            <w:tcBorders>
              <w:top w:val="single" w:sz="6" w:space="0" w:color="000000"/>
              <w:left w:val="single" w:sz="6" w:space="0" w:color="000000"/>
              <w:bottom w:val="single" w:sz="6" w:space="0" w:color="000000"/>
              <w:right w:val="single" w:sz="6" w:space="0" w:color="000000"/>
            </w:tcBorders>
            <w:hideMark/>
          </w:tcPr>
          <w:p w14:paraId="28EE59C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c>
          <w:tcPr>
            <w:tcW w:w="330" w:type="dxa"/>
            <w:tcBorders>
              <w:top w:val="single" w:sz="6" w:space="0" w:color="000000"/>
              <w:left w:val="single" w:sz="6" w:space="0" w:color="000000"/>
              <w:bottom w:val="single" w:sz="6" w:space="0" w:color="000000"/>
              <w:right w:val="single" w:sz="6" w:space="0" w:color="000000"/>
            </w:tcBorders>
            <w:hideMark/>
          </w:tcPr>
          <w:p w14:paraId="5AF692E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30" w:type="dxa"/>
            <w:tcBorders>
              <w:top w:val="single" w:sz="6" w:space="0" w:color="000000"/>
              <w:left w:val="single" w:sz="6" w:space="0" w:color="000000"/>
              <w:bottom w:val="single" w:sz="6" w:space="0" w:color="000000"/>
              <w:right w:val="single" w:sz="6" w:space="0" w:color="000000"/>
            </w:tcBorders>
            <w:hideMark/>
          </w:tcPr>
          <w:p w14:paraId="406EE54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795E156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930" w:type="dxa"/>
            <w:tcBorders>
              <w:top w:val="single" w:sz="6" w:space="0" w:color="000000"/>
              <w:left w:val="single" w:sz="6" w:space="0" w:color="000000"/>
              <w:bottom w:val="single" w:sz="6" w:space="0" w:color="000000"/>
              <w:right w:val="single" w:sz="6" w:space="0" w:color="000000"/>
            </w:tcBorders>
            <w:hideMark/>
          </w:tcPr>
          <w:p w14:paraId="2967F6F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r>
      <w:tr w:rsidR="001212C1" w:rsidRPr="00116075" w14:paraId="0DBF0E90" w14:textId="77777777">
        <w:tc>
          <w:tcPr>
            <w:tcW w:w="315" w:type="dxa"/>
            <w:tcBorders>
              <w:top w:val="single" w:sz="6" w:space="0" w:color="000000"/>
              <w:left w:val="single" w:sz="6" w:space="0" w:color="000000"/>
              <w:bottom w:val="single" w:sz="6" w:space="0" w:color="000000"/>
              <w:right w:val="single" w:sz="6" w:space="0" w:color="000000"/>
            </w:tcBorders>
            <w:hideMark/>
          </w:tcPr>
          <w:p w14:paraId="5C6165F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34</w:t>
            </w:r>
          </w:p>
        </w:tc>
        <w:tc>
          <w:tcPr>
            <w:tcW w:w="3750" w:type="dxa"/>
            <w:tcBorders>
              <w:top w:val="single" w:sz="6" w:space="0" w:color="000000"/>
              <w:left w:val="single" w:sz="6" w:space="0" w:color="000000"/>
              <w:bottom w:val="single" w:sz="6" w:space="0" w:color="000000"/>
              <w:right w:val="single" w:sz="6" w:space="0" w:color="000000"/>
            </w:tcBorders>
            <w:hideMark/>
          </w:tcPr>
          <w:p w14:paraId="1F920B4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c>
          <w:tcPr>
            <w:tcW w:w="330" w:type="dxa"/>
            <w:tcBorders>
              <w:top w:val="single" w:sz="6" w:space="0" w:color="000000"/>
              <w:left w:val="single" w:sz="6" w:space="0" w:color="000000"/>
              <w:bottom w:val="single" w:sz="6" w:space="0" w:color="000000"/>
              <w:right w:val="single" w:sz="6" w:space="0" w:color="000000"/>
            </w:tcBorders>
            <w:hideMark/>
          </w:tcPr>
          <w:p w14:paraId="40C6718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30" w:type="dxa"/>
            <w:tcBorders>
              <w:top w:val="single" w:sz="6" w:space="0" w:color="000000"/>
              <w:left w:val="single" w:sz="6" w:space="0" w:color="000000"/>
              <w:bottom w:val="single" w:sz="6" w:space="0" w:color="000000"/>
              <w:right w:val="single" w:sz="6" w:space="0" w:color="000000"/>
            </w:tcBorders>
            <w:hideMark/>
          </w:tcPr>
          <w:p w14:paraId="17FD919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75C665D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930" w:type="dxa"/>
            <w:tcBorders>
              <w:top w:val="single" w:sz="6" w:space="0" w:color="000000"/>
              <w:left w:val="single" w:sz="6" w:space="0" w:color="000000"/>
              <w:bottom w:val="single" w:sz="6" w:space="0" w:color="000000"/>
              <w:right w:val="single" w:sz="6" w:space="0" w:color="000000"/>
            </w:tcBorders>
            <w:hideMark/>
          </w:tcPr>
          <w:p w14:paraId="573E57E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r>
      <w:tr w:rsidR="001212C1" w:rsidRPr="00116075" w14:paraId="7F9998FE" w14:textId="77777777">
        <w:tc>
          <w:tcPr>
            <w:tcW w:w="315" w:type="dxa"/>
            <w:tcBorders>
              <w:top w:val="single" w:sz="6" w:space="0" w:color="000000"/>
              <w:left w:val="single" w:sz="6" w:space="0" w:color="000000"/>
              <w:bottom w:val="single" w:sz="6" w:space="0" w:color="000000"/>
              <w:right w:val="single" w:sz="6" w:space="0" w:color="000000"/>
            </w:tcBorders>
            <w:hideMark/>
          </w:tcPr>
          <w:p w14:paraId="759E756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35</w:t>
            </w:r>
          </w:p>
        </w:tc>
        <w:tc>
          <w:tcPr>
            <w:tcW w:w="3750" w:type="dxa"/>
            <w:tcBorders>
              <w:top w:val="single" w:sz="6" w:space="0" w:color="000000"/>
              <w:left w:val="single" w:sz="6" w:space="0" w:color="000000"/>
              <w:bottom w:val="single" w:sz="6" w:space="0" w:color="000000"/>
              <w:right w:val="single" w:sz="6" w:space="0" w:color="000000"/>
            </w:tcBorders>
            <w:hideMark/>
          </w:tcPr>
          <w:p w14:paraId="5B0A575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Слухати розмови, спостерігати за оточенням</w:t>
            </w:r>
          </w:p>
        </w:tc>
        <w:tc>
          <w:tcPr>
            <w:tcW w:w="330" w:type="dxa"/>
            <w:tcBorders>
              <w:top w:val="single" w:sz="6" w:space="0" w:color="000000"/>
              <w:left w:val="single" w:sz="6" w:space="0" w:color="000000"/>
              <w:bottom w:val="single" w:sz="6" w:space="0" w:color="000000"/>
              <w:right w:val="single" w:sz="6" w:space="0" w:color="000000"/>
            </w:tcBorders>
            <w:hideMark/>
          </w:tcPr>
          <w:p w14:paraId="36C49E1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30" w:type="dxa"/>
            <w:tcBorders>
              <w:top w:val="single" w:sz="6" w:space="0" w:color="000000"/>
              <w:left w:val="single" w:sz="6" w:space="0" w:color="000000"/>
              <w:bottom w:val="single" w:sz="6" w:space="0" w:color="000000"/>
              <w:right w:val="single" w:sz="6" w:space="0" w:color="000000"/>
            </w:tcBorders>
            <w:hideMark/>
          </w:tcPr>
          <w:p w14:paraId="2FF2704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02CA91B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930" w:type="dxa"/>
            <w:tcBorders>
              <w:top w:val="single" w:sz="6" w:space="0" w:color="000000"/>
              <w:left w:val="single" w:sz="6" w:space="0" w:color="000000"/>
              <w:bottom w:val="single" w:sz="6" w:space="0" w:color="000000"/>
              <w:right w:val="single" w:sz="6" w:space="0" w:color="000000"/>
            </w:tcBorders>
            <w:hideMark/>
          </w:tcPr>
          <w:p w14:paraId="3045C4B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r>
      <w:tr w:rsidR="001212C1" w:rsidRPr="00116075" w14:paraId="5CC09A53" w14:textId="77777777">
        <w:tc>
          <w:tcPr>
            <w:tcW w:w="315" w:type="dxa"/>
            <w:tcBorders>
              <w:top w:val="single" w:sz="6" w:space="0" w:color="000000"/>
              <w:left w:val="single" w:sz="6" w:space="0" w:color="000000"/>
              <w:bottom w:val="single" w:sz="6" w:space="0" w:color="000000"/>
              <w:right w:val="single" w:sz="6" w:space="0" w:color="000000"/>
            </w:tcBorders>
            <w:hideMark/>
          </w:tcPr>
          <w:p w14:paraId="428F55A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36</w:t>
            </w:r>
          </w:p>
        </w:tc>
        <w:tc>
          <w:tcPr>
            <w:tcW w:w="3750" w:type="dxa"/>
            <w:tcBorders>
              <w:top w:val="single" w:sz="6" w:space="0" w:color="000000"/>
              <w:left w:val="single" w:sz="6" w:space="0" w:color="000000"/>
              <w:bottom w:val="single" w:sz="6" w:space="0" w:color="000000"/>
              <w:right w:val="single" w:sz="6" w:space="0" w:color="000000"/>
            </w:tcBorders>
            <w:hideMark/>
          </w:tcPr>
          <w:p w14:paraId="0FD62B4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c>
          <w:tcPr>
            <w:tcW w:w="330" w:type="dxa"/>
            <w:tcBorders>
              <w:top w:val="single" w:sz="6" w:space="0" w:color="000000"/>
              <w:left w:val="single" w:sz="6" w:space="0" w:color="000000"/>
              <w:bottom w:val="single" w:sz="6" w:space="0" w:color="000000"/>
              <w:right w:val="single" w:sz="6" w:space="0" w:color="000000"/>
            </w:tcBorders>
            <w:hideMark/>
          </w:tcPr>
          <w:p w14:paraId="2648334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30" w:type="dxa"/>
            <w:tcBorders>
              <w:top w:val="single" w:sz="6" w:space="0" w:color="000000"/>
              <w:left w:val="single" w:sz="6" w:space="0" w:color="000000"/>
              <w:bottom w:val="single" w:sz="6" w:space="0" w:color="000000"/>
              <w:right w:val="single" w:sz="6" w:space="0" w:color="000000"/>
            </w:tcBorders>
            <w:hideMark/>
          </w:tcPr>
          <w:p w14:paraId="3AE4839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6B97F17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930" w:type="dxa"/>
            <w:tcBorders>
              <w:top w:val="single" w:sz="6" w:space="0" w:color="000000"/>
              <w:left w:val="single" w:sz="6" w:space="0" w:color="000000"/>
              <w:bottom w:val="single" w:sz="6" w:space="0" w:color="000000"/>
              <w:right w:val="single" w:sz="6" w:space="0" w:color="000000"/>
            </w:tcBorders>
            <w:hideMark/>
          </w:tcPr>
          <w:p w14:paraId="3F167CD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r>
      <w:tr w:rsidR="001212C1" w:rsidRPr="00116075" w14:paraId="33959C9C" w14:textId="77777777">
        <w:tc>
          <w:tcPr>
            <w:tcW w:w="315" w:type="dxa"/>
            <w:tcBorders>
              <w:top w:val="single" w:sz="6" w:space="0" w:color="000000"/>
              <w:left w:val="single" w:sz="6" w:space="0" w:color="000000"/>
              <w:bottom w:val="single" w:sz="6" w:space="0" w:color="000000"/>
              <w:right w:val="single" w:sz="6" w:space="0" w:color="000000"/>
            </w:tcBorders>
            <w:hideMark/>
          </w:tcPr>
          <w:p w14:paraId="63ED47E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37</w:t>
            </w:r>
          </w:p>
        </w:tc>
        <w:tc>
          <w:tcPr>
            <w:tcW w:w="3750" w:type="dxa"/>
            <w:tcBorders>
              <w:top w:val="single" w:sz="6" w:space="0" w:color="000000"/>
              <w:left w:val="single" w:sz="6" w:space="0" w:color="000000"/>
              <w:bottom w:val="single" w:sz="6" w:space="0" w:color="000000"/>
              <w:right w:val="single" w:sz="6" w:space="0" w:color="000000"/>
            </w:tcBorders>
            <w:hideMark/>
          </w:tcPr>
          <w:p w14:paraId="20EC5C6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захоплюючою справою</w:t>
            </w:r>
          </w:p>
        </w:tc>
        <w:tc>
          <w:tcPr>
            <w:tcW w:w="330" w:type="dxa"/>
            <w:tcBorders>
              <w:top w:val="single" w:sz="6" w:space="0" w:color="000000"/>
              <w:left w:val="single" w:sz="6" w:space="0" w:color="000000"/>
              <w:bottom w:val="single" w:sz="6" w:space="0" w:color="000000"/>
              <w:right w:val="single" w:sz="6" w:space="0" w:color="000000"/>
            </w:tcBorders>
            <w:hideMark/>
          </w:tcPr>
          <w:p w14:paraId="26A0F1E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30" w:type="dxa"/>
            <w:tcBorders>
              <w:top w:val="single" w:sz="6" w:space="0" w:color="000000"/>
              <w:left w:val="single" w:sz="6" w:space="0" w:color="000000"/>
              <w:bottom w:val="single" w:sz="6" w:space="0" w:color="000000"/>
              <w:right w:val="single" w:sz="6" w:space="0" w:color="000000"/>
            </w:tcBorders>
            <w:hideMark/>
          </w:tcPr>
          <w:p w14:paraId="076DA7C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14CB3EB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930" w:type="dxa"/>
            <w:tcBorders>
              <w:top w:val="single" w:sz="6" w:space="0" w:color="000000"/>
              <w:left w:val="single" w:sz="6" w:space="0" w:color="000000"/>
              <w:bottom w:val="single" w:sz="6" w:space="0" w:color="000000"/>
              <w:right w:val="single" w:sz="6" w:space="0" w:color="000000"/>
            </w:tcBorders>
            <w:hideMark/>
          </w:tcPr>
          <w:p w14:paraId="5432954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r>
      <w:tr w:rsidR="001212C1" w:rsidRPr="00116075" w14:paraId="1982F1C6" w14:textId="77777777">
        <w:tc>
          <w:tcPr>
            <w:tcW w:w="315" w:type="dxa"/>
            <w:tcBorders>
              <w:top w:val="single" w:sz="6" w:space="0" w:color="000000"/>
              <w:left w:val="single" w:sz="6" w:space="0" w:color="000000"/>
              <w:bottom w:val="single" w:sz="6" w:space="0" w:color="000000"/>
              <w:right w:val="single" w:sz="6" w:space="0" w:color="000000"/>
            </w:tcBorders>
            <w:hideMark/>
          </w:tcPr>
          <w:p w14:paraId="0DA5E20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38</w:t>
            </w:r>
          </w:p>
        </w:tc>
        <w:tc>
          <w:tcPr>
            <w:tcW w:w="3750" w:type="dxa"/>
            <w:tcBorders>
              <w:top w:val="single" w:sz="6" w:space="0" w:color="000000"/>
              <w:left w:val="single" w:sz="6" w:space="0" w:color="000000"/>
              <w:bottom w:val="single" w:sz="6" w:space="0" w:color="000000"/>
              <w:right w:val="single" w:sz="6" w:space="0" w:color="000000"/>
            </w:tcBorders>
            <w:hideMark/>
          </w:tcPr>
          <w:p w14:paraId="2FDC890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c>
          <w:tcPr>
            <w:tcW w:w="330" w:type="dxa"/>
            <w:tcBorders>
              <w:top w:val="single" w:sz="6" w:space="0" w:color="000000"/>
              <w:left w:val="single" w:sz="6" w:space="0" w:color="000000"/>
              <w:bottom w:val="single" w:sz="6" w:space="0" w:color="000000"/>
              <w:right w:val="single" w:sz="6" w:space="0" w:color="000000"/>
            </w:tcBorders>
            <w:hideMark/>
          </w:tcPr>
          <w:p w14:paraId="3A816F4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30" w:type="dxa"/>
            <w:tcBorders>
              <w:top w:val="single" w:sz="6" w:space="0" w:color="000000"/>
              <w:left w:val="single" w:sz="6" w:space="0" w:color="000000"/>
              <w:bottom w:val="single" w:sz="6" w:space="0" w:color="000000"/>
              <w:right w:val="single" w:sz="6" w:space="0" w:color="000000"/>
            </w:tcBorders>
            <w:hideMark/>
          </w:tcPr>
          <w:p w14:paraId="129747F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50B1BA8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930" w:type="dxa"/>
            <w:tcBorders>
              <w:top w:val="single" w:sz="6" w:space="0" w:color="000000"/>
              <w:left w:val="single" w:sz="6" w:space="0" w:color="000000"/>
              <w:bottom w:val="single" w:sz="6" w:space="0" w:color="000000"/>
              <w:right w:val="single" w:sz="6" w:space="0" w:color="000000"/>
            </w:tcBorders>
            <w:hideMark/>
          </w:tcPr>
          <w:p w14:paraId="4D4CE1E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Активно спілкуватися з людьми</w:t>
            </w:r>
          </w:p>
        </w:tc>
      </w:tr>
      <w:tr w:rsidR="001212C1" w:rsidRPr="00116075" w14:paraId="413D7E11" w14:textId="77777777">
        <w:tc>
          <w:tcPr>
            <w:tcW w:w="315" w:type="dxa"/>
            <w:tcBorders>
              <w:top w:val="single" w:sz="6" w:space="0" w:color="000000"/>
              <w:left w:val="single" w:sz="6" w:space="0" w:color="000000"/>
              <w:bottom w:val="single" w:sz="6" w:space="0" w:color="000000"/>
              <w:right w:val="single" w:sz="6" w:space="0" w:color="000000"/>
            </w:tcBorders>
            <w:hideMark/>
          </w:tcPr>
          <w:p w14:paraId="4F81FBC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39</w:t>
            </w:r>
          </w:p>
        </w:tc>
        <w:tc>
          <w:tcPr>
            <w:tcW w:w="3750" w:type="dxa"/>
            <w:tcBorders>
              <w:top w:val="single" w:sz="6" w:space="0" w:color="000000"/>
              <w:left w:val="single" w:sz="6" w:space="0" w:color="000000"/>
              <w:bottom w:val="single" w:sz="6" w:space="0" w:color="000000"/>
              <w:right w:val="single" w:sz="6" w:space="0" w:color="000000"/>
            </w:tcBorders>
            <w:hideMark/>
          </w:tcPr>
          <w:p w14:paraId="48A468F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c>
          <w:tcPr>
            <w:tcW w:w="330" w:type="dxa"/>
            <w:tcBorders>
              <w:top w:val="single" w:sz="6" w:space="0" w:color="000000"/>
              <w:left w:val="single" w:sz="6" w:space="0" w:color="000000"/>
              <w:bottom w:val="single" w:sz="6" w:space="0" w:color="000000"/>
              <w:right w:val="single" w:sz="6" w:space="0" w:color="000000"/>
            </w:tcBorders>
            <w:hideMark/>
          </w:tcPr>
          <w:p w14:paraId="665ABE1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30" w:type="dxa"/>
            <w:tcBorders>
              <w:top w:val="single" w:sz="6" w:space="0" w:color="000000"/>
              <w:left w:val="single" w:sz="6" w:space="0" w:color="000000"/>
              <w:bottom w:val="single" w:sz="6" w:space="0" w:color="000000"/>
              <w:right w:val="single" w:sz="6" w:space="0" w:color="000000"/>
            </w:tcBorders>
            <w:hideMark/>
          </w:tcPr>
          <w:p w14:paraId="423C533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1F509E4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930" w:type="dxa"/>
            <w:tcBorders>
              <w:top w:val="single" w:sz="6" w:space="0" w:color="000000"/>
              <w:left w:val="single" w:sz="6" w:space="0" w:color="000000"/>
              <w:bottom w:val="single" w:sz="6" w:space="0" w:color="000000"/>
              <w:right w:val="single" w:sz="6" w:space="0" w:color="000000"/>
            </w:tcBorders>
            <w:hideMark/>
          </w:tcPr>
          <w:p w14:paraId="72D3C51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Покращувати свій характер та здібності</w:t>
            </w:r>
          </w:p>
        </w:tc>
      </w:tr>
      <w:tr w:rsidR="001212C1" w:rsidRPr="00116075" w14:paraId="1F161155" w14:textId="77777777">
        <w:tc>
          <w:tcPr>
            <w:tcW w:w="315" w:type="dxa"/>
            <w:tcBorders>
              <w:top w:val="single" w:sz="6" w:space="0" w:color="000000"/>
              <w:left w:val="single" w:sz="6" w:space="0" w:color="000000"/>
              <w:bottom w:val="single" w:sz="6" w:space="0" w:color="000000"/>
              <w:right w:val="single" w:sz="6" w:space="0" w:color="000000"/>
            </w:tcBorders>
            <w:hideMark/>
          </w:tcPr>
          <w:p w14:paraId="6F1A235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40</w:t>
            </w:r>
          </w:p>
        </w:tc>
        <w:tc>
          <w:tcPr>
            <w:tcW w:w="3750" w:type="dxa"/>
            <w:tcBorders>
              <w:top w:val="single" w:sz="6" w:space="0" w:color="000000"/>
              <w:left w:val="single" w:sz="6" w:space="0" w:color="000000"/>
              <w:bottom w:val="single" w:sz="6" w:space="0" w:color="000000"/>
              <w:right w:val="single" w:sz="6" w:space="0" w:color="000000"/>
            </w:tcBorders>
            <w:hideMark/>
          </w:tcPr>
          <w:p w14:paraId="58C9F62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Слухати розмови, спостерігати за оточенням</w:t>
            </w:r>
          </w:p>
        </w:tc>
        <w:tc>
          <w:tcPr>
            <w:tcW w:w="330" w:type="dxa"/>
            <w:tcBorders>
              <w:top w:val="single" w:sz="6" w:space="0" w:color="000000"/>
              <w:left w:val="single" w:sz="6" w:space="0" w:color="000000"/>
              <w:bottom w:val="single" w:sz="6" w:space="0" w:color="000000"/>
              <w:right w:val="single" w:sz="6" w:space="0" w:color="000000"/>
            </w:tcBorders>
            <w:hideMark/>
          </w:tcPr>
          <w:p w14:paraId="56F414D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9</w:t>
            </w:r>
          </w:p>
        </w:tc>
        <w:tc>
          <w:tcPr>
            <w:tcW w:w="330" w:type="dxa"/>
            <w:tcBorders>
              <w:top w:val="single" w:sz="6" w:space="0" w:color="000000"/>
              <w:left w:val="single" w:sz="6" w:space="0" w:color="000000"/>
              <w:bottom w:val="single" w:sz="6" w:space="0" w:color="000000"/>
              <w:right w:val="single" w:sz="6" w:space="0" w:color="000000"/>
            </w:tcBorders>
            <w:hideMark/>
          </w:tcPr>
          <w:p w14:paraId="6CD09FE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1A9316F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930" w:type="dxa"/>
            <w:tcBorders>
              <w:top w:val="single" w:sz="6" w:space="0" w:color="000000"/>
              <w:left w:val="single" w:sz="6" w:space="0" w:color="000000"/>
              <w:bottom w:val="single" w:sz="6" w:space="0" w:color="000000"/>
              <w:right w:val="single" w:sz="6" w:space="0" w:color="000000"/>
            </w:tcBorders>
            <w:hideMark/>
          </w:tcPr>
          <w:p w14:paraId="17E3F40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r>
      <w:tr w:rsidR="001212C1" w:rsidRPr="00116075" w14:paraId="00B32FD4" w14:textId="77777777">
        <w:tc>
          <w:tcPr>
            <w:tcW w:w="315" w:type="dxa"/>
            <w:tcBorders>
              <w:top w:val="single" w:sz="6" w:space="0" w:color="000000"/>
              <w:left w:val="single" w:sz="6" w:space="0" w:color="000000"/>
              <w:bottom w:val="single" w:sz="6" w:space="0" w:color="000000"/>
              <w:right w:val="single" w:sz="6" w:space="0" w:color="000000"/>
            </w:tcBorders>
            <w:hideMark/>
          </w:tcPr>
          <w:p w14:paraId="2CA39A5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41</w:t>
            </w:r>
          </w:p>
        </w:tc>
        <w:tc>
          <w:tcPr>
            <w:tcW w:w="3750" w:type="dxa"/>
            <w:tcBorders>
              <w:top w:val="single" w:sz="6" w:space="0" w:color="000000"/>
              <w:left w:val="single" w:sz="6" w:space="0" w:color="000000"/>
              <w:bottom w:val="single" w:sz="6" w:space="0" w:color="000000"/>
              <w:right w:val="single" w:sz="6" w:space="0" w:color="000000"/>
            </w:tcBorders>
            <w:hideMark/>
          </w:tcPr>
          <w:p w14:paraId="1B6582E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c>
          <w:tcPr>
            <w:tcW w:w="330" w:type="dxa"/>
            <w:tcBorders>
              <w:top w:val="single" w:sz="6" w:space="0" w:color="000000"/>
              <w:left w:val="single" w:sz="6" w:space="0" w:color="000000"/>
              <w:bottom w:val="single" w:sz="6" w:space="0" w:color="000000"/>
              <w:right w:val="single" w:sz="6" w:space="0" w:color="000000"/>
            </w:tcBorders>
            <w:hideMark/>
          </w:tcPr>
          <w:p w14:paraId="205BBCB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30" w:type="dxa"/>
            <w:tcBorders>
              <w:top w:val="single" w:sz="6" w:space="0" w:color="000000"/>
              <w:left w:val="single" w:sz="6" w:space="0" w:color="000000"/>
              <w:bottom w:val="single" w:sz="6" w:space="0" w:color="000000"/>
              <w:right w:val="single" w:sz="6" w:space="0" w:color="000000"/>
            </w:tcBorders>
            <w:hideMark/>
          </w:tcPr>
          <w:p w14:paraId="7A62DE4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3DF5BC3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930" w:type="dxa"/>
            <w:tcBorders>
              <w:top w:val="single" w:sz="6" w:space="0" w:color="000000"/>
              <w:left w:val="single" w:sz="6" w:space="0" w:color="000000"/>
              <w:bottom w:val="single" w:sz="6" w:space="0" w:color="000000"/>
              <w:right w:val="single" w:sz="6" w:space="0" w:color="000000"/>
            </w:tcBorders>
            <w:hideMark/>
          </w:tcPr>
          <w:p w14:paraId="1743021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r>
      <w:tr w:rsidR="001212C1" w:rsidRPr="00116075" w14:paraId="337C6F8A" w14:textId="77777777">
        <w:tc>
          <w:tcPr>
            <w:tcW w:w="315" w:type="dxa"/>
            <w:tcBorders>
              <w:top w:val="single" w:sz="6" w:space="0" w:color="000000"/>
              <w:left w:val="single" w:sz="6" w:space="0" w:color="000000"/>
              <w:bottom w:val="single" w:sz="6" w:space="0" w:color="000000"/>
              <w:right w:val="single" w:sz="6" w:space="0" w:color="000000"/>
            </w:tcBorders>
            <w:hideMark/>
          </w:tcPr>
          <w:p w14:paraId="753E8FD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42</w:t>
            </w:r>
          </w:p>
        </w:tc>
        <w:tc>
          <w:tcPr>
            <w:tcW w:w="3750" w:type="dxa"/>
            <w:tcBorders>
              <w:top w:val="single" w:sz="6" w:space="0" w:color="000000"/>
              <w:left w:val="single" w:sz="6" w:space="0" w:color="000000"/>
              <w:bottom w:val="single" w:sz="6" w:space="0" w:color="000000"/>
              <w:right w:val="single" w:sz="6" w:space="0" w:color="000000"/>
            </w:tcBorders>
            <w:hideMark/>
          </w:tcPr>
          <w:p w14:paraId="7C20EAF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c>
          <w:tcPr>
            <w:tcW w:w="330" w:type="dxa"/>
            <w:tcBorders>
              <w:top w:val="single" w:sz="6" w:space="0" w:color="000000"/>
              <w:left w:val="single" w:sz="6" w:space="0" w:color="000000"/>
              <w:bottom w:val="single" w:sz="6" w:space="0" w:color="000000"/>
              <w:right w:val="single" w:sz="6" w:space="0" w:color="000000"/>
            </w:tcBorders>
            <w:hideMark/>
          </w:tcPr>
          <w:p w14:paraId="15E2220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30" w:type="dxa"/>
            <w:tcBorders>
              <w:top w:val="single" w:sz="6" w:space="0" w:color="000000"/>
              <w:left w:val="single" w:sz="6" w:space="0" w:color="000000"/>
              <w:bottom w:val="single" w:sz="6" w:space="0" w:color="000000"/>
              <w:right w:val="single" w:sz="6" w:space="0" w:color="000000"/>
            </w:tcBorders>
            <w:hideMark/>
          </w:tcPr>
          <w:p w14:paraId="1F3F3CF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5813410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930" w:type="dxa"/>
            <w:tcBorders>
              <w:top w:val="single" w:sz="6" w:space="0" w:color="000000"/>
              <w:left w:val="single" w:sz="6" w:space="0" w:color="000000"/>
              <w:bottom w:val="single" w:sz="6" w:space="0" w:color="000000"/>
              <w:right w:val="single" w:sz="6" w:space="0" w:color="000000"/>
            </w:tcBorders>
            <w:hideMark/>
          </w:tcPr>
          <w:p w14:paraId="75B1725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Займатися під керівництвом учителів</w:t>
            </w:r>
          </w:p>
        </w:tc>
      </w:tr>
      <w:tr w:rsidR="001212C1" w:rsidRPr="00116075" w14:paraId="490E8E14" w14:textId="77777777">
        <w:tc>
          <w:tcPr>
            <w:tcW w:w="315" w:type="dxa"/>
            <w:tcBorders>
              <w:top w:val="single" w:sz="6" w:space="0" w:color="000000"/>
              <w:left w:val="single" w:sz="6" w:space="0" w:color="000000"/>
              <w:bottom w:val="single" w:sz="6" w:space="0" w:color="000000"/>
              <w:right w:val="single" w:sz="6" w:space="0" w:color="000000"/>
            </w:tcBorders>
            <w:hideMark/>
          </w:tcPr>
          <w:p w14:paraId="47CFC56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43</w:t>
            </w:r>
          </w:p>
        </w:tc>
        <w:tc>
          <w:tcPr>
            <w:tcW w:w="3750" w:type="dxa"/>
            <w:tcBorders>
              <w:top w:val="single" w:sz="6" w:space="0" w:color="000000"/>
              <w:left w:val="single" w:sz="6" w:space="0" w:color="000000"/>
              <w:bottom w:val="single" w:sz="6" w:space="0" w:color="000000"/>
              <w:right w:val="single" w:sz="6" w:space="0" w:color="000000"/>
            </w:tcBorders>
            <w:hideMark/>
          </w:tcPr>
          <w:p w14:paraId="08D4796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Самостійно і творчо виконувати все, що робиш</w:t>
            </w:r>
          </w:p>
        </w:tc>
        <w:tc>
          <w:tcPr>
            <w:tcW w:w="330" w:type="dxa"/>
            <w:tcBorders>
              <w:top w:val="single" w:sz="6" w:space="0" w:color="000000"/>
              <w:left w:val="single" w:sz="6" w:space="0" w:color="000000"/>
              <w:bottom w:val="single" w:sz="6" w:space="0" w:color="000000"/>
              <w:right w:val="single" w:sz="6" w:space="0" w:color="000000"/>
            </w:tcBorders>
            <w:hideMark/>
          </w:tcPr>
          <w:p w14:paraId="5A412ED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7</w:t>
            </w:r>
          </w:p>
        </w:tc>
        <w:tc>
          <w:tcPr>
            <w:tcW w:w="330" w:type="dxa"/>
            <w:tcBorders>
              <w:top w:val="single" w:sz="6" w:space="0" w:color="000000"/>
              <w:left w:val="single" w:sz="6" w:space="0" w:color="000000"/>
              <w:bottom w:val="single" w:sz="6" w:space="0" w:color="000000"/>
              <w:right w:val="single" w:sz="6" w:space="0" w:color="000000"/>
            </w:tcBorders>
            <w:hideMark/>
          </w:tcPr>
          <w:p w14:paraId="11AFD01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20CDF8B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930" w:type="dxa"/>
            <w:tcBorders>
              <w:top w:val="single" w:sz="6" w:space="0" w:color="000000"/>
              <w:left w:val="single" w:sz="6" w:space="0" w:color="000000"/>
              <w:bottom w:val="single" w:sz="6" w:space="0" w:color="000000"/>
              <w:right w:val="single" w:sz="6" w:space="0" w:color="000000"/>
            </w:tcBorders>
            <w:hideMark/>
          </w:tcPr>
          <w:p w14:paraId="18CB447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r>
      <w:tr w:rsidR="001212C1" w:rsidRPr="00116075" w14:paraId="00D695BF" w14:textId="77777777">
        <w:tc>
          <w:tcPr>
            <w:tcW w:w="315" w:type="dxa"/>
            <w:tcBorders>
              <w:top w:val="single" w:sz="6" w:space="0" w:color="000000"/>
              <w:left w:val="single" w:sz="6" w:space="0" w:color="000000"/>
              <w:bottom w:val="single" w:sz="6" w:space="0" w:color="000000"/>
              <w:right w:val="single" w:sz="6" w:space="0" w:color="000000"/>
            </w:tcBorders>
            <w:hideMark/>
          </w:tcPr>
          <w:p w14:paraId="4E6D70F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44</w:t>
            </w:r>
          </w:p>
        </w:tc>
        <w:tc>
          <w:tcPr>
            <w:tcW w:w="3750" w:type="dxa"/>
            <w:tcBorders>
              <w:top w:val="single" w:sz="6" w:space="0" w:color="000000"/>
              <w:left w:val="single" w:sz="6" w:space="0" w:color="000000"/>
              <w:bottom w:val="single" w:sz="6" w:space="0" w:color="000000"/>
              <w:right w:val="single" w:sz="6" w:space="0" w:color="000000"/>
            </w:tcBorders>
            <w:hideMark/>
          </w:tcPr>
          <w:p w14:paraId="57940D3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Розповідати на пам’ять, вирішувати задачі в думці</w:t>
            </w:r>
          </w:p>
        </w:tc>
        <w:tc>
          <w:tcPr>
            <w:tcW w:w="330" w:type="dxa"/>
            <w:tcBorders>
              <w:top w:val="single" w:sz="6" w:space="0" w:color="000000"/>
              <w:left w:val="single" w:sz="6" w:space="0" w:color="000000"/>
              <w:bottom w:val="single" w:sz="6" w:space="0" w:color="000000"/>
              <w:right w:val="single" w:sz="6" w:space="0" w:color="000000"/>
            </w:tcBorders>
            <w:hideMark/>
          </w:tcPr>
          <w:p w14:paraId="65CD0F5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10</w:t>
            </w:r>
          </w:p>
        </w:tc>
        <w:tc>
          <w:tcPr>
            <w:tcW w:w="330" w:type="dxa"/>
            <w:tcBorders>
              <w:top w:val="single" w:sz="6" w:space="0" w:color="000000"/>
              <w:left w:val="single" w:sz="6" w:space="0" w:color="000000"/>
              <w:bottom w:val="single" w:sz="6" w:space="0" w:color="000000"/>
              <w:right w:val="single" w:sz="6" w:space="0" w:color="000000"/>
            </w:tcBorders>
            <w:hideMark/>
          </w:tcPr>
          <w:p w14:paraId="06D2543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4DF4E8F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8</w:t>
            </w:r>
          </w:p>
        </w:tc>
        <w:tc>
          <w:tcPr>
            <w:tcW w:w="3930" w:type="dxa"/>
            <w:tcBorders>
              <w:top w:val="single" w:sz="6" w:space="0" w:color="000000"/>
              <w:left w:val="single" w:sz="6" w:space="0" w:color="000000"/>
              <w:bottom w:val="single" w:sz="6" w:space="0" w:color="000000"/>
              <w:right w:val="single" w:sz="6" w:space="0" w:color="000000"/>
            </w:tcBorders>
            <w:hideMark/>
          </w:tcPr>
          <w:p w14:paraId="479A2DA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Робити щось своїми руками, працювати фізично</w:t>
            </w:r>
          </w:p>
        </w:tc>
      </w:tr>
      <w:tr w:rsidR="001212C1" w:rsidRPr="00116075" w14:paraId="00C355E0" w14:textId="77777777">
        <w:tc>
          <w:tcPr>
            <w:tcW w:w="315" w:type="dxa"/>
            <w:tcBorders>
              <w:top w:val="single" w:sz="6" w:space="0" w:color="000000"/>
              <w:left w:val="single" w:sz="6" w:space="0" w:color="000000"/>
              <w:bottom w:val="single" w:sz="6" w:space="0" w:color="000000"/>
              <w:right w:val="single" w:sz="6" w:space="0" w:color="000000"/>
            </w:tcBorders>
            <w:hideMark/>
          </w:tcPr>
          <w:p w14:paraId="433B82B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45</w:t>
            </w:r>
          </w:p>
        </w:tc>
        <w:tc>
          <w:tcPr>
            <w:tcW w:w="3750" w:type="dxa"/>
            <w:tcBorders>
              <w:top w:val="single" w:sz="6" w:space="0" w:color="000000"/>
              <w:left w:val="single" w:sz="6" w:space="0" w:color="000000"/>
              <w:bottom w:val="single" w:sz="6" w:space="0" w:color="000000"/>
              <w:right w:val="single" w:sz="6" w:space="0" w:color="000000"/>
            </w:tcBorders>
            <w:hideMark/>
          </w:tcPr>
          <w:p w14:paraId="5D11DD5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Доводити почату справу до кінця, до потрібного для інших результату</w:t>
            </w:r>
          </w:p>
        </w:tc>
        <w:tc>
          <w:tcPr>
            <w:tcW w:w="330" w:type="dxa"/>
            <w:tcBorders>
              <w:top w:val="single" w:sz="6" w:space="0" w:color="000000"/>
              <w:left w:val="single" w:sz="6" w:space="0" w:color="000000"/>
              <w:bottom w:val="single" w:sz="6" w:space="0" w:color="000000"/>
              <w:right w:val="single" w:sz="6" w:space="0" w:color="000000"/>
            </w:tcBorders>
            <w:hideMark/>
          </w:tcPr>
          <w:p w14:paraId="1165A03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30" w:type="dxa"/>
            <w:tcBorders>
              <w:top w:val="single" w:sz="6" w:space="0" w:color="000000"/>
              <w:left w:val="single" w:sz="6" w:space="0" w:color="000000"/>
              <w:bottom w:val="single" w:sz="6" w:space="0" w:color="000000"/>
              <w:right w:val="single" w:sz="6" w:space="0" w:color="000000"/>
            </w:tcBorders>
            <w:hideMark/>
          </w:tcPr>
          <w:p w14:paraId="02BFFB4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30" w:type="dxa"/>
            <w:tcBorders>
              <w:top w:val="single" w:sz="6" w:space="0" w:color="000000"/>
              <w:left w:val="single" w:sz="6" w:space="0" w:color="000000"/>
              <w:bottom w:val="single" w:sz="6" w:space="0" w:color="000000"/>
              <w:right w:val="single" w:sz="6" w:space="0" w:color="000000"/>
            </w:tcBorders>
            <w:hideMark/>
          </w:tcPr>
          <w:p w14:paraId="1A17AD7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6</w:t>
            </w:r>
          </w:p>
        </w:tc>
        <w:tc>
          <w:tcPr>
            <w:tcW w:w="3930" w:type="dxa"/>
            <w:tcBorders>
              <w:top w:val="single" w:sz="6" w:space="0" w:color="000000"/>
              <w:left w:val="single" w:sz="6" w:space="0" w:color="000000"/>
              <w:bottom w:val="single" w:sz="6" w:space="0" w:color="000000"/>
              <w:right w:val="single" w:sz="6" w:space="0" w:color="000000"/>
            </w:tcBorders>
            <w:hideMark/>
          </w:tcPr>
          <w:p w14:paraId="1966331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Виконувати звичні обов’язки</w:t>
            </w:r>
          </w:p>
        </w:tc>
      </w:tr>
    </w:tbl>
    <w:p w14:paraId="3CF6698E" w14:textId="77777777" w:rsidR="00116075" w:rsidRPr="00116075" w:rsidRDefault="00116075" w:rsidP="001212C1">
      <w:pPr>
        <w:pStyle w:val="ac"/>
        <w:jc w:val="both"/>
        <w:rPr>
          <w:rFonts w:ascii="Times New Roman" w:hAnsi="Times New Roman" w:cs="Times New Roman"/>
          <w:sz w:val="28"/>
          <w:szCs w:val="28"/>
        </w:rPr>
      </w:pPr>
    </w:p>
    <w:p w14:paraId="01867C2E" w14:textId="77777777" w:rsidR="006E61CA" w:rsidRDefault="006E61CA" w:rsidP="00116075">
      <w:pPr>
        <w:pStyle w:val="ac"/>
        <w:ind w:firstLine="709"/>
        <w:jc w:val="both"/>
        <w:rPr>
          <w:rFonts w:ascii="Times New Roman" w:hAnsi="Times New Roman" w:cs="Times New Roman"/>
          <w:sz w:val="28"/>
          <w:szCs w:val="28"/>
        </w:rPr>
      </w:pPr>
    </w:p>
    <w:p w14:paraId="10AE6901" w14:textId="77777777" w:rsidR="006E61CA" w:rsidRDefault="006E61CA" w:rsidP="00116075">
      <w:pPr>
        <w:pStyle w:val="ac"/>
        <w:ind w:firstLine="709"/>
        <w:jc w:val="both"/>
        <w:rPr>
          <w:rFonts w:ascii="Times New Roman" w:hAnsi="Times New Roman" w:cs="Times New Roman"/>
          <w:sz w:val="28"/>
          <w:szCs w:val="28"/>
        </w:rPr>
      </w:pPr>
    </w:p>
    <w:p w14:paraId="786206F8" w14:textId="77777777" w:rsidR="006E61CA" w:rsidRDefault="006E61CA" w:rsidP="00116075">
      <w:pPr>
        <w:pStyle w:val="ac"/>
        <w:ind w:firstLine="709"/>
        <w:jc w:val="both"/>
        <w:rPr>
          <w:rFonts w:ascii="Times New Roman" w:hAnsi="Times New Roman" w:cs="Times New Roman"/>
          <w:sz w:val="28"/>
          <w:szCs w:val="28"/>
        </w:rPr>
      </w:pPr>
    </w:p>
    <w:p w14:paraId="672CFD31" w14:textId="77777777" w:rsidR="006E61CA" w:rsidRDefault="006E61CA" w:rsidP="00116075">
      <w:pPr>
        <w:pStyle w:val="ac"/>
        <w:ind w:firstLine="709"/>
        <w:jc w:val="both"/>
        <w:rPr>
          <w:rFonts w:ascii="Times New Roman" w:hAnsi="Times New Roman" w:cs="Times New Roman"/>
          <w:sz w:val="28"/>
          <w:szCs w:val="28"/>
        </w:rPr>
      </w:pPr>
    </w:p>
    <w:p w14:paraId="60C2154A" w14:textId="471CB58B" w:rsidR="001212C1"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Який настрій у тебе частіше за все буває в школі?</w:t>
      </w:r>
    </w:p>
    <w:p w14:paraId="336D7BC6" w14:textId="77777777" w:rsidR="006E61CA" w:rsidRPr="00116075" w:rsidRDefault="006E61CA" w:rsidP="00116075">
      <w:pPr>
        <w:pStyle w:val="ac"/>
        <w:ind w:firstLine="709"/>
        <w:jc w:val="both"/>
        <w:rPr>
          <w:rFonts w:ascii="Times New Roman" w:hAnsi="Times New Roman" w:cs="Times New Roman"/>
          <w:sz w:val="28"/>
          <w:szCs w:val="28"/>
        </w:rPr>
      </w:pPr>
    </w:p>
    <w:tbl>
      <w:tblPr>
        <w:tblW w:w="9069" w:type="dxa"/>
        <w:tblInd w:w="276"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01"/>
        <w:gridCol w:w="383"/>
        <w:gridCol w:w="3067"/>
        <w:gridCol w:w="705"/>
        <w:gridCol w:w="383"/>
        <w:gridCol w:w="3330"/>
      </w:tblGrid>
      <w:tr w:rsidR="001212C1" w:rsidRPr="00116075" w14:paraId="7167ACDB" w14:textId="77777777" w:rsidTr="006E61CA">
        <w:trPr>
          <w:trHeight w:val="15"/>
        </w:trPr>
        <w:tc>
          <w:tcPr>
            <w:tcW w:w="1201" w:type="dxa"/>
            <w:tcBorders>
              <w:top w:val="single" w:sz="6" w:space="0" w:color="000000"/>
              <w:left w:val="single" w:sz="6" w:space="0" w:color="000000"/>
              <w:bottom w:val="single" w:sz="6" w:space="0" w:color="000000"/>
              <w:right w:val="single" w:sz="6" w:space="0" w:color="000000"/>
            </w:tcBorders>
            <w:hideMark/>
          </w:tcPr>
          <w:p w14:paraId="10B7AA74" w14:textId="77777777" w:rsidR="001212C1" w:rsidRPr="00116075" w:rsidRDefault="001212C1" w:rsidP="001212C1">
            <w:pPr>
              <w:pStyle w:val="ac"/>
              <w:jc w:val="both"/>
              <w:rPr>
                <w:rFonts w:ascii="Times New Roman" w:hAnsi="Times New Roman" w:cs="Times New Roman"/>
                <w:sz w:val="28"/>
                <w:szCs w:val="28"/>
              </w:rPr>
            </w:pPr>
          </w:p>
        </w:tc>
        <w:tc>
          <w:tcPr>
            <w:tcW w:w="383" w:type="dxa"/>
            <w:tcBorders>
              <w:top w:val="single" w:sz="6" w:space="0" w:color="000000"/>
              <w:left w:val="single" w:sz="6" w:space="0" w:color="000000"/>
              <w:bottom w:val="single" w:sz="6" w:space="0" w:color="000000"/>
              <w:right w:val="single" w:sz="6" w:space="0" w:color="000000"/>
            </w:tcBorders>
            <w:hideMark/>
          </w:tcPr>
          <w:p w14:paraId="7112D8A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067" w:type="dxa"/>
            <w:tcBorders>
              <w:top w:val="single" w:sz="6" w:space="0" w:color="000000"/>
              <w:left w:val="single" w:sz="6" w:space="0" w:color="000000"/>
              <w:bottom w:val="single" w:sz="6" w:space="0" w:color="000000"/>
              <w:right w:val="single" w:sz="6" w:space="0" w:color="000000"/>
            </w:tcBorders>
            <w:hideMark/>
          </w:tcPr>
          <w:p w14:paraId="7B0ED84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Дуже радісний, веселий</w:t>
            </w:r>
          </w:p>
        </w:tc>
        <w:tc>
          <w:tcPr>
            <w:tcW w:w="705" w:type="dxa"/>
            <w:tcBorders>
              <w:top w:val="single" w:sz="6" w:space="0" w:color="000000"/>
              <w:left w:val="single" w:sz="6" w:space="0" w:color="000000"/>
              <w:bottom w:val="single" w:sz="6" w:space="0" w:color="000000"/>
              <w:right w:val="single" w:sz="6" w:space="0" w:color="000000"/>
            </w:tcBorders>
            <w:hideMark/>
          </w:tcPr>
          <w:p w14:paraId="038B486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1165449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330" w:type="dxa"/>
            <w:tcBorders>
              <w:top w:val="single" w:sz="6" w:space="0" w:color="000000"/>
              <w:left w:val="single" w:sz="6" w:space="0" w:color="000000"/>
              <w:bottom w:val="single" w:sz="6" w:space="0" w:color="000000"/>
              <w:right w:val="single" w:sz="6" w:space="0" w:color="000000"/>
            </w:tcBorders>
            <w:hideMark/>
          </w:tcPr>
          <w:p w14:paraId="75058FB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Дуже поганий, сумний</w:t>
            </w:r>
          </w:p>
        </w:tc>
      </w:tr>
      <w:tr w:rsidR="001212C1" w:rsidRPr="00116075" w14:paraId="30FEC99F"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315F491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II</w:t>
            </w:r>
          </w:p>
        </w:tc>
        <w:tc>
          <w:tcPr>
            <w:tcW w:w="383" w:type="dxa"/>
            <w:tcBorders>
              <w:top w:val="single" w:sz="6" w:space="0" w:color="000000"/>
              <w:left w:val="single" w:sz="6" w:space="0" w:color="000000"/>
              <w:bottom w:val="single" w:sz="6" w:space="0" w:color="000000"/>
              <w:right w:val="single" w:sz="6" w:space="0" w:color="000000"/>
            </w:tcBorders>
            <w:hideMark/>
          </w:tcPr>
          <w:p w14:paraId="2F84CB9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067" w:type="dxa"/>
            <w:tcBorders>
              <w:top w:val="single" w:sz="6" w:space="0" w:color="000000"/>
              <w:left w:val="single" w:sz="6" w:space="0" w:color="000000"/>
              <w:bottom w:val="single" w:sz="6" w:space="0" w:color="000000"/>
              <w:right w:val="single" w:sz="6" w:space="0" w:color="000000"/>
            </w:tcBorders>
            <w:hideMark/>
          </w:tcPr>
          <w:p w14:paraId="1483CCA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Гарний</w:t>
            </w:r>
          </w:p>
        </w:tc>
        <w:tc>
          <w:tcPr>
            <w:tcW w:w="705" w:type="dxa"/>
            <w:tcBorders>
              <w:top w:val="single" w:sz="6" w:space="0" w:color="000000"/>
              <w:left w:val="single" w:sz="6" w:space="0" w:color="000000"/>
              <w:bottom w:val="single" w:sz="6" w:space="0" w:color="000000"/>
              <w:right w:val="single" w:sz="6" w:space="0" w:color="000000"/>
            </w:tcBorders>
            <w:hideMark/>
          </w:tcPr>
          <w:p w14:paraId="1F4E15B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11A4673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330" w:type="dxa"/>
            <w:tcBorders>
              <w:top w:val="single" w:sz="6" w:space="0" w:color="000000"/>
              <w:left w:val="single" w:sz="6" w:space="0" w:color="000000"/>
              <w:bottom w:val="single" w:sz="6" w:space="0" w:color="000000"/>
              <w:right w:val="single" w:sz="6" w:space="0" w:color="000000"/>
            </w:tcBorders>
            <w:hideMark/>
          </w:tcPr>
          <w:p w14:paraId="6B18C9B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Нормальний</w:t>
            </w:r>
          </w:p>
        </w:tc>
      </w:tr>
      <w:tr w:rsidR="001212C1" w:rsidRPr="00116075" w14:paraId="6A6DB771"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39899A5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III</w:t>
            </w:r>
          </w:p>
        </w:tc>
        <w:tc>
          <w:tcPr>
            <w:tcW w:w="383" w:type="dxa"/>
            <w:tcBorders>
              <w:top w:val="single" w:sz="6" w:space="0" w:color="000000"/>
              <w:left w:val="single" w:sz="6" w:space="0" w:color="000000"/>
              <w:bottom w:val="single" w:sz="6" w:space="0" w:color="000000"/>
              <w:right w:val="single" w:sz="6" w:space="0" w:color="000000"/>
            </w:tcBorders>
            <w:hideMark/>
          </w:tcPr>
          <w:p w14:paraId="6EF23984"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067" w:type="dxa"/>
            <w:tcBorders>
              <w:top w:val="single" w:sz="6" w:space="0" w:color="000000"/>
              <w:left w:val="single" w:sz="6" w:space="0" w:color="000000"/>
              <w:bottom w:val="single" w:sz="6" w:space="0" w:color="000000"/>
              <w:right w:val="single" w:sz="6" w:space="0" w:color="000000"/>
            </w:tcBorders>
            <w:hideMark/>
          </w:tcPr>
          <w:p w14:paraId="5D95753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Поганий</w:t>
            </w:r>
          </w:p>
        </w:tc>
        <w:tc>
          <w:tcPr>
            <w:tcW w:w="705" w:type="dxa"/>
            <w:tcBorders>
              <w:top w:val="single" w:sz="6" w:space="0" w:color="000000"/>
              <w:left w:val="single" w:sz="6" w:space="0" w:color="000000"/>
              <w:bottom w:val="single" w:sz="6" w:space="0" w:color="000000"/>
              <w:right w:val="single" w:sz="6" w:space="0" w:color="000000"/>
            </w:tcBorders>
            <w:hideMark/>
          </w:tcPr>
          <w:p w14:paraId="49BE86F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2D4D60B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330" w:type="dxa"/>
            <w:tcBorders>
              <w:top w:val="single" w:sz="6" w:space="0" w:color="000000"/>
              <w:left w:val="single" w:sz="6" w:space="0" w:color="000000"/>
              <w:bottom w:val="single" w:sz="6" w:space="0" w:color="000000"/>
              <w:right w:val="single" w:sz="6" w:space="0" w:color="000000"/>
            </w:tcBorders>
            <w:hideMark/>
          </w:tcPr>
          <w:p w14:paraId="0C8521C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Дуже радісний, веселий</w:t>
            </w:r>
          </w:p>
        </w:tc>
      </w:tr>
      <w:tr w:rsidR="001212C1" w:rsidRPr="00116075" w14:paraId="73249F73"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0E235653"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IV</w:t>
            </w:r>
          </w:p>
        </w:tc>
        <w:tc>
          <w:tcPr>
            <w:tcW w:w="383" w:type="dxa"/>
            <w:tcBorders>
              <w:top w:val="single" w:sz="6" w:space="0" w:color="000000"/>
              <w:left w:val="single" w:sz="6" w:space="0" w:color="000000"/>
              <w:bottom w:val="single" w:sz="6" w:space="0" w:color="000000"/>
              <w:right w:val="single" w:sz="6" w:space="0" w:color="000000"/>
            </w:tcBorders>
            <w:hideMark/>
          </w:tcPr>
          <w:p w14:paraId="7CB373A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067" w:type="dxa"/>
            <w:tcBorders>
              <w:top w:val="single" w:sz="6" w:space="0" w:color="000000"/>
              <w:left w:val="single" w:sz="6" w:space="0" w:color="000000"/>
              <w:bottom w:val="single" w:sz="6" w:space="0" w:color="000000"/>
              <w:right w:val="single" w:sz="6" w:space="0" w:color="000000"/>
            </w:tcBorders>
            <w:hideMark/>
          </w:tcPr>
          <w:p w14:paraId="0B69EFF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Нормальний</w:t>
            </w:r>
          </w:p>
        </w:tc>
        <w:tc>
          <w:tcPr>
            <w:tcW w:w="705" w:type="dxa"/>
            <w:tcBorders>
              <w:top w:val="single" w:sz="6" w:space="0" w:color="000000"/>
              <w:left w:val="single" w:sz="6" w:space="0" w:color="000000"/>
              <w:bottom w:val="single" w:sz="6" w:space="0" w:color="000000"/>
              <w:right w:val="single" w:sz="6" w:space="0" w:color="000000"/>
            </w:tcBorders>
            <w:hideMark/>
          </w:tcPr>
          <w:p w14:paraId="7A28C10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08814C7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330" w:type="dxa"/>
            <w:tcBorders>
              <w:top w:val="single" w:sz="6" w:space="0" w:color="000000"/>
              <w:left w:val="single" w:sz="6" w:space="0" w:color="000000"/>
              <w:bottom w:val="single" w:sz="6" w:space="0" w:color="000000"/>
              <w:right w:val="single" w:sz="6" w:space="0" w:color="000000"/>
            </w:tcBorders>
            <w:hideMark/>
          </w:tcPr>
          <w:p w14:paraId="635FF41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Дуже поганий, сумний</w:t>
            </w:r>
          </w:p>
        </w:tc>
      </w:tr>
      <w:tr w:rsidR="001212C1" w:rsidRPr="00116075" w14:paraId="551281FC"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5F05F15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V</w:t>
            </w:r>
          </w:p>
        </w:tc>
        <w:tc>
          <w:tcPr>
            <w:tcW w:w="383" w:type="dxa"/>
            <w:tcBorders>
              <w:top w:val="single" w:sz="6" w:space="0" w:color="000000"/>
              <w:left w:val="single" w:sz="6" w:space="0" w:color="000000"/>
              <w:bottom w:val="single" w:sz="6" w:space="0" w:color="000000"/>
              <w:right w:val="single" w:sz="6" w:space="0" w:color="000000"/>
            </w:tcBorders>
            <w:hideMark/>
          </w:tcPr>
          <w:p w14:paraId="02088C7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067" w:type="dxa"/>
            <w:tcBorders>
              <w:top w:val="single" w:sz="6" w:space="0" w:color="000000"/>
              <w:left w:val="single" w:sz="6" w:space="0" w:color="000000"/>
              <w:bottom w:val="single" w:sz="6" w:space="0" w:color="000000"/>
              <w:right w:val="single" w:sz="6" w:space="0" w:color="000000"/>
            </w:tcBorders>
            <w:hideMark/>
          </w:tcPr>
          <w:p w14:paraId="1D01A6B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Поганий</w:t>
            </w:r>
          </w:p>
        </w:tc>
        <w:tc>
          <w:tcPr>
            <w:tcW w:w="705" w:type="dxa"/>
            <w:tcBorders>
              <w:top w:val="single" w:sz="6" w:space="0" w:color="000000"/>
              <w:left w:val="single" w:sz="6" w:space="0" w:color="000000"/>
              <w:bottom w:val="single" w:sz="6" w:space="0" w:color="000000"/>
              <w:right w:val="single" w:sz="6" w:space="0" w:color="000000"/>
            </w:tcBorders>
            <w:hideMark/>
          </w:tcPr>
          <w:p w14:paraId="6365B37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4FA3C0A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330" w:type="dxa"/>
            <w:tcBorders>
              <w:top w:val="single" w:sz="6" w:space="0" w:color="000000"/>
              <w:left w:val="single" w:sz="6" w:space="0" w:color="000000"/>
              <w:bottom w:val="single" w:sz="6" w:space="0" w:color="000000"/>
              <w:right w:val="single" w:sz="6" w:space="0" w:color="000000"/>
            </w:tcBorders>
            <w:hideMark/>
          </w:tcPr>
          <w:p w14:paraId="5823161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Гарний</w:t>
            </w:r>
          </w:p>
        </w:tc>
      </w:tr>
      <w:tr w:rsidR="001212C1" w:rsidRPr="00116075" w14:paraId="6FCDCEF9"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42118B6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VI</w:t>
            </w:r>
          </w:p>
        </w:tc>
        <w:tc>
          <w:tcPr>
            <w:tcW w:w="383" w:type="dxa"/>
            <w:tcBorders>
              <w:top w:val="single" w:sz="6" w:space="0" w:color="000000"/>
              <w:left w:val="single" w:sz="6" w:space="0" w:color="000000"/>
              <w:bottom w:val="single" w:sz="6" w:space="0" w:color="000000"/>
              <w:right w:val="single" w:sz="6" w:space="0" w:color="000000"/>
            </w:tcBorders>
            <w:hideMark/>
          </w:tcPr>
          <w:p w14:paraId="361D7C48"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067" w:type="dxa"/>
            <w:tcBorders>
              <w:top w:val="single" w:sz="6" w:space="0" w:color="000000"/>
              <w:left w:val="single" w:sz="6" w:space="0" w:color="000000"/>
              <w:bottom w:val="single" w:sz="6" w:space="0" w:color="000000"/>
              <w:right w:val="single" w:sz="6" w:space="0" w:color="000000"/>
            </w:tcBorders>
            <w:hideMark/>
          </w:tcPr>
          <w:p w14:paraId="2435A0C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Дуже радісний, веселий</w:t>
            </w:r>
          </w:p>
        </w:tc>
        <w:tc>
          <w:tcPr>
            <w:tcW w:w="705" w:type="dxa"/>
            <w:tcBorders>
              <w:top w:val="single" w:sz="6" w:space="0" w:color="000000"/>
              <w:left w:val="single" w:sz="6" w:space="0" w:color="000000"/>
              <w:bottom w:val="single" w:sz="6" w:space="0" w:color="000000"/>
              <w:right w:val="single" w:sz="6" w:space="0" w:color="000000"/>
            </w:tcBorders>
            <w:hideMark/>
          </w:tcPr>
          <w:p w14:paraId="3866159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3F56074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330" w:type="dxa"/>
            <w:tcBorders>
              <w:top w:val="single" w:sz="6" w:space="0" w:color="000000"/>
              <w:left w:val="single" w:sz="6" w:space="0" w:color="000000"/>
              <w:bottom w:val="single" w:sz="6" w:space="0" w:color="000000"/>
              <w:right w:val="single" w:sz="6" w:space="0" w:color="000000"/>
            </w:tcBorders>
            <w:hideMark/>
          </w:tcPr>
          <w:p w14:paraId="62624A6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Нормальний</w:t>
            </w:r>
          </w:p>
        </w:tc>
      </w:tr>
      <w:tr w:rsidR="001212C1" w:rsidRPr="00116075" w14:paraId="7A4F47B4"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458A1A1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VII</w:t>
            </w:r>
          </w:p>
        </w:tc>
        <w:tc>
          <w:tcPr>
            <w:tcW w:w="383" w:type="dxa"/>
            <w:tcBorders>
              <w:top w:val="single" w:sz="6" w:space="0" w:color="000000"/>
              <w:left w:val="single" w:sz="6" w:space="0" w:color="000000"/>
              <w:bottom w:val="single" w:sz="6" w:space="0" w:color="000000"/>
              <w:right w:val="single" w:sz="6" w:space="0" w:color="000000"/>
            </w:tcBorders>
            <w:hideMark/>
          </w:tcPr>
          <w:p w14:paraId="5E1708D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067" w:type="dxa"/>
            <w:tcBorders>
              <w:top w:val="single" w:sz="6" w:space="0" w:color="000000"/>
              <w:left w:val="single" w:sz="6" w:space="0" w:color="000000"/>
              <w:bottom w:val="single" w:sz="6" w:space="0" w:color="000000"/>
              <w:right w:val="single" w:sz="6" w:space="0" w:color="000000"/>
            </w:tcBorders>
            <w:hideMark/>
          </w:tcPr>
          <w:p w14:paraId="34BC0EC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Дуже поганий, сумний</w:t>
            </w:r>
          </w:p>
        </w:tc>
        <w:tc>
          <w:tcPr>
            <w:tcW w:w="705" w:type="dxa"/>
            <w:tcBorders>
              <w:top w:val="single" w:sz="6" w:space="0" w:color="000000"/>
              <w:left w:val="single" w:sz="6" w:space="0" w:color="000000"/>
              <w:bottom w:val="single" w:sz="6" w:space="0" w:color="000000"/>
              <w:right w:val="single" w:sz="6" w:space="0" w:color="000000"/>
            </w:tcBorders>
            <w:hideMark/>
          </w:tcPr>
          <w:p w14:paraId="2D90CCB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270AD7E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330" w:type="dxa"/>
            <w:tcBorders>
              <w:top w:val="single" w:sz="6" w:space="0" w:color="000000"/>
              <w:left w:val="single" w:sz="6" w:space="0" w:color="000000"/>
              <w:bottom w:val="single" w:sz="6" w:space="0" w:color="000000"/>
              <w:right w:val="single" w:sz="6" w:space="0" w:color="000000"/>
            </w:tcBorders>
            <w:hideMark/>
          </w:tcPr>
          <w:p w14:paraId="6608CA8C"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Гарний</w:t>
            </w:r>
          </w:p>
        </w:tc>
      </w:tr>
      <w:tr w:rsidR="001212C1" w:rsidRPr="00116075" w14:paraId="338FF7D7"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4E7EC557"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VIII</w:t>
            </w:r>
          </w:p>
        </w:tc>
        <w:tc>
          <w:tcPr>
            <w:tcW w:w="383" w:type="dxa"/>
            <w:tcBorders>
              <w:top w:val="single" w:sz="6" w:space="0" w:color="000000"/>
              <w:left w:val="single" w:sz="6" w:space="0" w:color="000000"/>
              <w:bottom w:val="single" w:sz="6" w:space="0" w:color="000000"/>
              <w:right w:val="single" w:sz="6" w:space="0" w:color="000000"/>
            </w:tcBorders>
            <w:hideMark/>
          </w:tcPr>
          <w:p w14:paraId="70658BA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3</w:t>
            </w:r>
          </w:p>
        </w:tc>
        <w:tc>
          <w:tcPr>
            <w:tcW w:w="3067" w:type="dxa"/>
            <w:tcBorders>
              <w:top w:val="single" w:sz="6" w:space="0" w:color="000000"/>
              <w:left w:val="single" w:sz="6" w:space="0" w:color="000000"/>
              <w:bottom w:val="single" w:sz="6" w:space="0" w:color="000000"/>
              <w:right w:val="single" w:sz="6" w:space="0" w:color="000000"/>
            </w:tcBorders>
            <w:hideMark/>
          </w:tcPr>
          <w:p w14:paraId="02AC230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Нормальний</w:t>
            </w:r>
          </w:p>
        </w:tc>
        <w:tc>
          <w:tcPr>
            <w:tcW w:w="705" w:type="dxa"/>
            <w:tcBorders>
              <w:top w:val="single" w:sz="6" w:space="0" w:color="000000"/>
              <w:left w:val="single" w:sz="6" w:space="0" w:color="000000"/>
              <w:bottom w:val="single" w:sz="6" w:space="0" w:color="000000"/>
              <w:right w:val="single" w:sz="6" w:space="0" w:color="000000"/>
            </w:tcBorders>
            <w:hideMark/>
          </w:tcPr>
          <w:p w14:paraId="20C75E7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1B80B0B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330" w:type="dxa"/>
            <w:tcBorders>
              <w:top w:val="single" w:sz="6" w:space="0" w:color="000000"/>
              <w:left w:val="single" w:sz="6" w:space="0" w:color="000000"/>
              <w:bottom w:val="single" w:sz="6" w:space="0" w:color="000000"/>
              <w:right w:val="single" w:sz="6" w:space="0" w:color="000000"/>
            </w:tcBorders>
            <w:hideMark/>
          </w:tcPr>
          <w:p w14:paraId="33072129"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Поганий</w:t>
            </w:r>
          </w:p>
        </w:tc>
      </w:tr>
      <w:tr w:rsidR="001212C1" w:rsidRPr="00116075" w14:paraId="2C8621DE"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3523B3B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IX</w:t>
            </w:r>
          </w:p>
        </w:tc>
        <w:tc>
          <w:tcPr>
            <w:tcW w:w="383" w:type="dxa"/>
            <w:tcBorders>
              <w:top w:val="single" w:sz="6" w:space="0" w:color="000000"/>
              <w:left w:val="single" w:sz="6" w:space="0" w:color="000000"/>
              <w:bottom w:val="single" w:sz="6" w:space="0" w:color="000000"/>
              <w:right w:val="single" w:sz="6" w:space="0" w:color="000000"/>
            </w:tcBorders>
            <w:hideMark/>
          </w:tcPr>
          <w:p w14:paraId="35B17D2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2</w:t>
            </w:r>
          </w:p>
        </w:tc>
        <w:tc>
          <w:tcPr>
            <w:tcW w:w="3067" w:type="dxa"/>
            <w:tcBorders>
              <w:top w:val="single" w:sz="6" w:space="0" w:color="000000"/>
              <w:left w:val="single" w:sz="6" w:space="0" w:color="000000"/>
              <w:bottom w:val="single" w:sz="6" w:space="0" w:color="000000"/>
              <w:right w:val="single" w:sz="6" w:space="0" w:color="000000"/>
            </w:tcBorders>
            <w:hideMark/>
          </w:tcPr>
          <w:p w14:paraId="751BBBBA"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Гарний</w:t>
            </w:r>
          </w:p>
        </w:tc>
        <w:tc>
          <w:tcPr>
            <w:tcW w:w="705" w:type="dxa"/>
            <w:tcBorders>
              <w:top w:val="single" w:sz="6" w:space="0" w:color="000000"/>
              <w:left w:val="single" w:sz="6" w:space="0" w:color="000000"/>
              <w:bottom w:val="single" w:sz="6" w:space="0" w:color="000000"/>
              <w:right w:val="single" w:sz="6" w:space="0" w:color="000000"/>
            </w:tcBorders>
            <w:hideMark/>
          </w:tcPr>
          <w:p w14:paraId="43FDB7FF"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77887AFD"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1</w:t>
            </w:r>
          </w:p>
        </w:tc>
        <w:tc>
          <w:tcPr>
            <w:tcW w:w="3330" w:type="dxa"/>
            <w:tcBorders>
              <w:top w:val="single" w:sz="6" w:space="0" w:color="000000"/>
              <w:left w:val="single" w:sz="6" w:space="0" w:color="000000"/>
              <w:bottom w:val="single" w:sz="6" w:space="0" w:color="000000"/>
              <w:right w:val="single" w:sz="6" w:space="0" w:color="000000"/>
            </w:tcBorders>
            <w:hideMark/>
          </w:tcPr>
          <w:p w14:paraId="49E33572"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Дуже радісний, веселий</w:t>
            </w:r>
          </w:p>
        </w:tc>
      </w:tr>
      <w:tr w:rsidR="001212C1" w:rsidRPr="00116075" w14:paraId="27948081" w14:textId="77777777" w:rsidTr="006E61CA">
        <w:tc>
          <w:tcPr>
            <w:tcW w:w="1201" w:type="dxa"/>
            <w:tcBorders>
              <w:top w:val="single" w:sz="6" w:space="0" w:color="000000"/>
              <w:left w:val="single" w:sz="6" w:space="0" w:color="000000"/>
              <w:bottom w:val="single" w:sz="6" w:space="0" w:color="000000"/>
              <w:right w:val="single" w:sz="6" w:space="0" w:color="000000"/>
            </w:tcBorders>
            <w:hideMark/>
          </w:tcPr>
          <w:p w14:paraId="30CE181E"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X</w:t>
            </w:r>
          </w:p>
        </w:tc>
        <w:tc>
          <w:tcPr>
            <w:tcW w:w="383" w:type="dxa"/>
            <w:tcBorders>
              <w:top w:val="single" w:sz="6" w:space="0" w:color="000000"/>
              <w:left w:val="single" w:sz="6" w:space="0" w:color="000000"/>
              <w:bottom w:val="single" w:sz="6" w:space="0" w:color="000000"/>
              <w:right w:val="single" w:sz="6" w:space="0" w:color="000000"/>
            </w:tcBorders>
            <w:hideMark/>
          </w:tcPr>
          <w:p w14:paraId="6D8001E6"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5</w:t>
            </w:r>
          </w:p>
        </w:tc>
        <w:tc>
          <w:tcPr>
            <w:tcW w:w="3067" w:type="dxa"/>
            <w:tcBorders>
              <w:top w:val="single" w:sz="6" w:space="0" w:color="000000"/>
              <w:left w:val="single" w:sz="6" w:space="0" w:color="000000"/>
              <w:bottom w:val="single" w:sz="6" w:space="0" w:color="000000"/>
              <w:right w:val="single" w:sz="6" w:space="0" w:color="000000"/>
            </w:tcBorders>
            <w:hideMark/>
          </w:tcPr>
          <w:p w14:paraId="62D5CDF0"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Дуже поганий, сумний</w:t>
            </w:r>
          </w:p>
        </w:tc>
        <w:tc>
          <w:tcPr>
            <w:tcW w:w="705" w:type="dxa"/>
            <w:tcBorders>
              <w:top w:val="single" w:sz="6" w:space="0" w:color="000000"/>
              <w:left w:val="single" w:sz="6" w:space="0" w:color="000000"/>
              <w:bottom w:val="single" w:sz="6" w:space="0" w:color="000000"/>
              <w:right w:val="single" w:sz="6" w:space="0" w:color="000000"/>
            </w:tcBorders>
            <w:hideMark/>
          </w:tcPr>
          <w:p w14:paraId="3F4A53EB"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Чи</w:t>
            </w:r>
          </w:p>
        </w:tc>
        <w:tc>
          <w:tcPr>
            <w:tcW w:w="383" w:type="dxa"/>
            <w:tcBorders>
              <w:top w:val="single" w:sz="6" w:space="0" w:color="000000"/>
              <w:left w:val="single" w:sz="6" w:space="0" w:color="000000"/>
              <w:bottom w:val="single" w:sz="6" w:space="0" w:color="000000"/>
              <w:right w:val="single" w:sz="6" w:space="0" w:color="000000"/>
            </w:tcBorders>
            <w:hideMark/>
          </w:tcPr>
          <w:p w14:paraId="21822F25"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4</w:t>
            </w:r>
          </w:p>
        </w:tc>
        <w:tc>
          <w:tcPr>
            <w:tcW w:w="3330" w:type="dxa"/>
            <w:tcBorders>
              <w:top w:val="single" w:sz="6" w:space="0" w:color="000000"/>
              <w:left w:val="single" w:sz="6" w:space="0" w:color="000000"/>
              <w:bottom w:val="single" w:sz="6" w:space="0" w:color="000000"/>
              <w:right w:val="single" w:sz="6" w:space="0" w:color="000000"/>
            </w:tcBorders>
            <w:hideMark/>
          </w:tcPr>
          <w:p w14:paraId="1A5770F1" w14:textId="77777777" w:rsidR="001212C1" w:rsidRPr="00116075" w:rsidRDefault="001212C1" w:rsidP="001212C1">
            <w:pPr>
              <w:pStyle w:val="ac"/>
              <w:jc w:val="both"/>
              <w:rPr>
                <w:rFonts w:ascii="Times New Roman" w:hAnsi="Times New Roman" w:cs="Times New Roman"/>
                <w:sz w:val="28"/>
                <w:szCs w:val="28"/>
              </w:rPr>
            </w:pPr>
            <w:r w:rsidRPr="00116075">
              <w:rPr>
                <w:rFonts w:ascii="Times New Roman" w:hAnsi="Times New Roman" w:cs="Times New Roman"/>
                <w:sz w:val="28"/>
                <w:szCs w:val="28"/>
              </w:rPr>
              <w:t>Поганий</w:t>
            </w:r>
          </w:p>
        </w:tc>
      </w:tr>
    </w:tbl>
    <w:p w14:paraId="539D62F2" w14:textId="77777777" w:rsidR="00B72ADD" w:rsidRDefault="00B72ADD" w:rsidP="00B72ADD">
      <w:pPr>
        <w:pStyle w:val="ac"/>
        <w:ind w:firstLine="709"/>
        <w:jc w:val="both"/>
        <w:rPr>
          <w:rFonts w:ascii="Times New Roman" w:hAnsi="Times New Roman" w:cs="Times New Roman"/>
          <w:b/>
          <w:bCs/>
        </w:rPr>
      </w:pPr>
    </w:p>
    <w:p w14:paraId="07129C20" w14:textId="4345460E" w:rsidR="001212C1" w:rsidRPr="00116075" w:rsidRDefault="001212C1" w:rsidP="00B72ADD">
      <w:pPr>
        <w:pStyle w:val="ac"/>
        <w:ind w:firstLine="709"/>
        <w:jc w:val="both"/>
        <w:rPr>
          <w:rFonts w:ascii="Times New Roman" w:hAnsi="Times New Roman" w:cs="Times New Roman"/>
          <w:sz w:val="28"/>
          <w:szCs w:val="28"/>
        </w:rPr>
      </w:pPr>
      <w:r w:rsidRPr="00116075">
        <w:rPr>
          <w:rFonts w:ascii="Times New Roman" w:hAnsi="Times New Roman" w:cs="Times New Roman"/>
          <w:b/>
          <w:bCs/>
          <w:sz w:val="28"/>
          <w:szCs w:val="28"/>
        </w:rPr>
        <w:t>Обробка результатів: </w:t>
      </w:r>
      <w:r w:rsidRPr="00116075">
        <w:rPr>
          <w:rFonts w:ascii="Times New Roman" w:hAnsi="Times New Roman" w:cs="Times New Roman"/>
          <w:sz w:val="28"/>
          <w:szCs w:val="28"/>
        </w:rPr>
        <w:t>за даними дослідження визначається</w:t>
      </w:r>
      <w:r w:rsidRPr="00116075">
        <w:rPr>
          <w:rFonts w:ascii="Times New Roman" w:hAnsi="Times New Roman" w:cs="Times New Roman"/>
          <w:b/>
          <w:bCs/>
          <w:sz w:val="28"/>
          <w:szCs w:val="28"/>
        </w:rPr>
        <w:t> </w:t>
      </w:r>
      <w:proofErr w:type="spellStart"/>
      <w:r w:rsidRPr="00116075">
        <w:rPr>
          <w:rFonts w:ascii="Times New Roman" w:hAnsi="Times New Roman" w:cs="Times New Roman"/>
          <w:sz w:val="28"/>
          <w:szCs w:val="28"/>
        </w:rPr>
        <w:t>вираженість</w:t>
      </w:r>
      <w:proofErr w:type="spellEnd"/>
      <w:r w:rsidRPr="00116075">
        <w:rPr>
          <w:rFonts w:ascii="Times New Roman" w:hAnsi="Times New Roman" w:cs="Times New Roman"/>
          <w:sz w:val="28"/>
          <w:szCs w:val="28"/>
        </w:rPr>
        <w:t xml:space="preserve"> наступних груп мотивів (за підрахунком відповідних їм суджень-індикаторів). Виявляється ієрархічне місце певного мотиву в структурі мотивації.</w:t>
      </w:r>
    </w:p>
    <w:p w14:paraId="6FFC2122"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мотив функціонування (ігровий) – займатися захоплюючою справою;</w:t>
      </w:r>
    </w:p>
    <w:p w14:paraId="36900752"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мотив обов’язку (трудовий) – доводити до кінця справу, необхідну для інших;</w:t>
      </w:r>
    </w:p>
    <w:p w14:paraId="4E7592E7"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мотив спілкування – активно спілкуватися з людьми;</w:t>
      </w:r>
    </w:p>
    <w:p w14:paraId="0F919804"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мотив саморозвитку (самодіяльності) – удосконалювати свій характер та здібності;</w:t>
      </w:r>
    </w:p>
    <w:p w14:paraId="5F817ABD"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мотив шкільного навчання – займатися під керівництвом учителя;</w:t>
      </w:r>
    </w:p>
    <w:p w14:paraId="054E81BA"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мотив відтворення – виконувати звичні обов’язки;</w:t>
      </w:r>
    </w:p>
    <w:p w14:paraId="2FD3609D"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мотив творчості – творчо та самостійно виконувати будь-яку справу;</w:t>
      </w:r>
    </w:p>
    <w:p w14:paraId="5B2E28AC"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мотив </w:t>
      </w:r>
      <w:proofErr w:type="spellStart"/>
      <w:r w:rsidRPr="00116075">
        <w:rPr>
          <w:rFonts w:ascii="Times New Roman" w:hAnsi="Times New Roman" w:cs="Times New Roman"/>
          <w:sz w:val="28"/>
          <w:szCs w:val="28"/>
        </w:rPr>
        <w:t>перцептивний</w:t>
      </w:r>
      <w:proofErr w:type="spellEnd"/>
      <w:r w:rsidRPr="00116075">
        <w:rPr>
          <w:rFonts w:ascii="Times New Roman" w:hAnsi="Times New Roman" w:cs="Times New Roman"/>
          <w:sz w:val="28"/>
          <w:szCs w:val="28"/>
        </w:rPr>
        <w:t xml:space="preserve"> – спостерігати за оточенням, щось слухати;</w:t>
      </w:r>
    </w:p>
    <w:p w14:paraId="14DB2CD2"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мотив моторно-продуктивний – робити щось своїми руками, виконувати фізичну роботу;</w:t>
      </w:r>
    </w:p>
    <w:p w14:paraId="37534211" w14:textId="77777777" w:rsidR="001212C1" w:rsidRPr="00116075" w:rsidRDefault="001212C1" w:rsidP="00B72ADD">
      <w:pPr>
        <w:pStyle w:val="ac"/>
        <w:numPr>
          <w:ilvl w:val="0"/>
          <w:numId w:val="20"/>
        </w:numPr>
        <w:ind w:left="0"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мотив </w:t>
      </w:r>
      <w:proofErr w:type="spellStart"/>
      <w:r w:rsidRPr="00116075">
        <w:rPr>
          <w:rFonts w:ascii="Times New Roman" w:hAnsi="Times New Roman" w:cs="Times New Roman"/>
          <w:sz w:val="28"/>
          <w:szCs w:val="28"/>
        </w:rPr>
        <w:t>мовленнєво</w:t>
      </w:r>
      <w:proofErr w:type="spellEnd"/>
      <w:r w:rsidRPr="00116075">
        <w:rPr>
          <w:rFonts w:ascii="Times New Roman" w:hAnsi="Times New Roman" w:cs="Times New Roman"/>
          <w:sz w:val="28"/>
          <w:szCs w:val="28"/>
        </w:rPr>
        <w:t>-розумовий – розповідати на пам’ять, вирішувати задачі в думці.</w:t>
      </w:r>
    </w:p>
    <w:p w14:paraId="0FAC1165" w14:textId="690BA9F1" w:rsidR="001212C1" w:rsidRDefault="001212C1" w:rsidP="00B72ADD">
      <w:pPr>
        <w:ind w:firstLine="709"/>
        <w:rPr>
          <w:rFonts w:ascii="Times New Roman" w:hAnsi="Times New Roman" w:cs="Times New Roman"/>
          <w:sz w:val="28"/>
          <w:szCs w:val="28"/>
        </w:rPr>
      </w:pPr>
      <w:r>
        <w:rPr>
          <w:rFonts w:ascii="Times New Roman" w:hAnsi="Times New Roman" w:cs="Times New Roman"/>
          <w:sz w:val="28"/>
          <w:szCs w:val="28"/>
        </w:rPr>
        <w:br w:type="page"/>
      </w:r>
    </w:p>
    <w:p w14:paraId="72788094" w14:textId="72CCECF5" w:rsidR="001212C1" w:rsidRPr="001212C1" w:rsidRDefault="001212C1" w:rsidP="00326959">
      <w:pPr>
        <w:pStyle w:val="ac"/>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Д</w:t>
      </w:r>
      <w:r w:rsidR="00326959">
        <w:rPr>
          <w:rFonts w:ascii="Times New Roman" w:hAnsi="Times New Roman" w:cs="Times New Roman"/>
          <w:b/>
          <w:bCs/>
          <w:sz w:val="28"/>
          <w:szCs w:val="28"/>
        </w:rPr>
        <w:t>одаток</w:t>
      </w:r>
      <w:r>
        <w:rPr>
          <w:rFonts w:ascii="Times New Roman" w:hAnsi="Times New Roman" w:cs="Times New Roman"/>
          <w:b/>
          <w:bCs/>
          <w:sz w:val="28"/>
          <w:szCs w:val="28"/>
        </w:rPr>
        <w:t xml:space="preserve"> В</w:t>
      </w:r>
    </w:p>
    <w:p w14:paraId="17C75470" w14:textId="79E94824" w:rsidR="00247B1A" w:rsidRPr="00247B1A" w:rsidRDefault="00247B1A" w:rsidP="00247B1A">
      <w:pPr>
        <w:pStyle w:val="ac"/>
        <w:jc w:val="center"/>
        <w:rPr>
          <w:rFonts w:ascii="Times New Roman" w:hAnsi="Times New Roman" w:cs="Times New Roman"/>
          <w:sz w:val="28"/>
          <w:szCs w:val="28"/>
        </w:rPr>
      </w:pPr>
      <w:r w:rsidRPr="00247B1A">
        <w:rPr>
          <w:rFonts w:ascii="Times New Roman" w:hAnsi="Times New Roman" w:cs="Times New Roman"/>
          <w:b/>
          <w:bCs/>
          <w:sz w:val="28"/>
          <w:szCs w:val="28"/>
        </w:rPr>
        <w:t>АНКЕТА</w:t>
      </w:r>
      <w:r w:rsidRPr="00247B1A">
        <w:rPr>
          <w:rFonts w:ascii="Times New Roman" w:hAnsi="Times New Roman" w:cs="Times New Roman"/>
          <w:b/>
          <w:bCs/>
          <w:sz w:val="28"/>
          <w:szCs w:val="28"/>
        </w:rPr>
        <w:br/>
        <w:t>«ДОСЛІДЖЕННЯ РІВНЯ ШКІЛЬНОЇ МОТИВАЦІЇ І АДАПТАЦІЇ»</w:t>
      </w:r>
    </w:p>
    <w:p w14:paraId="5EB2CD07" w14:textId="77777777" w:rsidR="00B72ADD" w:rsidRDefault="00B72ADD" w:rsidP="00247B1A">
      <w:pPr>
        <w:pStyle w:val="ac"/>
        <w:ind w:firstLine="709"/>
        <w:jc w:val="both"/>
        <w:rPr>
          <w:rFonts w:ascii="Times New Roman" w:hAnsi="Times New Roman" w:cs="Times New Roman"/>
        </w:rPr>
      </w:pPr>
    </w:p>
    <w:p w14:paraId="51D7894E" w14:textId="530A0A98" w:rsidR="00247B1A" w:rsidRPr="00116075" w:rsidRDefault="00247B1A"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Метою анкети є вивчення рівня шкільної мотивації та особливостей адаптації учнів до навчання в школі. Уважно прочитай кожне запитання та </w:t>
      </w:r>
      <w:proofErr w:type="spellStart"/>
      <w:r w:rsidRPr="00116075">
        <w:rPr>
          <w:rFonts w:ascii="Times New Roman" w:hAnsi="Times New Roman" w:cs="Times New Roman"/>
          <w:sz w:val="28"/>
          <w:szCs w:val="28"/>
        </w:rPr>
        <w:t>обери</w:t>
      </w:r>
      <w:proofErr w:type="spellEnd"/>
      <w:r w:rsidRPr="00116075">
        <w:rPr>
          <w:rFonts w:ascii="Times New Roman" w:hAnsi="Times New Roman" w:cs="Times New Roman"/>
          <w:sz w:val="28"/>
          <w:szCs w:val="28"/>
        </w:rPr>
        <w:t xml:space="preserve"> </w:t>
      </w:r>
      <w:r w:rsidRPr="00116075">
        <w:rPr>
          <w:rFonts w:ascii="Times New Roman" w:hAnsi="Times New Roman" w:cs="Times New Roman"/>
          <w:b/>
          <w:bCs/>
          <w:sz w:val="28"/>
          <w:szCs w:val="28"/>
        </w:rPr>
        <w:t>один варіант відповіді</w:t>
      </w:r>
      <w:r w:rsidRPr="00116075">
        <w:rPr>
          <w:rFonts w:ascii="Times New Roman" w:hAnsi="Times New Roman" w:cs="Times New Roman"/>
          <w:sz w:val="28"/>
          <w:szCs w:val="28"/>
        </w:rPr>
        <w:t>, який найбільше відповідає твоїм думкам і почуттям.</w:t>
      </w:r>
    </w:p>
    <w:p w14:paraId="653EB8A7" w14:textId="54BB55D8" w:rsidR="001212C1" w:rsidRPr="00116075" w:rsidRDefault="00247B1A"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У цій анкеті </w:t>
      </w:r>
      <w:r w:rsidRPr="00116075">
        <w:rPr>
          <w:rFonts w:ascii="Times New Roman" w:hAnsi="Times New Roman" w:cs="Times New Roman"/>
          <w:b/>
          <w:bCs/>
          <w:sz w:val="28"/>
          <w:szCs w:val="28"/>
        </w:rPr>
        <w:t>немає правильних чи неправильних відповідей</w:t>
      </w:r>
      <w:r w:rsidRPr="00116075">
        <w:rPr>
          <w:rFonts w:ascii="Times New Roman" w:hAnsi="Times New Roman" w:cs="Times New Roman"/>
          <w:sz w:val="28"/>
          <w:szCs w:val="28"/>
        </w:rPr>
        <w:t xml:space="preserve">. Анкетування є </w:t>
      </w:r>
      <w:r w:rsidRPr="00116075">
        <w:rPr>
          <w:rFonts w:ascii="Times New Roman" w:hAnsi="Times New Roman" w:cs="Times New Roman"/>
          <w:b/>
          <w:bCs/>
          <w:sz w:val="28"/>
          <w:szCs w:val="28"/>
        </w:rPr>
        <w:t>анонімним</w:t>
      </w:r>
      <w:r w:rsidRPr="00116075">
        <w:rPr>
          <w:rFonts w:ascii="Times New Roman" w:hAnsi="Times New Roman" w:cs="Times New Roman"/>
          <w:sz w:val="28"/>
          <w:szCs w:val="28"/>
        </w:rPr>
        <w:t>, а отримані результати будуть використані лише з навчально-виховною та психологічною метою.</w:t>
      </w:r>
    </w:p>
    <w:p w14:paraId="59508B47" w14:textId="77777777" w:rsidR="00247B1A" w:rsidRPr="00116075" w:rsidRDefault="00247B1A" w:rsidP="00116075">
      <w:pPr>
        <w:pStyle w:val="ac"/>
        <w:ind w:firstLine="709"/>
        <w:jc w:val="both"/>
        <w:rPr>
          <w:rFonts w:ascii="Times New Roman" w:hAnsi="Times New Roman" w:cs="Times New Roman"/>
          <w:sz w:val="28"/>
          <w:szCs w:val="28"/>
        </w:rPr>
      </w:pPr>
    </w:p>
    <w:p w14:paraId="2498C4C4" w14:textId="460F7035"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1.    Тобі подобається в школі?</w:t>
      </w:r>
    </w:p>
    <w:p w14:paraId="13C146E8"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Так;</w:t>
      </w:r>
    </w:p>
    <w:p w14:paraId="78C9F27E"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не дуже;</w:t>
      </w:r>
    </w:p>
    <w:p w14:paraId="7668BF29"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ні.</w:t>
      </w:r>
    </w:p>
    <w:p w14:paraId="2B7A7D9C"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2.    Уранці ти завжди з радістю йдеш до школи чи тобі часто хочеться залишитися вдома?</w:t>
      </w:r>
    </w:p>
    <w:p w14:paraId="15318AF0"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Іду з радістю;</w:t>
      </w:r>
    </w:p>
    <w:p w14:paraId="28ABD4AF"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буває по-різному;</w:t>
      </w:r>
    </w:p>
    <w:p w14:paraId="630AF997"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частіше хочеться залишитися вдома.</w:t>
      </w:r>
    </w:p>
    <w:p w14:paraId="371602A7"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3.    Якби вчитель сказав, що завтра до школи не обов’язково приходити всім учням, ти б пішов до школи чи залишився б вдома?</w:t>
      </w:r>
    </w:p>
    <w:p w14:paraId="6270909D"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Пішов би до школи;</w:t>
      </w:r>
    </w:p>
    <w:p w14:paraId="1368CFF9"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не знаю;</w:t>
      </w:r>
    </w:p>
    <w:p w14:paraId="36FF3D61"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залишився б удома.</w:t>
      </w:r>
    </w:p>
    <w:p w14:paraId="78E2755F"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4.    Тобі подобається, коли відміняють </w:t>
      </w:r>
      <w:proofErr w:type="spellStart"/>
      <w:r w:rsidRPr="00116075">
        <w:rPr>
          <w:rFonts w:ascii="Times New Roman" w:hAnsi="Times New Roman" w:cs="Times New Roman"/>
          <w:sz w:val="28"/>
          <w:szCs w:val="28"/>
        </w:rPr>
        <w:t>уроки</w:t>
      </w:r>
      <w:proofErr w:type="spellEnd"/>
      <w:r w:rsidRPr="00116075">
        <w:rPr>
          <w:rFonts w:ascii="Times New Roman" w:hAnsi="Times New Roman" w:cs="Times New Roman"/>
          <w:sz w:val="28"/>
          <w:szCs w:val="28"/>
        </w:rPr>
        <w:t>?</w:t>
      </w:r>
    </w:p>
    <w:p w14:paraId="22BDB420"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Не подобається;</w:t>
      </w:r>
    </w:p>
    <w:p w14:paraId="62B3F7C7"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буває по-різному;</w:t>
      </w:r>
    </w:p>
    <w:p w14:paraId="2D358A6D"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подобається.</w:t>
      </w:r>
    </w:p>
    <w:p w14:paraId="7A0C381C"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5.    Ти хотів би, щоб тобі не задавали ніяких домашніх завдань?</w:t>
      </w:r>
    </w:p>
    <w:p w14:paraId="41D17312"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Не хотів би;</w:t>
      </w:r>
    </w:p>
    <w:p w14:paraId="1B385EC5"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не знаю;</w:t>
      </w:r>
    </w:p>
    <w:p w14:paraId="5C986E40"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хотів би.</w:t>
      </w:r>
    </w:p>
    <w:p w14:paraId="5ECA806A"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6.    Ти хотів би, щоб у школі залишилися лише перерви?</w:t>
      </w:r>
    </w:p>
    <w:p w14:paraId="19AD4351"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Ні;</w:t>
      </w:r>
    </w:p>
    <w:p w14:paraId="26FC47FA"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не знаю;</w:t>
      </w:r>
    </w:p>
    <w:p w14:paraId="37621B96"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хотів би.</w:t>
      </w:r>
    </w:p>
    <w:p w14:paraId="49C91432"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7.    Ти часто розповідаєш про школу своїм батькам і друзям?</w:t>
      </w:r>
    </w:p>
    <w:p w14:paraId="42189FAD"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Часто;</w:t>
      </w:r>
    </w:p>
    <w:p w14:paraId="45B27DB3"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б)    </w:t>
      </w:r>
      <w:proofErr w:type="spellStart"/>
      <w:r w:rsidRPr="00116075">
        <w:rPr>
          <w:rFonts w:ascii="Times New Roman" w:hAnsi="Times New Roman" w:cs="Times New Roman"/>
          <w:sz w:val="28"/>
          <w:szCs w:val="28"/>
        </w:rPr>
        <w:t>рідко</w:t>
      </w:r>
      <w:proofErr w:type="spellEnd"/>
      <w:r w:rsidRPr="00116075">
        <w:rPr>
          <w:rFonts w:ascii="Times New Roman" w:hAnsi="Times New Roman" w:cs="Times New Roman"/>
          <w:sz w:val="28"/>
          <w:szCs w:val="28"/>
        </w:rPr>
        <w:t>;</w:t>
      </w:r>
    </w:p>
    <w:p w14:paraId="6B8D0B4D"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не розповідаю.</w:t>
      </w:r>
    </w:p>
    <w:p w14:paraId="1CF7698F"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8.    Ти хотів би, щоб у тебе був інший, менш суворий учитель?</w:t>
      </w:r>
    </w:p>
    <w:p w14:paraId="5A994BAB"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Мені подобається наш учитель;</w:t>
      </w:r>
    </w:p>
    <w:p w14:paraId="45F8CC37"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точно не знаю;</w:t>
      </w:r>
    </w:p>
    <w:p w14:paraId="74BF45CD"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lastRenderedPageBreak/>
        <w:t>в)    хотів би.</w:t>
      </w:r>
    </w:p>
    <w:p w14:paraId="68E5B1EC"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9.    У тебе в класі багато друзів?</w:t>
      </w:r>
    </w:p>
    <w:p w14:paraId="4EE78CAA"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Багато;</w:t>
      </w:r>
    </w:p>
    <w:p w14:paraId="240C3F1C"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мало;</w:t>
      </w:r>
    </w:p>
    <w:p w14:paraId="04DDD77D"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немає друзів.</w:t>
      </w:r>
    </w:p>
    <w:p w14:paraId="4DA0805F"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10.  Тобі подобаються твої однокласники?</w:t>
      </w:r>
    </w:p>
    <w:p w14:paraId="21698B90"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а)    Подобаються;</w:t>
      </w:r>
    </w:p>
    <w:p w14:paraId="691BDEFD" w14:textId="77777777"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б)    не дуже;</w:t>
      </w:r>
    </w:p>
    <w:p w14:paraId="2C25ED5A" w14:textId="0C7080CE" w:rsidR="00247B1A"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в)    не подобаються.</w:t>
      </w:r>
    </w:p>
    <w:p w14:paraId="43F45E29" w14:textId="574FD186"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b/>
          <w:bCs/>
          <w:i/>
          <w:iCs/>
          <w:sz w:val="28"/>
          <w:szCs w:val="28"/>
        </w:rPr>
        <w:t>Опрацювання результатів</w:t>
      </w:r>
    </w:p>
    <w:p w14:paraId="10CD1F0B" w14:textId="42787B0F"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За кожен варіант «а»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3 бали, варіант «б»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1 бал, варіант «в»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0 балів.</w:t>
      </w:r>
    </w:p>
    <w:p w14:paraId="282C9BCD" w14:textId="174C9E10"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25–30 балів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сформоване ставлення до себе як до школяра, висока навчальна активність.</w:t>
      </w:r>
    </w:p>
    <w:p w14:paraId="5261C0CB" w14:textId="6EB2C20A"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20–24 </w:t>
      </w:r>
      <w:proofErr w:type="spellStart"/>
      <w:r w:rsidRPr="00116075">
        <w:rPr>
          <w:rFonts w:ascii="Times New Roman" w:hAnsi="Times New Roman" w:cs="Times New Roman"/>
          <w:sz w:val="28"/>
          <w:szCs w:val="28"/>
        </w:rPr>
        <w:t>бала</w:t>
      </w:r>
      <w:proofErr w:type="spellEnd"/>
      <w:r w:rsidRPr="00116075">
        <w:rPr>
          <w:rFonts w:ascii="Times New Roman" w:hAnsi="Times New Roman" w:cs="Times New Roman"/>
          <w:sz w:val="28"/>
          <w:szCs w:val="28"/>
        </w:rPr>
        <w:t xml:space="preserve">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ставлення до себе як до школяра практично сформоване.</w:t>
      </w:r>
    </w:p>
    <w:p w14:paraId="0B2E03DE" w14:textId="350AF914"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15–19 балів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позитивне ставлення до школи, але школа більше приваблює поза навчальними сторонами.</w:t>
      </w:r>
    </w:p>
    <w:p w14:paraId="7F570023" w14:textId="51DCC393"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10–14 балів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ставлення до себе як до школяра не сформоване.</w:t>
      </w:r>
    </w:p>
    <w:p w14:paraId="47AD2A29" w14:textId="62296E88" w:rsidR="001212C1" w:rsidRPr="00116075" w:rsidRDefault="001212C1" w:rsidP="00116075">
      <w:pPr>
        <w:pStyle w:val="ac"/>
        <w:ind w:firstLine="709"/>
        <w:jc w:val="both"/>
        <w:rPr>
          <w:rFonts w:ascii="Times New Roman" w:hAnsi="Times New Roman" w:cs="Times New Roman"/>
          <w:sz w:val="28"/>
          <w:szCs w:val="28"/>
        </w:rPr>
      </w:pPr>
      <w:r w:rsidRPr="00116075">
        <w:rPr>
          <w:rFonts w:ascii="Times New Roman" w:hAnsi="Times New Roman" w:cs="Times New Roman"/>
          <w:sz w:val="28"/>
          <w:szCs w:val="28"/>
        </w:rPr>
        <w:t xml:space="preserve">Менше 10 балів </w:t>
      </w:r>
      <w:r w:rsidR="002E0116" w:rsidRPr="00116075">
        <w:rPr>
          <w:rFonts w:ascii="Times New Roman" w:hAnsi="Times New Roman" w:cs="Times New Roman"/>
          <w:sz w:val="28"/>
          <w:szCs w:val="28"/>
        </w:rPr>
        <w:t>–</w:t>
      </w:r>
      <w:r w:rsidRPr="00116075">
        <w:rPr>
          <w:rFonts w:ascii="Times New Roman" w:hAnsi="Times New Roman" w:cs="Times New Roman"/>
          <w:sz w:val="28"/>
          <w:szCs w:val="28"/>
        </w:rPr>
        <w:t xml:space="preserve"> негативне ставлення до школи</w:t>
      </w:r>
    </w:p>
    <w:p w14:paraId="7F837DA8" w14:textId="244DE213" w:rsidR="00760EBA" w:rsidRPr="00116075" w:rsidRDefault="00760EBA" w:rsidP="00116075">
      <w:pPr>
        <w:spacing w:line="240" w:lineRule="auto"/>
        <w:rPr>
          <w:rFonts w:ascii="Times New Roman" w:hAnsi="Times New Roman" w:cs="Times New Roman"/>
          <w:sz w:val="28"/>
          <w:szCs w:val="28"/>
        </w:rPr>
      </w:pPr>
      <w:r w:rsidRPr="00116075">
        <w:rPr>
          <w:rFonts w:ascii="Times New Roman" w:hAnsi="Times New Roman" w:cs="Times New Roman"/>
          <w:sz w:val="28"/>
          <w:szCs w:val="28"/>
        </w:rPr>
        <w:br w:type="page"/>
      </w:r>
    </w:p>
    <w:p w14:paraId="625B2836" w14:textId="6F466BFF" w:rsidR="00760EBA" w:rsidRPr="00760EBA" w:rsidRDefault="00760EBA" w:rsidP="00326959">
      <w:pPr>
        <w:pStyle w:val="ac"/>
        <w:spacing w:line="360" w:lineRule="auto"/>
        <w:jc w:val="right"/>
        <w:rPr>
          <w:rFonts w:ascii="Times New Roman" w:hAnsi="Times New Roman" w:cs="Times New Roman"/>
          <w:b/>
          <w:bCs/>
          <w:sz w:val="28"/>
          <w:szCs w:val="28"/>
        </w:rPr>
      </w:pPr>
      <w:r w:rsidRPr="00760EBA">
        <w:rPr>
          <w:rFonts w:ascii="Times New Roman" w:hAnsi="Times New Roman" w:cs="Times New Roman"/>
          <w:b/>
          <w:bCs/>
          <w:sz w:val="28"/>
          <w:szCs w:val="28"/>
        </w:rPr>
        <w:lastRenderedPageBreak/>
        <w:t>Д</w:t>
      </w:r>
      <w:r w:rsidR="00326959" w:rsidRPr="00760EBA">
        <w:rPr>
          <w:rFonts w:ascii="Times New Roman" w:hAnsi="Times New Roman" w:cs="Times New Roman"/>
          <w:b/>
          <w:bCs/>
          <w:sz w:val="28"/>
          <w:szCs w:val="28"/>
        </w:rPr>
        <w:t>одаток</w:t>
      </w:r>
      <w:r w:rsidRPr="00760EBA">
        <w:rPr>
          <w:rFonts w:ascii="Times New Roman" w:hAnsi="Times New Roman" w:cs="Times New Roman"/>
          <w:b/>
          <w:bCs/>
          <w:sz w:val="28"/>
          <w:szCs w:val="28"/>
        </w:rPr>
        <w:t xml:space="preserve"> Г</w:t>
      </w:r>
    </w:p>
    <w:p w14:paraId="5E22903C" w14:textId="7CC45208" w:rsidR="00760EBA" w:rsidRPr="00760EBA" w:rsidRDefault="00760EBA" w:rsidP="00760EBA">
      <w:pPr>
        <w:pStyle w:val="ac"/>
        <w:spacing w:line="360" w:lineRule="auto"/>
        <w:jc w:val="center"/>
        <w:rPr>
          <w:rFonts w:ascii="Times New Roman" w:hAnsi="Times New Roman" w:cs="Times New Roman"/>
          <w:b/>
          <w:bCs/>
          <w:sz w:val="28"/>
          <w:szCs w:val="28"/>
        </w:rPr>
      </w:pPr>
      <w:r w:rsidRPr="00760EBA">
        <w:rPr>
          <w:rFonts w:ascii="Times New Roman" w:hAnsi="Times New Roman" w:cs="Times New Roman"/>
          <w:b/>
          <w:bCs/>
          <w:sz w:val="28"/>
          <w:szCs w:val="28"/>
        </w:rPr>
        <w:t>ПРОГРАМА ПІДВИЩЕННЯ МОТИВАЦІЇ ДО НАВЧАННЯ УЧНІВ СЕРЕДНЬОЇ ШКОЛИ</w:t>
      </w:r>
    </w:p>
    <w:p w14:paraId="6F0427DC" w14:textId="77777777" w:rsidR="00760EBA" w:rsidRPr="00760EBA" w:rsidRDefault="00760EBA" w:rsidP="00760EBA">
      <w:pPr>
        <w:pStyle w:val="ac"/>
        <w:ind w:firstLine="709"/>
        <w:jc w:val="both"/>
        <w:rPr>
          <w:rFonts w:ascii="Times New Roman" w:hAnsi="Times New Roman" w:cs="Times New Roman"/>
          <w:b/>
          <w:bCs/>
          <w:sz w:val="28"/>
          <w:szCs w:val="28"/>
        </w:rPr>
      </w:pPr>
      <w:r w:rsidRPr="00760EBA">
        <w:rPr>
          <w:rFonts w:ascii="Times New Roman" w:hAnsi="Times New Roman" w:cs="Times New Roman"/>
          <w:b/>
          <w:bCs/>
          <w:sz w:val="28"/>
          <w:szCs w:val="28"/>
        </w:rPr>
        <w:t>1. Загальні положення</w:t>
      </w:r>
    </w:p>
    <w:p w14:paraId="0D7A0981"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sz w:val="28"/>
          <w:szCs w:val="28"/>
        </w:rPr>
        <w:t>Програма підвищення мотивації до навчання учнів середньої школи розроблена на основі результатів емпіричного дослідження рівня навчальної мотивації та структури мотивів діяльності здобувачів освіти. Необхідність її впровадження зумовлена виявленими проблемами, зокрема недостатньою сформованістю внутрішньої навчальної мотивації в частини учнів, переважанням зовнішніх мотивів навчання та наявністю ознак зниженої адаптації до навчальної діяльності.</w:t>
      </w:r>
    </w:p>
    <w:p w14:paraId="1DCB409B"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sz w:val="28"/>
          <w:szCs w:val="28"/>
        </w:rPr>
        <w:t>Програма має комплексний характер і спрямована на створення педагогічних умов, що забезпечують активізацію пізнавальних інтересів, розвиток внутрішніх мотивів навчання та формування позитивного ставлення учнів до освітнього процесу.</w:t>
      </w:r>
    </w:p>
    <w:p w14:paraId="29B4A718" w14:textId="77777777" w:rsidR="00760EBA" w:rsidRDefault="00760EBA" w:rsidP="00760EBA">
      <w:pPr>
        <w:pStyle w:val="ac"/>
        <w:ind w:firstLine="709"/>
        <w:jc w:val="both"/>
        <w:rPr>
          <w:rFonts w:ascii="Times New Roman" w:hAnsi="Times New Roman" w:cs="Times New Roman"/>
          <w:b/>
          <w:bCs/>
          <w:sz w:val="28"/>
          <w:szCs w:val="28"/>
        </w:rPr>
      </w:pPr>
    </w:p>
    <w:p w14:paraId="7EB42FC4" w14:textId="5AD49DC0" w:rsidR="00760EBA" w:rsidRPr="00760EBA" w:rsidRDefault="00760EBA" w:rsidP="00760EBA">
      <w:pPr>
        <w:pStyle w:val="ac"/>
        <w:ind w:firstLine="709"/>
        <w:jc w:val="both"/>
        <w:rPr>
          <w:rFonts w:ascii="Times New Roman" w:hAnsi="Times New Roman" w:cs="Times New Roman"/>
          <w:b/>
          <w:bCs/>
          <w:sz w:val="28"/>
          <w:szCs w:val="28"/>
        </w:rPr>
      </w:pPr>
      <w:r w:rsidRPr="00760EBA">
        <w:rPr>
          <w:rFonts w:ascii="Times New Roman" w:hAnsi="Times New Roman" w:cs="Times New Roman"/>
          <w:b/>
          <w:bCs/>
          <w:sz w:val="28"/>
          <w:szCs w:val="28"/>
        </w:rPr>
        <w:t>2. Мета та завдання програми</w:t>
      </w:r>
    </w:p>
    <w:p w14:paraId="619973D4"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b/>
          <w:bCs/>
          <w:sz w:val="28"/>
          <w:szCs w:val="28"/>
        </w:rPr>
        <w:t>Мета програми</w:t>
      </w:r>
      <w:r w:rsidRPr="00760EBA">
        <w:rPr>
          <w:rFonts w:ascii="Times New Roman" w:hAnsi="Times New Roman" w:cs="Times New Roman"/>
          <w:sz w:val="28"/>
          <w:szCs w:val="28"/>
        </w:rPr>
        <w:t xml:space="preserve"> – підвищення рівня навчальної мотивації учнів середньої школи шляхом упровадження комплексу педагогічних умов, орієнтованих на розвиток внутрішніх мотивів навчальної діяльності та покращення шкільної адаптації.</w:t>
      </w:r>
    </w:p>
    <w:p w14:paraId="56FD6F25"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b/>
          <w:bCs/>
          <w:sz w:val="28"/>
          <w:szCs w:val="28"/>
        </w:rPr>
        <w:t>Завдання програми:</w:t>
      </w:r>
    </w:p>
    <w:p w14:paraId="539DC431" w14:textId="77777777" w:rsidR="00760EBA" w:rsidRPr="00760EBA" w:rsidRDefault="00760EBA" w:rsidP="00760EBA">
      <w:pPr>
        <w:pStyle w:val="ac"/>
        <w:numPr>
          <w:ilvl w:val="0"/>
          <w:numId w:val="23"/>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Сприяти формуванню позитивного емоційного ставлення учнів до навчання.</w:t>
      </w:r>
    </w:p>
    <w:p w14:paraId="667C7F43" w14:textId="77777777" w:rsidR="00760EBA" w:rsidRPr="00760EBA" w:rsidRDefault="00760EBA" w:rsidP="00760EBA">
      <w:pPr>
        <w:pStyle w:val="ac"/>
        <w:numPr>
          <w:ilvl w:val="0"/>
          <w:numId w:val="23"/>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Розвивати пізнавальні інтереси та мотивацію саморозвитку.</w:t>
      </w:r>
    </w:p>
    <w:p w14:paraId="512B2A05" w14:textId="77777777" w:rsidR="00760EBA" w:rsidRPr="00760EBA" w:rsidRDefault="00760EBA" w:rsidP="00760EBA">
      <w:pPr>
        <w:pStyle w:val="ac"/>
        <w:numPr>
          <w:ilvl w:val="0"/>
          <w:numId w:val="23"/>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Створювати умови для прояву навчальної самостійності та творчості.</w:t>
      </w:r>
    </w:p>
    <w:p w14:paraId="7FF7E53E" w14:textId="77777777" w:rsidR="00760EBA" w:rsidRPr="00760EBA" w:rsidRDefault="00760EBA" w:rsidP="00760EBA">
      <w:pPr>
        <w:pStyle w:val="ac"/>
        <w:numPr>
          <w:ilvl w:val="0"/>
          <w:numId w:val="23"/>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Підвищувати рівень навчальної активності та відповідальності учнів.</w:t>
      </w:r>
    </w:p>
    <w:p w14:paraId="64227D26" w14:textId="77777777" w:rsidR="00760EBA" w:rsidRPr="00760EBA" w:rsidRDefault="00760EBA" w:rsidP="00760EBA">
      <w:pPr>
        <w:pStyle w:val="ac"/>
        <w:numPr>
          <w:ilvl w:val="0"/>
          <w:numId w:val="23"/>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Забезпечити психологічно комфортне та підтримувальне освітнє середовище.</w:t>
      </w:r>
    </w:p>
    <w:p w14:paraId="134D209F" w14:textId="77777777" w:rsidR="00760EBA" w:rsidRDefault="00760EBA" w:rsidP="00760EBA">
      <w:pPr>
        <w:pStyle w:val="ac"/>
        <w:ind w:firstLine="709"/>
        <w:jc w:val="both"/>
        <w:rPr>
          <w:rFonts w:ascii="Times New Roman" w:hAnsi="Times New Roman" w:cs="Times New Roman"/>
          <w:b/>
          <w:bCs/>
          <w:sz w:val="28"/>
          <w:szCs w:val="28"/>
        </w:rPr>
      </w:pPr>
    </w:p>
    <w:p w14:paraId="0B459F95" w14:textId="127AFD1E" w:rsidR="00760EBA" w:rsidRPr="00760EBA" w:rsidRDefault="00760EBA" w:rsidP="00760EBA">
      <w:pPr>
        <w:pStyle w:val="ac"/>
        <w:ind w:firstLine="709"/>
        <w:jc w:val="both"/>
        <w:rPr>
          <w:rFonts w:ascii="Times New Roman" w:hAnsi="Times New Roman" w:cs="Times New Roman"/>
          <w:b/>
          <w:bCs/>
          <w:sz w:val="28"/>
          <w:szCs w:val="28"/>
        </w:rPr>
      </w:pPr>
      <w:r w:rsidRPr="00760EBA">
        <w:rPr>
          <w:rFonts w:ascii="Times New Roman" w:hAnsi="Times New Roman" w:cs="Times New Roman"/>
          <w:b/>
          <w:bCs/>
          <w:sz w:val="28"/>
          <w:szCs w:val="28"/>
        </w:rPr>
        <w:t>3. Принципи реалізації програми</w:t>
      </w:r>
    </w:p>
    <w:p w14:paraId="0907BDDF"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sz w:val="28"/>
          <w:szCs w:val="28"/>
        </w:rPr>
        <w:t>Реалізація програми ґрунтується на таких принципах:</w:t>
      </w:r>
    </w:p>
    <w:p w14:paraId="090BC3F8" w14:textId="77777777" w:rsidR="00760EBA" w:rsidRPr="00760EBA" w:rsidRDefault="00760EBA" w:rsidP="00760EBA">
      <w:pPr>
        <w:pStyle w:val="ac"/>
        <w:numPr>
          <w:ilvl w:val="0"/>
          <w:numId w:val="24"/>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принцип особистісно орієнтованого навчання;</w:t>
      </w:r>
    </w:p>
    <w:p w14:paraId="2369BE2A" w14:textId="77777777" w:rsidR="00760EBA" w:rsidRPr="00760EBA" w:rsidRDefault="00760EBA" w:rsidP="00760EBA">
      <w:pPr>
        <w:pStyle w:val="ac"/>
        <w:numPr>
          <w:ilvl w:val="0"/>
          <w:numId w:val="24"/>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принцип активності та суб’єктності учня;</w:t>
      </w:r>
    </w:p>
    <w:p w14:paraId="2AB10629" w14:textId="77777777" w:rsidR="00760EBA" w:rsidRPr="00760EBA" w:rsidRDefault="00760EBA" w:rsidP="00760EBA">
      <w:pPr>
        <w:pStyle w:val="ac"/>
        <w:numPr>
          <w:ilvl w:val="0"/>
          <w:numId w:val="24"/>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принцип мотиваційної підтримки;</w:t>
      </w:r>
    </w:p>
    <w:p w14:paraId="64460F82" w14:textId="77777777" w:rsidR="00760EBA" w:rsidRPr="00760EBA" w:rsidRDefault="00760EBA" w:rsidP="00760EBA">
      <w:pPr>
        <w:pStyle w:val="ac"/>
        <w:numPr>
          <w:ilvl w:val="0"/>
          <w:numId w:val="24"/>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 xml:space="preserve">принцип доступності та </w:t>
      </w:r>
      <w:proofErr w:type="spellStart"/>
      <w:r w:rsidRPr="00760EBA">
        <w:rPr>
          <w:rFonts w:ascii="Times New Roman" w:hAnsi="Times New Roman" w:cs="Times New Roman"/>
          <w:sz w:val="28"/>
          <w:szCs w:val="28"/>
        </w:rPr>
        <w:t>посильності</w:t>
      </w:r>
      <w:proofErr w:type="spellEnd"/>
      <w:r w:rsidRPr="00760EBA">
        <w:rPr>
          <w:rFonts w:ascii="Times New Roman" w:hAnsi="Times New Roman" w:cs="Times New Roman"/>
          <w:sz w:val="28"/>
          <w:szCs w:val="28"/>
        </w:rPr>
        <w:t xml:space="preserve"> навчальних завдань;</w:t>
      </w:r>
    </w:p>
    <w:p w14:paraId="6ECDEC67" w14:textId="77777777" w:rsidR="00760EBA" w:rsidRPr="00760EBA" w:rsidRDefault="00760EBA" w:rsidP="00760EBA">
      <w:pPr>
        <w:pStyle w:val="ac"/>
        <w:numPr>
          <w:ilvl w:val="0"/>
          <w:numId w:val="24"/>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принцип співпраці та партнерської взаємодії;</w:t>
      </w:r>
    </w:p>
    <w:p w14:paraId="6CF3271F" w14:textId="77777777" w:rsidR="00760EBA" w:rsidRPr="00760EBA" w:rsidRDefault="00760EBA" w:rsidP="00760EBA">
      <w:pPr>
        <w:pStyle w:val="ac"/>
        <w:numPr>
          <w:ilvl w:val="0"/>
          <w:numId w:val="24"/>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принцип позитивного зворотного зв’язку.</w:t>
      </w:r>
    </w:p>
    <w:p w14:paraId="5E75DF98" w14:textId="77777777" w:rsidR="00760EBA" w:rsidRDefault="00760EBA" w:rsidP="00760EBA">
      <w:pPr>
        <w:pStyle w:val="ac"/>
        <w:ind w:firstLine="709"/>
        <w:jc w:val="both"/>
        <w:rPr>
          <w:rFonts w:ascii="Times New Roman" w:hAnsi="Times New Roman" w:cs="Times New Roman"/>
          <w:b/>
          <w:bCs/>
          <w:sz w:val="28"/>
          <w:szCs w:val="28"/>
        </w:rPr>
      </w:pPr>
    </w:p>
    <w:p w14:paraId="36193E38" w14:textId="10E93A7F" w:rsidR="00760EBA" w:rsidRPr="00760EBA" w:rsidRDefault="00760EBA" w:rsidP="00760EBA">
      <w:pPr>
        <w:pStyle w:val="ac"/>
        <w:ind w:firstLine="709"/>
        <w:jc w:val="both"/>
        <w:rPr>
          <w:rFonts w:ascii="Times New Roman" w:hAnsi="Times New Roman" w:cs="Times New Roman"/>
          <w:b/>
          <w:bCs/>
          <w:sz w:val="28"/>
          <w:szCs w:val="28"/>
        </w:rPr>
      </w:pPr>
      <w:r w:rsidRPr="00760EBA">
        <w:rPr>
          <w:rFonts w:ascii="Times New Roman" w:hAnsi="Times New Roman" w:cs="Times New Roman"/>
          <w:b/>
          <w:bCs/>
          <w:sz w:val="28"/>
          <w:szCs w:val="28"/>
        </w:rPr>
        <w:t>4. Цільова аудиторія та терміни реалізації</w:t>
      </w:r>
    </w:p>
    <w:p w14:paraId="0174CB4E"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b/>
          <w:bCs/>
          <w:sz w:val="28"/>
          <w:szCs w:val="28"/>
        </w:rPr>
        <w:t>Цільова аудиторія:</w:t>
      </w:r>
      <w:r w:rsidRPr="00760EBA">
        <w:rPr>
          <w:rFonts w:ascii="Times New Roman" w:hAnsi="Times New Roman" w:cs="Times New Roman"/>
          <w:sz w:val="28"/>
          <w:szCs w:val="28"/>
        </w:rPr>
        <w:t xml:space="preserve"> учні середньої школи (7–9 класи), педагогічні працівники, класні керівники.</w:t>
      </w:r>
    </w:p>
    <w:p w14:paraId="78A82475"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b/>
          <w:bCs/>
          <w:sz w:val="28"/>
          <w:szCs w:val="28"/>
        </w:rPr>
        <w:t>Термін реалізації програми:</w:t>
      </w:r>
      <w:r w:rsidRPr="00760EBA">
        <w:rPr>
          <w:rFonts w:ascii="Times New Roman" w:hAnsi="Times New Roman" w:cs="Times New Roman"/>
          <w:sz w:val="28"/>
          <w:szCs w:val="28"/>
        </w:rPr>
        <w:t xml:space="preserve"> 3 місяці (один навчальний семестр).</w:t>
      </w:r>
    </w:p>
    <w:p w14:paraId="54462BE7" w14:textId="77777777" w:rsidR="00760EBA" w:rsidRDefault="00760EBA" w:rsidP="00760EBA">
      <w:pPr>
        <w:pStyle w:val="ac"/>
        <w:ind w:firstLine="709"/>
        <w:jc w:val="both"/>
        <w:rPr>
          <w:rFonts w:ascii="Times New Roman" w:hAnsi="Times New Roman" w:cs="Times New Roman"/>
          <w:b/>
          <w:bCs/>
          <w:sz w:val="28"/>
          <w:szCs w:val="28"/>
        </w:rPr>
      </w:pPr>
    </w:p>
    <w:p w14:paraId="15281F4E" w14:textId="77777777" w:rsidR="00760EBA" w:rsidRDefault="00760EBA" w:rsidP="00760EBA">
      <w:pPr>
        <w:pStyle w:val="ac"/>
        <w:ind w:firstLine="709"/>
        <w:jc w:val="both"/>
        <w:rPr>
          <w:rFonts w:ascii="Times New Roman" w:hAnsi="Times New Roman" w:cs="Times New Roman"/>
          <w:b/>
          <w:bCs/>
          <w:sz w:val="28"/>
          <w:szCs w:val="28"/>
        </w:rPr>
      </w:pPr>
    </w:p>
    <w:p w14:paraId="71B521D9" w14:textId="77777777" w:rsidR="00760EBA" w:rsidRDefault="00760EBA" w:rsidP="00760EBA">
      <w:pPr>
        <w:pStyle w:val="ac"/>
        <w:ind w:firstLine="709"/>
        <w:jc w:val="both"/>
        <w:rPr>
          <w:rFonts w:ascii="Times New Roman" w:hAnsi="Times New Roman" w:cs="Times New Roman"/>
          <w:b/>
          <w:bCs/>
          <w:sz w:val="28"/>
          <w:szCs w:val="28"/>
        </w:rPr>
      </w:pPr>
    </w:p>
    <w:p w14:paraId="36C89752" w14:textId="3F45BECA" w:rsidR="00760EBA" w:rsidRPr="00760EBA" w:rsidRDefault="00760EBA" w:rsidP="00760EBA">
      <w:pPr>
        <w:pStyle w:val="ac"/>
        <w:ind w:firstLine="709"/>
        <w:jc w:val="both"/>
        <w:rPr>
          <w:rFonts w:ascii="Times New Roman" w:hAnsi="Times New Roman" w:cs="Times New Roman"/>
          <w:b/>
          <w:bCs/>
          <w:sz w:val="28"/>
          <w:szCs w:val="28"/>
        </w:rPr>
      </w:pPr>
      <w:r w:rsidRPr="00760EBA">
        <w:rPr>
          <w:rFonts w:ascii="Times New Roman" w:hAnsi="Times New Roman" w:cs="Times New Roman"/>
          <w:b/>
          <w:bCs/>
          <w:sz w:val="28"/>
          <w:szCs w:val="28"/>
        </w:rPr>
        <w:lastRenderedPageBreak/>
        <w:t>5. Основні педагогічні умови підвищення мотивації до навчання</w:t>
      </w:r>
    </w:p>
    <w:p w14:paraId="4861FA35"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sz w:val="28"/>
          <w:szCs w:val="28"/>
        </w:rPr>
        <w:t>У межах програми передбачається реалізація таких педагогічних умов:</w:t>
      </w:r>
    </w:p>
    <w:p w14:paraId="71C89FCA" w14:textId="77777777" w:rsidR="00760EBA" w:rsidRPr="00760EBA" w:rsidRDefault="00760EBA" w:rsidP="00760EBA">
      <w:pPr>
        <w:pStyle w:val="ac"/>
        <w:numPr>
          <w:ilvl w:val="0"/>
          <w:numId w:val="25"/>
        </w:numPr>
        <w:tabs>
          <w:tab w:val="clear" w:pos="720"/>
        </w:tabs>
        <w:ind w:left="0" w:firstLine="709"/>
        <w:jc w:val="both"/>
        <w:rPr>
          <w:rFonts w:ascii="Times New Roman" w:hAnsi="Times New Roman" w:cs="Times New Roman"/>
          <w:sz w:val="28"/>
          <w:szCs w:val="28"/>
        </w:rPr>
      </w:pPr>
      <w:r w:rsidRPr="00760EBA">
        <w:rPr>
          <w:rFonts w:ascii="Times New Roman" w:hAnsi="Times New Roman" w:cs="Times New Roman"/>
          <w:b/>
          <w:bCs/>
          <w:sz w:val="28"/>
          <w:szCs w:val="28"/>
        </w:rPr>
        <w:t>Актуалізація внутрішніх мотивів навчання</w:t>
      </w:r>
      <w:r w:rsidRPr="00760EBA">
        <w:rPr>
          <w:rFonts w:ascii="Times New Roman" w:hAnsi="Times New Roman" w:cs="Times New Roman"/>
          <w:sz w:val="28"/>
          <w:szCs w:val="28"/>
        </w:rPr>
        <w:t xml:space="preserve"> через осмислення особистісної значущості навчального матеріалу.</w:t>
      </w:r>
    </w:p>
    <w:p w14:paraId="38A6EEBC" w14:textId="77777777" w:rsidR="00760EBA" w:rsidRPr="00760EBA" w:rsidRDefault="00760EBA" w:rsidP="00760EBA">
      <w:pPr>
        <w:pStyle w:val="ac"/>
        <w:numPr>
          <w:ilvl w:val="0"/>
          <w:numId w:val="25"/>
        </w:numPr>
        <w:tabs>
          <w:tab w:val="clear" w:pos="720"/>
        </w:tabs>
        <w:ind w:left="0" w:firstLine="709"/>
        <w:jc w:val="both"/>
        <w:rPr>
          <w:rFonts w:ascii="Times New Roman" w:hAnsi="Times New Roman" w:cs="Times New Roman"/>
          <w:sz w:val="28"/>
          <w:szCs w:val="28"/>
        </w:rPr>
      </w:pPr>
      <w:r w:rsidRPr="00760EBA">
        <w:rPr>
          <w:rFonts w:ascii="Times New Roman" w:hAnsi="Times New Roman" w:cs="Times New Roman"/>
          <w:b/>
          <w:bCs/>
          <w:sz w:val="28"/>
          <w:szCs w:val="28"/>
        </w:rPr>
        <w:t>Використання активних та інтерактивних методів навчання</w:t>
      </w:r>
      <w:r w:rsidRPr="00760EBA">
        <w:rPr>
          <w:rFonts w:ascii="Times New Roman" w:hAnsi="Times New Roman" w:cs="Times New Roman"/>
          <w:sz w:val="28"/>
          <w:szCs w:val="28"/>
        </w:rPr>
        <w:t xml:space="preserve"> (дискусії, </w:t>
      </w:r>
      <w:proofErr w:type="spellStart"/>
      <w:r w:rsidRPr="00760EBA">
        <w:rPr>
          <w:rFonts w:ascii="Times New Roman" w:hAnsi="Times New Roman" w:cs="Times New Roman"/>
          <w:sz w:val="28"/>
          <w:szCs w:val="28"/>
        </w:rPr>
        <w:t>проєктна</w:t>
      </w:r>
      <w:proofErr w:type="spellEnd"/>
      <w:r w:rsidRPr="00760EBA">
        <w:rPr>
          <w:rFonts w:ascii="Times New Roman" w:hAnsi="Times New Roman" w:cs="Times New Roman"/>
          <w:sz w:val="28"/>
          <w:szCs w:val="28"/>
        </w:rPr>
        <w:t xml:space="preserve"> діяльність, навчальні ігри).</w:t>
      </w:r>
    </w:p>
    <w:p w14:paraId="772180EE" w14:textId="77777777" w:rsidR="00760EBA" w:rsidRPr="00760EBA" w:rsidRDefault="00760EBA" w:rsidP="00760EBA">
      <w:pPr>
        <w:pStyle w:val="ac"/>
        <w:numPr>
          <w:ilvl w:val="0"/>
          <w:numId w:val="25"/>
        </w:numPr>
        <w:tabs>
          <w:tab w:val="clear" w:pos="720"/>
        </w:tabs>
        <w:ind w:left="0" w:firstLine="709"/>
        <w:jc w:val="both"/>
        <w:rPr>
          <w:rFonts w:ascii="Times New Roman" w:hAnsi="Times New Roman" w:cs="Times New Roman"/>
          <w:sz w:val="28"/>
          <w:szCs w:val="28"/>
        </w:rPr>
      </w:pPr>
      <w:r w:rsidRPr="00760EBA">
        <w:rPr>
          <w:rFonts w:ascii="Times New Roman" w:hAnsi="Times New Roman" w:cs="Times New Roman"/>
          <w:b/>
          <w:bCs/>
          <w:sz w:val="28"/>
          <w:szCs w:val="28"/>
        </w:rPr>
        <w:t>Розвиток навчальної самостійності та відповідальності учнів</w:t>
      </w:r>
      <w:r w:rsidRPr="00760EBA">
        <w:rPr>
          <w:rFonts w:ascii="Times New Roman" w:hAnsi="Times New Roman" w:cs="Times New Roman"/>
          <w:sz w:val="28"/>
          <w:szCs w:val="28"/>
        </w:rPr>
        <w:t>.</w:t>
      </w:r>
    </w:p>
    <w:p w14:paraId="5B5C141C" w14:textId="77777777" w:rsidR="00760EBA" w:rsidRPr="00760EBA" w:rsidRDefault="00760EBA" w:rsidP="00760EBA">
      <w:pPr>
        <w:pStyle w:val="ac"/>
        <w:numPr>
          <w:ilvl w:val="0"/>
          <w:numId w:val="25"/>
        </w:numPr>
        <w:tabs>
          <w:tab w:val="clear" w:pos="720"/>
        </w:tabs>
        <w:ind w:left="0" w:firstLine="709"/>
        <w:jc w:val="both"/>
        <w:rPr>
          <w:rFonts w:ascii="Times New Roman" w:hAnsi="Times New Roman" w:cs="Times New Roman"/>
          <w:sz w:val="28"/>
          <w:szCs w:val="28"/>
        </w:rPr>
      </w:pPr>
      <w:r w:rsidRPr="00760EBA">
        <w:rPr>
          <w:rFonts w:ascii="Times New Roman" w:hAnsi="Times New Roman" w:cs="Times New Roman"/>
          <w:b/>
          <w:bCs/>
          <w:sz w:val="28"/>
          <w:szCs w:val="28"/>
        </w:rPr>
        <w:t>Створення позитивного емоційного клімату в навчальному середовищі</w:t>
      </w:r>
      <w:r w:rsidRPr="00760EBA">
        <w:rPr>
          <w:rFonts w:ascii="Times New Roman" w:hAnsi="Times New Roman" w:cs="Times New Roman"/>
          <w:sz w:val="28"/>
          <w:szCs w:val="28"/>
        </w:rPr>
        <w:t>.</w:t>
      </w:r>
    </w:p>
    <w:p w14:paraId="767C5481" w14:textId="77777777" w:rsidR="00760EBA" w:rsidRPr="00760EBA" w:rsidRDefault="00760EBA" w:rsidP="00760EBA">
      <w:pPr>
        <w:pStyle w:val="ac"/>
        <w:numPr>
          <w:ilvl w:val="0"/>
          <w:numId w:val="25"/>
        </w:numPr>
        <w:tabs>
          <w:tab w:val="clear" w:pos="720"/>
        </w:tabs>
        <w:ind w:left="0" w:firstLine="709"/>
        <w:jc w:val="both"/>
        <w:rPr>
          <w:rFonts w:ascii="Times New Roman" w:hAnsi="Times New Roman" w:cs="Times New Roman"/>
          <w:sz w:val="28"/>
          <w:szCs w:val="28"/>
        </w:rPr>
      </w:pPr>
      <w:r w:rsidRPr="00760EBA">
        <w:rPr>
          <w:rFonts w:ascii="Times New Roman" w:hAnsi="Times New Roman" w:cs="Times New Roman"/>
          <w:b/>
          <w:bCs/>
          <w:sz w:val="28"/>
          <w:szCs w:val="28"/>
        </w:rPr>
        <w:t>Підтримка ситуації успіху</w:t>
      </w:r>
      <w:r w:rsidRPr="00760EBA">
        <w:rPr>
          <w:rFonts w:ascii="Times New Roman" w:hAnsi="Times New Roman" w:cs="Times New Roman"/>
          <w:sz w:val="28"/>
          <w:szCs w:val="28"/>
        </w:rPr>
        <w:t xml:space="preserve"> як чинника підвищення мотивації.</w:t>
      </w:r>
    </w:p>
    <w:p w14:paraId="09DA9D80" w14:textId="77777777" w:rsidR="00760EBA" w:rsidRDefault="00760EBA" w:rsidP="00760EBA">
      <w:pPr>
        <w:pStyle w:val="ac"/>
        <w:ind w:firstLine="709"/>
        <w:jc w:val="both"/>
        <w:rPr>
          <w:rFonts w:ascii="Times New Roman" w:hAnsi="Times New Roman" w:cs="Times New Roman"/>
          <w:b/>
          <w:bCs/>
          <w:sz w:val="28"/>
          <w:szCs w:val="28"/>
        </w:rPr>
      </w:pPr>
    </w:p>
    <w:p w14:paraId="3E3F67D2" w14:textId="0D33734A" w:rsidR="00760EBA" w:rsidRPr="00760EBA" w:rsidRDefault="00760EBA" w:rsidP="00760EBA">
      <w:pPr>
        <w:pStyle w:val="ac"/>
        <w:ind w:firstLine="709"/>
        <w:jc w:val="both"/>
        <w:rPr>
          <w:rFonts w:ascii="Times New Roman" w:hAnsi="Times New Roman" w:cs="Times New Roman"/>
          <w:b/>
          <w:bCs/>
          <w:sz w:val="28"/>
          <w:szCs w:val="28"/>
        </w:rPr>
      </w:pPr>
      <w:r w:rsidRPr="00760EBA">
        <w:rPr>
          <w:rFonts w:ascii="Times New Roman" w:hAnsi="Times New Roman" w:cs="Times New Roman"/>
          <w:b/>
          <w:bCs/>
          <w:sz w:val="28"/>
          <w:szCs w:val="28"/>
        </w:rPr>
        <w:t>6. Зміст програми та форми реалізації</w:t>
      </w:r>
    </w:p>
    <w:p w14:paraId="4CD721AA" w14:textId="77777777" w:rsidR="00760EBA" w:rsidRPr="00760EBA" w:rsidRDefault="00760EBA" w:rsidP="00760EBA">
      <w:pPr>
        <w:pStyle w:val="ac"/>
        <w:jc w:val="right"/>
        <w:rPr>
          <w:rFonts w:ascii="Times New Roman" w:hAnsi="Times New Roman" w:cs="Times New Roman"/>
          <w:sz w:val="28"/>
          <w:szCs w:val="28"/>
        </w:rPr>
      </w:pPr>
      <w:r w:rsidRPr="00760EBA">
        <w:rPr>
          <w:rFonts w:ascii="Times New Roman" w:hAnsi="Times New Roman" w:cs="Times New Roman"/>
          <w:sz w:val="28"/>
          <w:szCs w:val="28"/>
        </w:rPr>
        <w:t>Таблиця Г.1</w:t>
      </w:r>
    </w:p>
    <w:p w14:paraId="217EAF91" w14:textId="56E93D07" w:rsidR="00760EBA" w:rsidRDefault="00760EBA" w:rsidP="00760EBA">
      <w:pPr>
        <w:pStyle w:val="ac"/>
        <w:jc w:val="center"/>
        <w:rPr>
          <w:rFonts w:ascii="Times New Roman" w:hAnsi="Times New Roman" w:cs="Times New Roman"/>
          <w:i/>
          <w:iCs/>
          <w:sz w:val="28"/>
          <w:szCs w:val="28"/>
        </w:rPr>
      </w:pPr>
      <w:r w:rsidRPr="00760EBA">
        <w:rPr>
          <w:rFonts w:ascii="Times New Roman" w:hAnsi="Times New Roman" w:cs="Times New Roman"/>
          <w:i/>
          <w:iCs/>
          <w:sz w:val="28"/>
          <w:szCs w:val="28"/>
        </w:rPr>
        <w:t>Зміст і форми реалізації програми підвищення мотивації до навчання</w:t>
      </w:r>
    </w:p>
    <w:p w14:paraId="444C9A8F" w14:textId="77777777" w:rsidR="00760EBA" w:rsidRPr="00760EBA" w:rsidRDefault="00760EBA" w:rsidP="00760EBA">
      <w:pPr>
        <w:pStyle w:val="ac"/>
        <w:jc w:val="center"/>
        <w:rPr>
          <w:rFonts w:ascii="Times New Roman" w:hAnsi="Times New Roman" w:cs="Times New Roman"/>
          <w:sz w:val="28"/>
          <w:szCs w:val="28"/>
        </w:rPr>
      </w:pPr>
    </w:p>
    <w:tbl>
      <w:tblPr>
        <w:tblStyle w:val="af1"/>
        <w:tblW w:w="0" w:type="auto"/>
        <w:jc w:val="center"/>
        <w:tblLook w:val="04A0" w:firstRow="1" w:lastRow="0" w:firstColumn="1" w:lastColumn="0" w:noHBand="0" w:noVBand="1"/>
      </w:tblPr>
      <w:tblGrid>
        <w:gridCol w:w="2351"/>
        <w:gridCol w:w="4108"/>
        <w:gridCol w:w="3736"/>
      </w:tblGrid>
      <w:tr w:rsidR="00760EBA" w:rsidRPr="00760EBA" w14:paraId="13CCB7EE" w14:textId="77777777" w:rsidTr="00760EBA">
        <w:trPr>
          <w:jc w:val="center"/>
        </w:trPr>
        <w:tc>
          <w:tcPr>
            <w:tcW w:w="0" w:type="auto"/>
            <w:hideMark/>
          </w:tcPr>
          <w:p w14:paraId="14222412" w14:textId="77777777" w:rsidR="00760EBA" w:rsidRPr="00760EBA" w:rsidRDefault="00760EBA" w:rsidP="00760EBA">
            <w:pPr>
              <w:pStyle w:val="ac"/>
              <w:jc w:val="center"/>
              <w:rPr>
                <w:rFonts w:ascii="Times New Roman" w:hAnsi="Times New Roman" w:cs="Times New Roman"/>
                <w:b/>
                <w:bCs/>
              </w:rPr>
            </w:pPr>
            <w:r w:rsidRPr="00760EBA">
              <w:rPr>
                <w:rFonts w:ascii="Times New Roman" w:hAnsi="Times New Roman" w:cs="Times New Roman"/>
                <w:b/>
                <w:bCs/>
              </w:rPr>
              <w:t>Напрям роботи</w:t>
            </w:r>
          </w:p>
        </w:tc>
        <w:tc>
          <w:tcPr>
            <w:tcW w:w="0" w:type="auto"/>
            <w:hideMark/>
          </w:tcPr>
          <w:p w14:paraId="7CCE8A92" w14:textId="77777777" w:rsidR="00760EBA" w:rsidRPr="00760EBA" w:rsidRDefault="00760EBA" w:rsidP="00760EBA">
            <w:pPr>
              <w:pStyle w:val="ac"/>
              <w:jc w:val="center"/>
              <w:rPr>
                <w:rFonts w:ascii="Times New Roman" w:hAnsi="Times New Roman" w:cs="Times New Roman"/>
                <w:b/>
                <w:bCs/>
              </w:rPr>
            </w:pPr>
            <w:r w:rsidRPr="00760EBA">
              <w:rPr>
                <w:rFonts w:ascii="Times New Roman" w:hAnsi="Times New Roman" w:cs="Times New Roman"/>
                <w:b/>
                <w:bCs/>
              </w:rPr>
              <w:t>Зміст діяльності</w:t>
            </w:r>
          </w:p>
        </w:tc>
        <w:tc>
          <w:tcPr>
            <w:tcW w:w="0" w:type="auto"/>
            <w:hideMark/>
          </w:tcPr>
          <w:p w14:paraId="1AA7008C" w14:textId="77777777" w:rsidR="00760EBA" w:rsidRPr="00760EBA" w:rsidRDefault="00760EBA" w:rsidP="00760EBA">
            <w:pPr>
              <w:pStyle w:val="ac"/>
              <w:jc w:val="center"/>
              <w:rPr>
                <w:rFonts w:ascii="Times New Roman" w:hAnsi="Times New Roman" w:cs="Times New Roman"/>
                <w:b/>
                <w:bCs/>
              </w:rPr>
            </w:pPr>
            <w:r w:rsidRPr="00760EBA">
              <w:rPr>
                <w:rFonts w:ascii="Times New Roman" w:hAnsi="Times New Roman" w:cs="Times New Roman"/>
                <w:b/>
                <w:bCs/>
              </w:rPr>
              <w:t>Форми та методи</w:t>
            </w:r>
          </w:p>
        </w:tc>
      </w:tr>
      <w:tr w:rsidR="00760EBA" w:rsidRPr="00760EBA" w14:paraId="7ABEEC23" w14:textId="77777777" w:rsidTr="00760EBA">
        <w:trPr>
          <w:jc w:val="center"/>
        </w:trPr>
        <w:tc>
          <w:tcPr>
            <w:tcW w:w="0" w:type="auto"/>
            <w:hideMark/>
          </w:tcPr>
          <w:p w14:paraId="2FB8DA5D"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Мотиваційно-ціннісний</w:t>
            </w:r>
          </w:p>
        </w:tc>
        <w:tc>
          <w:tcPr>
            <w:tcW w:w="0" w:type="auto"/>
            <w:hideMark/>
          </w:tcPr>
          <w:p w14:paraId="619DDE67"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Формування позитивного ставлення до навчання</w:t>
            </w:r>
          </w:p>
        </w:tc>
        <w:tc>
          <w:tcPr>
            <w:tcW w:w="0" w:type="auto"/>
            <w:hideMark/>
          </w:tcPr>
          <w:p w14:paraId="0069ED3D"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Бесіди, мотиваційні вправи, дискусії</w:t>
            </w:r>
          </w:p>
        </w:tc>
      </w:tr>
      <w:tr w:rsidR="00760EBA" w:rsidRPr="00760EBA" w14:paraId="7E0549A3" w14:textId="77777777" w:rsidTr="00760EBA">
        <w:trPr>
          <w:jc w:val="center"/>
        </w:trPr>
        <w:tc>
          <w:tcPr>
            <w:tcW w:w="0" w:type="auto"/>
            <w:hideMark/>
          </w:tcPr>
          <w:p w14:paraId="0975F6A7"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Пізнавальний</w:t>
            </w:r>
          </w:p>
        </w:tc>
        <w:tc>
          <w:tcPr>
            <w:tcW w:w="0" w:type="auto"/>
            <w:hideMark/>
          </w:tcPr>
          <w:p w14:paraId="0D8410CE"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Розвиток інтересу до навчальних предметів</w:t>
            </w:r>
          </w:p>
        </w:tc>
        <w:tc>
          <w:tcPr>
            <w:tcW w:w="0" w:type="auto"/>
            <w:hideMark/>
          </w:tcPr>
          <w:p w14:paraId="1E8561CA"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 xml:space="preserve">Проблемне навчання, </w:t>
            </w:r>
            <w:proofErr w:type="spellStart"/>
            <w:r w:rsidRPr="00760EBA">
              <w:rPr>
                <w:rFonts w:ascii="Times New Roman" w:hAnsi="Times New Roman" w:cs="Times New Roman"/>
              </w:rPr>
              <w:t>проєктна</w:t>
            </w:r>
            <w:proofErr w:type="spellEnd"/>
            <w:r w:rsidRPr="00760EBA">
              <w:rPr>
                <w:rFonts w:ascii="Times New Roman" w:hAnsi="Times New Roman" w:cs="Times New Roman"/>
              </w:rPr>
              <w:t xml:space="preserve"> діяльність</w:t>
            </w:r>
          </w:p>
        </w:tc>
      </w:tr>
      <w:tr w:rsidR="00760EBA" w:rsidRPr="00760EBA" w14:paraId="172BB882" w14:textId="77777777" w:rsidTr="00760EBA">
        <w:trPr>
          <w:jc w:val="center"/>
        </w:trPr>
        <w:tc>
          <w:tcPr>
            <w:tcW w:w="0" w:type="auto"/>
            <w:hideMark/>
          </w:tcPr>
          <w:p w14:paraId="2BE6E874"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Діяльнісний</w:t>
            </w:r>
          </w:p>
        </w:tc>
        <w:tc>
          <w:tcPr>
            <w:tcW w:w="0" w:type="auto"/>
            <w:hideMark/>
          </w:tcPr>
          <w:p w14:paraId="547075E4"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Активізація навчальної діяльності</w:t>
            </w:r>
          </w:p>
        </w:tc>
        <w:tc>
          <w:tcPr>
            <w:tcW w:w="0" w:type="auto"/>
            <w:hideMark/>
          </w:tcPr>
          <w:p w14:paraId="79679E2A"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Робота в групах, навчальні ігри</w:t>
            </w:r>
          </w:p>
        </w:tc>
      </w:tr>
      <w:tr w:rsidR="00760EBA" w:rsidRPr="00760EBA" w14:paraId="0B8225EE" w14:textId="77777777" w:rsidTr="00760EBA">
        <w:trPr>
          <w:jc w:val="center"/>
        </w:trPr>
        <w:tc>
          <w:tcPr>
            <w:tcW w:w="0" w:type="auto"/>
            <w:hideMark/>
          </w:tcPr>
          <w:p w14:paraId="03520176"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Творчий</w:t>
            </w:r>
          </w:p>
        </w:tc>
        <w:tc>
          <w:tcPr>
            <w:tcW w:w="0" w:type="auto"/>
            <w:hideMark/>
          </w:tcPr>
          <w:p w14:paraId="7C0EC21D"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Розвиток творчих здібностей</w:t>
            </w:r>
          </w:p>
        </w:tc>
        <w:tc>
          <w:tcPr>
            <w:tcW w:w="0" w:type="auto"/>
            <w:hideMark/>
          </w:tcPr>
          <w:p w14:paraId="5D39BFDB"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 xml:space="preserve">Творчі завдання, </w:t>
            </w:r>
            <w:proofErr w:type="spellStart"/>
            <w:r w:rsidRPr="00760EBA">
              <w:rPr>
                <w:rFonts w:ascii="Times New Roman" w:hAnsi="Times New Roman" w:cs="Times New Roman"/>
              </w:rPr>
              <w:t>мініпроєкти</w:t>
            </w:r>
            <w:proofErr w:type="spellEnd"/>
          </w:p>
        </w:tc>
      </w:tr>
      <w:tr w:rsidR="00760EBA" w:rsidRPr="00760EBA" w14:paraId="0A5543D7" w14:textId="77777777" w:rsidTr="00760EBA">
        <w:trPr>
          <w:jc w:val="center"/>
        </w:trPr>
        <w:tc>
          <w:tcPr>
            <w:tcW w:w="0" w:type="auto"/>
            <w:hideMark/>
          </w:tcPr>
          <w:p w14:paraId="1AF5C81F"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Рефлексивний</w:t>
            </w:r>
          </w:p>
        </w:tc>
        <w:tc>
          <w:tcPr>
            <w:tcW w:w="0" w:type="auto"/>
            <w:hideMark/>
          </w:tcPr>
          <w:p w14:paraId="620B0AA0" w14:textId="77777777" w:rsidR="00760EBA" w:rsidRPr="00760EBA" w:rsidRDefault="00760EBA" w:rsidP="00760EBA">
            <w:pPr>
              <w:pStyle w:val="ac"/>
              <w:jc w:val="center"/>
              <w:rPr>
                <w:rFonts w:ascii="Times New Roman" w:hAnsi="Times New Roman" w:cs="Times New Roman"/>
              </w:rPr>
            </w:pPr>
            <w:r w:rsidRPr="00760EBA">
              <w:rPr>
                <w:rFonts w:ascii="Times New Roman" w:hAnsi="Times New Roman" w:cs="Times New Roman"/>
              </w:rPr>
              <w:t>Усвідомлення власних досягнень</w:t>
            </w:r>
          </w:p>
        </w:tc>
        <w:tc>
          <w:tcPr>
            <w:tcW w:w="0" w:type="auto"/>
            <w:hideMark/>
          </w:tcPr>
          <w:p w14:paraId="5CA39342" w14:textId="77777777" w:rsidR="00760EBA" w:rsidRPr="00760EBA" w:rsidRDefault="00760EBA" w:rsidP="00760EBA">
            <w:pPr>
              <w:pStyle w:val="ac"/>
              <w:jc w:val="center"/>
              <w:rPr>
                <w:rFonts w:ascii="Times New Roman" w:hAnsi="Times New Roman" w:cs="Times New Roman"/>
              </w:rPr>
            </w:pPr>
            <w:proofErr w:type="spellStart"/>
            <w:r w:rsidRPr="00760EBA">
              <w:rPr>
                <w:rFonts w:ascii="Times New Roman" w:hAnsi="Times New Roman" w:cs="Times New Roman"/>
              </w:rPr>
              <w:t>Самооцінювання</w:t>
            </w:r>
            <w:proofErr w:type="spellEnd"/>
            <w:r w:rsidRPr="00760EBA">
              <w:rPr>
                <w:rFonts w:ascii="Times New Roman" w:hAnsi="Times New Roman" w:cs="Times New Roman"/>
              </w:rPr>
              <w:t>, рефлексивні вправи</w:t>
            </w:r>
          </w:p>
        </w:tc>
      </w:tr>
    </w:tbl>
    <w:p w14:paraId="01A83FBE" w14:textId="77777777" w:rsidR="00760EBA" w:rsidRDefault="00760EBA" w:rsidP="00760EBA">
      <w:pPr>
        <w:pStyle w:val="ac"/>
        <w:jc w:val="both"/>
        <w:rPr>
          <w:rFonts w:ascii="Times New Roman" w:hAnsi="Times New Roman" w:cs="Times New Roman"/>
          <w:b/>
          <w:bCs/>
          <w:sz w:val="28"/>
          <w:szCs w:val="28"/>
        </w:rPr>
      </w:pPr>
    </w:p>
    <w:p w14:paraId="31AB00B5" w14:textId="221102E1" w:rsidR="00760EBA" w:rsidRPr="00760EBA" w:rsidRDefault="00760EBA" w:rsidP="00760EBA">
      <w:pPr>
        <w:pStyle w:val="ac"/>
        <w:ind w:firstLine="709"/>
        <w:jc w:val="both"/>
        <w:rPr>
          <w:rFonts w:ascii="Times New Roman" w:hAnsi="Times New Roman" w:cs="Times New Roman"/>
          <w:b/>
          <w:bCs/>
          <w:sz w:val="28"/>
          <w:szCs w:val="28"/>
        </w:rPr>
      </w:pPr>
      <w:r w:rsidRPr="00760EBA">
        <w:rPr>
          <w:rFonts w:ascii="Times New Roman" w:hAnsi="Times New Roman" w:cs="Times New Roman"/>
          <w:b/>
          <w:bCs/>
          <w:sz w:val="28"/>
          <w:szCs w:val="28"/>
        </w:rPr>
        <w:t>7. Очікувані результати реалізації програми</w:t>
      </w:r>
    </w:p>
    <w:p w14:paraId="0846EFA2" w14:textId="77777777" w:rsidR="00760EBA" w:rsidRPr="00760EBA" w:rsidRDefault="00760EBA" w:rsidP="00760EBA">
      <w:pPr>
        <w:pStyle w:val="ac"/>
        <w:ind w:firstLine="709"/>
        <w:jc w:val="both"/>
        <w:rPr>
          <w:rFonts w:ascii="Times New Roman" w:hAnsi="Times New Roman" w:cs="Times New Roman"/>
          <w:sz w:val="28"/>
          <w:szCs w:val="28"/>
        </w:rPr>
      </w:pPr>
      <w:r w:rsidRPr="00760EBA">
        <w:rPr>
          <w:rFonts w:ascii="Times New Roman" w:hAnsi="Times New Roman" w:cs="Times New Roman"/>
          <w:sz w:val="28"/>
          <w:szCs w:val="28"/>
        </w:rPr>
        <w:t>У результаті впровадження програми очікується:</w:t>
      </w:r>
    </w:p>
    <w:p w14:paraId="2463BF18" w14:textId="77777777" w:rsidR="00760EBA" w:rsidRPr="00760EBA" w:rsidRDefault="00760EBA" w:rsidP="00760EBA">
      <w:pPr>
        <w:pStyle w:val="ac"/>
        <w:numPr>
          <w:ilvl w:val="0"/>
          <w:numId w:val="26"/>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підвищення рівня внутрішньої навчальної мотивації учнів;</w:t>
      </w:r>
    </w:p>
    <w:p w14:paraId="21A6B9C3" w14:textId="77777777" w:rsidR="00760EBA" w:rsidRPr="00760EBA" w:rsidRDefault="00760EBA" w:rsidP="00760EBA">
      <w:pPr>
        <w:pStyle w:val="ac"/>
        <w:numPr>
          <w:ilvl w:val="0"/>
          <w:numId w:val="26"/>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зростання навчальної активності та самостійності;</w:t>
      </w:r>
    </w:p>
    <w:p w14:paraId="1431309B" w14:textId="77777777" w:rsidR="00760EBA" w:rsidRPr="00760EBA" w:rsidRDefault="00760EBA" w:rsidP="00760EBA">
      <w:pPr>
        <w:pStyle w:val="ac"/>
        <w:numPr>
          <w:ilvl w:val="0"/>
          <w:numId w:val="26"/>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покращення емоційного ставлення до школи;</w:t>
      </w:r>
    </w:p>
    <w:p w14:paraId="3E2257B7" w14:textId="77777777" w:rsidR="00760EBA" w:rsidRPr="00760EBA" w:rsidRDefault="00760EBA" w:rsidP="00760EBA">
      <w:pPr>
        <w:pStyle w:val="ac"/>
        <w:numPr>
          <w:ilvl w:val="0"/>
          <w:numId w:val="26"/>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зниження кількості учнів із низьким рівнем мотивації;</w:t>
      </w:r>
    </w:p>
    <w:p w14:paraId="468BE42B" w14:textId="77777777" w:rsidR="00760EBA" w:rsidRPr="00760EBA" w:rsidRDefault="00760EBA" w:rsidP="00760EBA">
      <w:pPr>
        <w:pStyle w:val="ac"/>
        <w:numPr>
          <w:ilvl w:val="0"/>
          <w:numId w:val="26"/>
        </w:numPr>
        <w:ind w:left="0" w:firstLine="709"/>
        <w:jc w:val="both"/>
        <w:rPr>
          <w:rFonts w:ascii="Times New Roman" w:hAnsi="Times New Roman" w:cs="Times New Roman"/>
          <w:sz w:val="28"/>
          <w:szCs w:val="28"/>
        </w:rPr>
      </w:pPr>
      <w:r w:rsidRPr="00760EBA">
        <w:rPr>
          <w:rFonts w:ascii="Times New Roman" w:hAnsi="Times New Roman" w:cs="Times New Roman"/>
          <w:sz w:val="28"/>
          <w:szCs w:val="28"/>
        </w:rPr>
        <w:t>формування позитивного навчального досвіду.</w:t>
      </w:r>
    </w:p>
    <w:p w14:paraId="5AE6A63A" w14:textId="77777777" w:rsidR="00B03B23" w:rsidRPr="008B7183" w:rsidRDefault="00B03B23" w:rsidP="008B7183">
      <w:pPr>
        <w:pStyle w:val="ac"/>
        <w:spacing w:line="360" w:lineRule="auto"/>
        <w:jc w:val="both"/>
        <w:rPr>
          <w:rFonts w:ascii="Times New Roman" w:hAnsi="Times New Roman" w:cs="Times New Roman"/>
          <w:sz w:val="28"/>
          <w:szCs w:val="28"/>
        </w:rPr>
      </w:pPr>
    </w:p>
    <w:sectPr w:rsidR="00B03B23" w:rsidRPr="008B7183" w:rsidSect="00737E9D">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B2893" w14:textId="77777777" w:rsidR="008F008D" w:rsidRDefault="008F008D" w:rsidP="00737E9D">
      <w:pPr>
        <w:spacing w:after="0" w:line="240" w:lineRule="auto"/>
      </w:pPr>
      <w:r>
        <w:separator/>
      </w:r>
    </w:p>
  </w:endnote>
  <w:endnote w:type="continuationSeparator" w:id="0">
    <w:p w14:paraId="41936FDE" w14:textId="77777777" w:rsidR="008F008D" w:rsidRDefault="008F008D" w:rsidP="0073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90B35" w14:textId="77777777" w:rsidR="008F008D" w:rsidRDefault="008F008D" w:rsidP="00737E9D">
      <w:pPr>
        <w:spacing w:after="0" w:line="240" w:lineRule="auto"/>
      </w:pPr>
      <w:r>
        <w:separator/>
      </w:r>
    </w:p>
  </w:footnote>
  <w:footnote w:type="continuationSeparator" w:id="0">
    <w:p w14:paraId="25894E16" w14:textId="77777777" w:rsidR="008F008D" w:rsidRDefault="008F008D" w:rsidP="0073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051073"/>
      <w:docPartObj>
        <w:docPartGallery w:val="Page Numbers (Top of Page)"/>
        <w:docPartUnique/>
      </w:docPartObj>
    </w:sdtPr>
    <w:sdtEndPr>
      <w:rPr>
        <w:rFonts w:ascii="Times New Roman" w:hAnsi="Times New Roman" w:cs="Times New Roman"/>
      </w:rPr>
    </w:sdtEndPr>
    <w:sdtContent>
      <w:p w14:paraId="2050FE77" w14:textId="1F1DCF6C" w:rsidR="006037BD" w:rsidRPr="006037BD" w:rsidRDefault="006037BD">
        <w:pPr>
          <w:pStyle w:val="ad"/>
          <w:jc w:val="right"/>
          <w:rPr>
            <w:rFonts w:ascii="Times New Roman" w:hAnsi="Times New Roman" w:cs="Times New Roman"/>
          </w:rPr>
        </w:pPr>
        <w:r w:rsidRPr="006037BD">
          <w:rPr>
            <w:rFonts w:ascii="Times New Roman" w:hAnsi="Times New Roman" w:cs="Times New Roman"/>
          </w:rPr>
          <w:fldChar w:fldCharType="begin"/>
        </w:r>
        <w:r w:rsidRPr="006037BD">
          <w:rPr>
            <w:rFonts w:ascii="Times New Roman" w:hAnsi="Times New Roman" w:cs="Times New Roman"/>
          </w:rPr>
          <w:instrText>PAGE   \* MERGEFORMAT</w:instrText>
        </w:r>
        <w:r w:rsidRPr="006037BD">
          <w:rPr>
            <w:rFonts w:ascii="Times New Roman" w:hAnsi="Times New Roman" w:cs="Times New Roman"/>
          </w:rPr>
          <w:fldChar w:fldCharType="separate"/>
        </w:r>
        <w:r w:rsidR="00DA62B5">
          <w:rPr>
            <w:rFonts w:ascii="Times New Roman" w:hAnsi="Times New Roman" w:cs="Times New Roman"/>
            <w:noProof/>
          </w:rPr>
          <w:t>10</w:t>
        </w:r>
        <w:r w:rsidRPr="006037BD">
          <w:rPr>
            <w:rFonts w:ascii="Times New Roman" w:hAnsi="Times New Roman" w:cs="Times New Roman"/>
          </w:rPr>
          <w:fldChar w:fldCharType="end"/>
        </w:r>
      </w:p>
    </w:sdtContent>
  </w:sdt>
  <w:p w14:paraId="17A5D4E9" w14:textId="77777777" w:rsidR="00737E9D" w:rsidRPr="006037BD" w:rsidRDefault="00737E9D">
    <w:pPr>
      <w:pStyle w:val="ad"/>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176"/>
    <w:multiLevelType w:val="hybridMultilevel"/>
    <w:tmpl w:val="00C277B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6EC3B68"/>
    <w:multiLevelType w:val="multilevel"/>
    <w:tmpl w:val="92C8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F45F1"/>
    <w:multiLevelType w:val="multilevel"/>
    <w:tmpl w:val="C5D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833AC"/>
    <w:multiLevelType w:val="multilevel"/>
    <w:tmpl w:val="F9D4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3C11"/>
    <w:multiLevelType w:val="hybridMultilevel"/>
    <w:tmpl w:val="472CC1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C11479"/>
    <w:multiLevelType w:val="multilevel"/>
    <w:tmpl w:val="4094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9624F"/>
    <w:multiLevelType w:val="multilevel"/>
    <w:tmpl w:val="8B52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16199"/>
    <w:multiLevelType w:val="multilevel"/>
    <w:tmpl w:val="FEEA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10FCF"/>
    <w:multiLevelType w:val="hybridMultilevel"/>
    <w:tmpl w:val="75A81C3C"/>
    <w:lvl w:ilvl="0" w:tplc="0422000F">
      <w:start w:val="1"/>
      <w:numFmt w:val="decimal"/>
      <w:lvlText w:val="%1."/>
      <w:lvlJc w:val="left"/>
      <w:pPr>
        <w:ind w:left="720" w:hanging="360"/>
      </w:pPr>
    </w:lvl>
    <w:lvl w:ilvl="1" w:tplc="FB3601FC">
      <w:numFmt w:val="bullet"/>
      <w:lvlText w:val=""/>
      <w:lvlJc w:val="left"/>
      <w:pPr>
        <w:ind w:left="1485" w:hanging="405"/>
      </w:pPr>
      <w:rPr>
        <w:rFonts w:ascii="Times New Roman" w:eastAsiaTheme="minorHAnsi"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8827896"/>
    <w:multiLevelType w:val="multilevel"/>
    <w:tmpl w:val="EE32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D19DC"/>
    <w:multiLevelType w:val="hybridMultilevel"/>
    <w:tmpl w:val="8BA499D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1DB13EE"/>
    <w:multiLevelType w:val="multilevel"/>
    <w:tmpl w:val="B034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045A2"/>
    <w:multiLevelType w:val="multilevel"/>
    <w:tmpl w:val="494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46695"/>
    <w:multiLevelType w:val="multilevel"/>
    <w:tmpl w:val="63D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6279F"/>
    <w:multiLevelType w:val="multilevel"/>
    <w:tmpl w:val="62A49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26A47"/>
    <w:multiLevelType w:val="multilevel"/>
    <w:tmpl w:val="EB0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D46FA"/>
    <w:multiLevelType w:val="multilevel"/>
    <w:tmpl w:val="72D0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D3960"/>
    <w:multiLevelType w:val="multilevel"/>
    <w:tmpl w:val="5C8C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D59DD"/>
    <w:multiLevelType w:val="multilevel"/>
    <w:tmpl w:val="557A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75721"/>
    <w:multiLevelType w:val="multilevel"/>
    <w:tmpl w:val="A99E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650DB"/>
    <w:multiLevelType w:val="multilevel"/>
    <w:tmpl w:val="6AD4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71CEE"/>
    <w:multiLevelType w:val="hybridMultilevel"/>
    <w:tmpl w:val="0532C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940E16"/>
    <w:multiLevelType w:val="multilevel"/>
    <w:tmpl w:val="4B4C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C0F44"/>
    <w:multiLevelType w:val="multilevel"/>
    <w:tmpl w:val="BA48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4022B"/>
    <w:multiLevelType w:val="hybridMultilevel"/>
    <w:tmpl w:val="CF7C4E6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5C8760FA"/>
    <w:multiLevelType w:val="multilevel"/>
    <w:tmpl w:val="2C54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F33B5"/>
    <w:multiLevelType w:val="multilevel"/>
    <w:tmpl w:val="CF16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75331"/>
    <w:multiLevelType w:val="multilevel"/>
    <w:tmpl w:val="AC8A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87247"/>
    <w:multiLevelType w:val="hybridMultilevel"/>
    <w:tmpl w:val="D1D0C60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668A7E72"/>
    <w:multiLevelType w:val="multilevel"/>
    <w:tmpl w:val="473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921E9F"/>
    <w:multiLevelType w:val="multilevel"/>
    <w:tmpl w:val="BEB84C1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86C8B"/>
    <w:multiLevelType w:val="multilevel"/>
    <w:tmpl w:val="E446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90A52"/>
    <w:multiLevelType w:val="multilevel"/>
    <w:tmpl w:val="6D2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84E6E"/>
    <w:multiLevelType w:val="multilevel"/>
    <w:tmpl w:val="1A5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B1585"/>
    <w:multiLevelType w:val="multilevel"/>
    <w:tmpl w:val="9410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82F23"/>
    <w:multiLevelType w:val="multilevel"/>
    <w:tmpl w:val="073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
  </w:num>
  <w:num w:numId="3">
    <w:abstractNumId w:val="23"/>
  </w:num>
  <w:num w:numId="4">
    <w:abstractNumId w:val="33"/>
  </w:num>
  <w:num w:numId="5">
    <w:abstractNumId w:val="18"/>
  </w:num>
  <w:num w:numId="6">
    <w:abstractNumId w:val="26"/>
  </w:num>
  <w:num w:numId="7">
    <w:abstractNumId w:val="19"/>
  </w:num>
  <w:num w:numId="8">
    <w:abstractNumId w:val="9"/>
  </w:num>
  <w:num w:numId="9">
    <w:abstractNumId w:val="34"/>
  </w:num>
  <w:num w:numId="10">
    <w:abstractNumId w:val="29"/>
  </w:num>
  <w:num w:numId="11">
    <w:abstractNumId w:val="15"/>
  </w:num>
  <w:num w:numId="12">
    <w:abstractNumId w:val="32"/>
  </w:num>
  <w:num w:numId="13">
    <w:abstractNumId w:val="24"/>
  </w:num>
  <w:num w:numId="14">
    <w:abstractNumId w:val="10"/>
  </w:num>
  <w:num w:numId="15">
    <w:abstractNumId w:val="4"/>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0"/>
  </w:num>
  <w:num w:numId="19">
    <w:abstractNumId w:val="35"/>
    <w:lvlOverride w:ilvl="0">
      <w:startOverride w:val="1"/>
    </w:lvlOverride>
  </w:num>
  <w:num w:numId="20">
    <w:abstractNumId w:val="5"/>
  </w:num>
  <w:num w:numId="21">
    <w:abstractNumId w:val="0"/>
  </w:num>
  <w:num w:numId="22">
    <w:abstractNumId w:val="1"/>
  </w:num>
  <w:num w:numId="23">
    <w:abstractNumId w:val="11"/>
  </w:num>
  <w:num w:numId="24">
    <w:abstractNumId w:val="31"/>
  </w:num>
  <w:num w:numId="25">
    <w:abstractNumId w:val="25"/>
  </w:num>
  <w:num w:numId="26">
    <w:abstractNumId w:val="12"/>
  </w:num>
  <w:num w:numId="27">
    <w:abstractNumId w:val="2"/>
  </w:num>
  <w:num w:numId="28">
    <w:abstractNumId w:val="27"/>
  </w:num>
  <w:num w:numId="29">
    <w:abstractNumId w:val="17"/>
  </w:num>
  <w:num w:numId="30">
    <w:abstractNumId w:val="16"/>
  </w:num>
  <w:num w:numId="31">
    <w:abstractNumId w:val="6"/>
  </w:num>
  <w:num w:numId="32">
    <w:abstractNumId w:val="13"/>
  </w:num>
  <w:num w:numId="33">
    <w:abstractNumId w:val="7"/>
  </w:num>
  <w:num w:numId="34">
    <w:abstractNumId w:val="14"/>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50"/>
    <w:rsid w:val="00014833"/>
    <w:rsid w:val="00015266"/>
    <w:rsid w:val="00022634"/>
    <w:rsid w:val="00031DB8"/>
    <w:rsid w:val="00045B66"/>
    <w:rsid w:val="00057946"/>
    <w:rsid w:val="000A20CB"/>
    <w:rsid w:val="000B78C5"/>
    <w:rsid w:val="000E3F02"/>
    <w:rsid w:val="000F0379"/>
    <w:rsid w:val="000F726F"/>
    <w:rsid w:val="00116075"/>
    <w:rsid w:val="00116936"/>
    <w:rsid w:val="001212C1"/>
    <w:rsid w:val="00124633"/>
    <w:rsid w:val="00145F10"/>
    <w:rsid w:val="0014763E"/>
    <w:rsid w:val="00150980"/>
    <w:rsid w:val="0016249B"/>
    <w:rsid w:val="001776ED"/>
    <w:rsid w:val="001B5853"/>
    <w:rsid w:val="001C4B29"/>
    <w:rsid w:val="001D4767"/>
    <w:rsid w:val="002020DE"/>
    <w:rsid w:val="00247B1A"/>
    <w:rsid w:val="0026053C"/>
    <w:rsid w:val="00292C39"/>
    <w:rsid w:val="002946E6"/>
    <w:rsid w:val="002A44B3"/>
    <w:rsid w:val="002E0116"/>
    <w:rsid w:val="002E6F07"/>
    <w:rsid w:val="003218D3"/>
    <w:rsid w:val="00326959"/>
    <w:rsid w:val="0035750F"/>
    <w:rsid w:val="003604A8"/>
    <w:rsid w:val="003609A3"/>
    <w:rsid w:val="00386C57"/>
    <w:rsid w:val="003913FF"/>
    <w:rsid w:val="003A5BE0"/>
    <w:rsid w:val="003B0DAF"/>
    <w:rsid w:val="003C1122"/>
    <w:rsid w:val="003D1195"/>
    <w:rsid w:val="003E4690"/>
    <w:rsid w:val="003F500B"/>
    <w:rsid w:val="003F6E05"/>
    <w:rsid w:val="00417DE0"/>
    <w:rsid w:val="0046524E"/>
    <w:rsid w:val="00483F2F"/>
    <w:rsid w:val="00486A7B"/>
    <w:rsid w:val="00492C03"/>
    <w:rsid w:val="00497566"/>
    <w:rsid w:val="004B4A26"/>
    <w:rsid w:val="004C2F7B"/>
    <w:rsid w:val="004C5763"/>
    <w:rsid w:val="004C7A92"/>
    <w:rsid w:val="004E26C1"/>
    <w:rsid w:val="00515246"/>
    <w:rsid w:val="00515E52"/>
    <w:rsid w:val="00522FF2"/>
    <w:rsid w:val="0053531A"/>
    <w:rsid w:val="00546986"/>
    <w:rsid w:val="00546BF4"/>
    <w:rsid w:val="0058021A"/>
    <w:rsid w:val="005B7E19"/>
    <w:rsid w:val="005F13A2"/>
    <w:rsid w:val="005F6A76"/>
    <w:rsid w:val="006037BD"/>
    <w:rsid w:val="00614434"/>
    <w:rsid w:val="00643D7E"/>
    <w:rsid w:val="0065436F"/>
    <w:rsid w:val="00664CBF"/>
    <w:rsid w:val="00665F59"/>
    <w:rsid w:val="006B1245"/>
    <w:rsid w:val="006B75E7"/>
    <w:rsid w:val="006C562D"/>
    <w:rsid w:val="006E61CA"/>
    <w:rsid w:val="0071541C"/>
    <w:rsid w:val="00715CA9"/>
    <w:rsid w:val="007236E6"/>
    <w:rsid w:val="00737E9D"/>
    <w:rsid w:val="00760EBA"/>
    <w:rsid w:val="00775A56"/>
    <w:rsid w:val="00791135"/>
    <w:rsid w:val="00796E19"/>
    <w:rsid w:val="007D104F"/>
    <w:rsid w:val="007D4EB9"/>
    <w:rsid w:val="007E0763"/>
    <w:rsid w:val="00834988"/>
    <w:rsid w:val="00847955"/>
    <w:rsid w:val="0086437E"/>
    <w:rsid w:val="0086513C"/>
    <w:rsid w:val="008B7183"/>
    <w:rsid w:val="008D11B4"/>
    <w:rsid w:val="008D2A51"/>
    <w:rsid w:val="008E2DDD"/>
    <w:rsid w:val="008F008D"/>
    <w:rsid w:val="008F69AD"/>
    <w:rsid w:val="00906D3A"/>
    <w:rsid w:val="00932F4B"/>
    <w:rsid w:val="009701FF"/>
    <w:rsid w:val="00981BE9"/>
    <w:rsid w:val="00997FC0"/>
    <w:rsid w:val="009C1C03"/>
    <w:rsid w:val="009E0132"/>
    <w:rsid w:val="00A06FD1"/>
    <w:rsid w:val="00A31DF1"/>
    <w:rsid w:val="00AE24CC"/>
    <w:rsid w:val="00B03B23"/>
    <w:rsid w:val="00B36540"/>
    <w:rsid w:val="00B72ADD"/>
    <w:rsid w:val="00B74612"/>
    <w:rsid w:val="00B748AC"/>
    <w:rsid w:val="00BB07BE"/>
    <w:rsid w:val="00BB1950"/>
    <w:rsid w:val="00C122E1"/>
    <w:rsid w:val="00C160F6"/>
    <w:rsid w:val="00C53762"/>
    <w:rsid w:val="00C75EA6"/>
    <w:rsid w:val="00CD607C"/>
    <w:rsid w:val="00D06A50"/>
    <w:rsid w:val="00D2256B"/>
    <w:rsid w:val="00D24D3D"/>
    <w:rsid w:val="00D54BC5"/>
    <w:rsid w:val="00D56F18"/>
    <w:rsid w:val="00D93AFF"/>
    <w:rsid w:val="00DA62B5"/>
    <w:rsid w:val="00DF109A"/>
    <w:rsid w:val="00E15E6F"/>
    <w:rsid w:val="00E3236E"/>
    <w:rsid w:val="00E438FA"/>
    <w:rsid w:val="00E450A5"/>
    <w:rsid w:val="00E54B56"/>
    <w:rsid w:val="00E67344"/>
    <w:rsid w:val="00E67EC9"/>
    <w:rsid w:val="00E7148C"/>
    <w:rsid w:val="00E95B53"/>
    <w:rsid w:val="00EA0020"/>
    <w:rsid w:val="00EB1943"/>
    <w:rsid w:val="00EB72CD"/>
    <w:rsid w:val="00EB7AAC"/>
    <w:rsid w:val="00EE0BF3"/>
    <w:rsid w:val="00EE2D8E"/>
    <w:rsid w:val="00EF4691"/>
    <w:rsid w:val="00F06C3B"/>
    <w:rsid w:val="00F1726A"/>
    <w:rsid w:val="00F26B36"/>
    <w:rsid w:val="00F33C78"/>
    <w:rsid w:val="00F37D75"/>
    <w:rsid w:val="00F51A4A"/>
    <w:rsid w:val="00F61423"/>
    <w:rsid w:val="00F6459D"/>
    <w:rsid w:val="00F735F5"/>
    <w:rsid w:val="00FA4AA8"/>
    <w:rsid w:val="00FB7426"/>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FFB9"/>
  <w15:chartTrackingRefBased/>
  <w15:docId w15:val="{F5CC6556-0D5F-4734-8F77-CE5DBB0B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6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6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D06A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6A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6A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6A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6A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6A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6A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A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6A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D06A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6A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6A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6A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6A50"/>
    <w:rPr>
      <w:rFonts w:eastAsiaTheme="majorEastAsia" w:cstheme="majorBidi"/>
      <w:color w:val="595959" w:themeColor="text1" w:themeTint="A6"/>
    </w:rPr>
  </w:style>
  <w:style w:type="character" w:customStyle="1" w:styleId="80">
    <w:name w:val="Заголовок 8 Знак"/>
    <w:basedOn w:val="a0"/>
    <w:link w:val="8"/>
    <w:uiPriority w:val="9"/>
    <w:semiHidden/>
    <w:rsid w:val="00D06A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6A50"/>
    <w:rPr>
      <w:rFonts w:eastAsiaTheme="majorEastAsia" w:cstheme="majorBidi"/>
      <w:color w:val="272727" w:themeColor="text1" w:themeTint="D8"/>
    </w:rPr>
  </w:style>
  <w:style w:type="paragraph" w:styleId="a3">
    <w:name w:val="Title"/>
    <w:basedOn w:val="a"/>
    <w:next w:val="a"/>
    <w:link w:val="a4"/>
    <w:uiPriority w:val="10"/>
    <w:qFormat/>
    <w:rsid w:val="00D0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A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6A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6A50"/>
    <w:pPr>
      <w:spacing w:before="160"/>
      <w:jc w:val="center"/>
    </w:pPr>
    <w:rPr>
      <w:i/>
      <w:iCs/>
      <w:color w:val="404040" w:themeColor="text1" w:themeTint="BF"/>
    </w:rPr>
  </w:style>
  <w:style w:type="character" w:customStyle="1" w:styleId="22">
    <w:name w:val="Цитата 2 Знак"/>
    <w:basedOn w:val="a0"/>
    <w:link w:val="21"/>
    <w:uiPriority w:val="29"/>
    <w:rsid w:val="00D06A50"/>
    <w:rPr>
      <w:i/>
      <w:iCs/>
      <w:color w:val="404040" w:themeColor="text1" w:themeTint="BF"/>
    </w:rPr>
  </w:style>
  <w:style w:type="paragraph" w:styleId="a7">
    <w:name w:val="List Paragraph"/>
    <w:basedOn w:val="a"/>
    <w:uiPriority w:val="1"/>
    <w:qFormat/>
    <w:rsid w:val="00D06A50"/>
    <w:pPr>
      <w:ind w:left="720"/>
      <w:contextualSpacing/>
    </w:pPr>
  </w:style>
  <w:style w:type="character" w:styleId="a8">
    <w:name w:val="Intense Emphasis"/>
    <w:basedOn w:val="a0"/>
    <w:uiPriority w:val="21"/>
    <w:qFormat/>
    <w:rsid w:val="00D06A50"/>
    <w:rPr>
      <w:i/>
      <w:iCs/>
      <w:color w:val="2F5496" w:themeColor="accent1" w:themeShade="BF"/>
    </w:rPr>
  </w:style>
  <w:style w:type="paragraph" w:styleId="a9">
    <w:name w:val="Intense Quote"/>
    <w:basedOn w:val="a"/>
    <w:next w:val="a"/>
    <w:link w:val="aa"/>
    <w:uiPriority w:val="30"/>
    <w:qFormat/>
    <w:rsid w:val="00D06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6A50"/>
    <w:rPr>
      <w:i/>
      <w:iCs/>
      <w:color w:val="2F5496" w:themeColor="accent1" w:themeShade="BF"/>
    </w:rPr>
  </w:style>
  <w:style w:type="character" w:styleId="ab">
    <w:name w:val="Intense Reference"/>
    <w:basedOn w:val="a0"/>
    <w:uiPriority w:val="32"/>
    <w:qFormat/>
    <w:rsid w:val="00D06A50"/>
    <w:rPr>
      <w:b/>
      <w:bCs/>
      <w:smallCaps/>
      <w:color w:val="2F5496" w:themeColor="accent1" w:themeShade="BF"/>
      <w:spacing w:val="5"/>
    </w:rPr>
  </w:style>
  <w:style w:type="paragraph" w:styleId="ac">
    <w:name w:val="No Spacing"/>
    <w:uiPriority w:val="1"/>
    <w:qFormat/>
    <w:rsid w:val="008B7183"/>
    <w:pPr>
      <w:spacing w:after="0" w:line="240" w:lineRule="auto"/>
    </w:pPr>
  </w:style>
  <w:style w:type="paragraph" w:styleId="ad">
    <w:name w:val="header"/>
    <w:basedOn w:val="a"/>
    <w:link w:val="ae"/>
    <w:uiPriority w:val="99"/>
    <w:unhideWhenUsed/>
    <w:rsid w:val="00737E9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737E9D"/>
  </w:style>
  <w:style w:type="paragraph" w:styleId="af">
    <w:name w:val="footer"/>
    <w:basedOn w:val="a"/>
    <w:link w:val="af0"/>
    <w:uiPriority w:val="99"/>
    <w:unhideWhenUsed/>
    <w:rsid w:val="00737E9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737E9D"/>
  </w:style>
  <w:style w:type="table" w:styleId="af1">
    <w:name w:val="Table Grid"/>
    <w:basedOn w:val="a1"/>
    <w:uiPriority w:val="39"/>
    <w:rsid w:val="0090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71541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3">
    <w:name w:val="Emphasis"/>
    <w:basedOn w:val="a0"/>
    <w:uiPriority w:val="20"/>
    <w:qFormat/>
    <w:rsid w:val="0071541C"/>
    <w:rPr>
      <w:i/>
      <w:iCs/>
    </w:rPr>
  </w:style>
  <w:style w:type="character" w:styleId="af4">
    <w:name w:val="Hyperlink"/>
    <w:basedOn w:val="a0"/>
    <w:uiPriority w:val="99"/>
    <w:unhideWhenUsed/>
    <w:rsid w:val="0071541C"/>
    <w:rPr>
      <w:color w:val="0563C1" w:themeColor="hyperlink"/>
      <w:u w:val="single"/>
    </w:rPr>
  </w:style>
  <w:style w:type="character" w:customStyle="1" w:styleId="UnresolvedMention">
    <w:name w:val="Unresolved Mention"/>
    <w:basedOn w:val="a0"/>
    <w:uiPriority w:val="99"/>
    <w:semiHidden/>
    <w:unhideWhenUsed/>
    <w:rsid w:val="00EA0020"/>
    <w:rPr>
      <w:color w:val="605E5C"/>
      <w:shd w:val="clear" w:color="auto" w:fill="E1DFDD"/>
    </w:rPr>
  </w:style>
  <w:style w:type="paragraph" w:styleId="11">
    <w:name w:val="index 1"/>
    <w:basedOn w:val="a"/>
    <w:next w:val="a"/>
    <w:autoRedefine/>
    <w:semiHidden/>
    <w:rsid w:val="0046524E"/>
    <w:pPr>
      <w:spacing w:after="0" w:line="240" w:lineRule="auto"/>
      <w:ind w:left="280" w:hanging="280"/>
    </w:pPr>
    <w:rPr>
      <w:rFonts w:ascii="Times New Roman" w:eastAsia="Times New Roman" w:hAnsi="Times New Roman" w:cs="Times New Roman"/>
      <w:kern w:val="0"/>
      <w:sz w:val="28"/>
      <w:lang w:val="ru-RU" w:eastAsia="ru-RU"/>
      <w14:ligatures w14:val="none"/>
    </w:rPr>
  </w:style>
  <w:style w:type="paragraph" w:styleId="af5">
    <w:name w:val="Balloon Text"/>
    <w:basedOn w:val="a"/>
    <w:link w:val="af6"/>
    <w:uiPriority w:val="99"/>
    <w:semiHidden/>
    <w:unhideWhenUsed/>
    <w:rsid w:val="002E6F0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2E6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057/s41599-025-0238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urok.com.ua/formuvannya-ta-korekciya-motivaci-uchinnya-molodshihshkolyariv-igri-i-vpravi-yaki-spriyayut-pokraschennyu-motivaci-navchannya463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_Microsoft_Excel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 від загальної кількості</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A26-43DD-A7DD-B33C763328A9}"/>
              </c:ext>
            </c:extLst>
          </c:dPt>
          <c:dPt>
            <c:idx val="1"/>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A26-43DD-A7DD-B33C763328A9}"/>
              </c:ext>
            </c:extLst>
          </c:dPt>
          <c:dPt>
            <c:idx val="2"/>
            <c:bubble3D val="0"/>
            <c:spPr>
              <a:solidFill>
                <a:schemeClr val="dk1">
                  <a:tint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A26-43DD-A7DD-B33C763328A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Аркуш1!$A$2:$A$4</c:f>
              <c:strCache>
                <c:ptCount val="3"/>
                <c:pt idx="0">
                  <c:v>Високий</c:v>
                </c:pt>
                <c:pt idx="1">
                  <c:v>Середній</c:v>
                </c:pt>
                <c:pt idx="2">
                  <c:v>Низький</c:v>
                </c:pt>
              </c:strCache>
            </c:strRef>
          </c:cat>
          <c:val>
            <c:numRef>
              <c:f>Аркуш1!$B$2:$B$4</c:f>
              <c:numCache>
                <c:formatCode>0.00%</c:formatCode>
                <c:ptCount val="3"/>
                <c:pt idx="0">
                  <c:v>0.28299999999999997</c:v>
                </c:pt>
                <c:pt idx="1">
                  <c:v>0.48399999999999999</c:v>
                </c:pt>
                <c:pt idx="2">
                  <c:v>0.23300000000000001</c:v>
                </c:pt>
              </c:numCache>
            </c:numRef>
          </c:val>
          <c:extLst>
            <c:ext xmlns:c16="http://schemas.microsoft.com/office/drawing/2014/chart" uri="{C3380CC4-5D6E-409C-BE32-E72D297353CC}">
              <c16:uniqueId val="{00000000-BE71-46C3-8240-016A06F03AA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 учнів</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59D-4AAE-BDB6-4067CCE93154}"/>
              </c:ext>
            </c:extLst>
          </c:dPt>
          <c:dPt>
            <c:idx val="1"/>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59D-4AAE-BDB6-4067CCE93154}"/>
              </c:ext>
            </c:extLst>
          </c:dPt>
          <c:dPt>
            <c:idx val="2"/>
            <c:bubble3D val="0"/>
            <c:spPr>
              <a:solidFill>
                <a:schemeClr val="dk1">
                  <a:tint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59D-4AAE-BDB6-4067CCE93154}"/>
              </c:ext>
            </c:extLst>
          </c:dPt>
          <c:dPt>
            <c:idx val="3"/>
            <c:bubble3D val="0"/>
            <c:spPr>
              <a:solidFill>
                <a:schemeClr val="dk1">
                  <a:tint val="9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CF4-43B9-BB08-C725D9DB02D6}"/>
              </c:ext>
            </c:extLst>
          </c:dPt>
          <c:dPt>
            <c:idx val="4"/>
            <c:bubble3D val="0"/>
            <c:spPr>
              <a:solidFill>
                <a:schemeClr val="dk1">
                  <a:tint val="3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CF4-43B9-BB08-C725D9DB02D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Аркуш1!$A$2:$A$6</c:f>
              <c:strCache>
                <c:ptCount val="5"/>
                <c:pt idx="0">
                  <c:v>Високий рівень</c:v>
                </c:pt>
                <c:pt idx="1">
                  <c:v>Достатній рівень</c:v>
                </c:pt>
                <c:pt idx="2">
                  <c:v>Середній рівень</c:v>
                </c:pt>
                <c:pt idx="3">
                  <c:v>Низький рівень</c:v>
                </c:pt>
                <c:pt idx="4">
                  <c:v>Негативне ставлення</c:v>
                </c:pt>
              </c:strCache>
            </c:strRef>
          </c:cat>
          <c:val>
            <c:numRef>
              <c:f>Аркуш1!$B$2:$B$6</c:f>
              <c:numCache>
                <c:formatCode>0.00%</c:formatCode>
                <c:ptCount val="5"/>
                <c:pt idx="0">
                  <c:v>0.25</c:v>
                </c:pt>
                <c:pt idx="1">
                  <c:v>0.35</c:v>
                </c:pt>
                <c:pt idx="2">
                  <c:v>0.26700000000000002</c:v>
                </c:pt>
                <c:pt idx="3">
                  <c:v>0.1</c:v>
                </c:pt>
                <c:pt idx="4">
                  <c:v>3.3000000000000002E-2</c:v>
                </c:pt>
              </c:numCache>
            </c:numRef>
          </c:val>
          <c:extLst>
            <c:ext xmlns:c16="http://schemas.microsoft.com/office/drawing/2014/chart" uri="{C3380CC4-5D6E-409C-BE32-E72D297353CC}">
              <c16:uniqueId val="{00000006-659D-4AAE-BDB6-4067CCE9315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Аркуш1!$B$1</c:f>
              <c:strCache>
                <c:ptCount val="1"/>
                <c:pt idx="0">
                  <c:v>До впровадження програми</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28.3</c:v>
                </c:pt>
                <c:pt idx="1">
                  <c:v>48.4</c:v>
                </c:pt>
                <c:pt idx="2">
                  <c:v>23.3</c:v>
                </c:pt>
              </c:numCache>
            </c:numRef>
          </c:val>
          <c:extLst>
            <c:ext xmlns:c16="http://schemas.microsoft.com/office/drawing/2014/chart" uri="{C3380CC4-5D6E-409C-BE32-E72D297353CC}">
              <c16:uniqueId val="{00000000-F1A0-4CFD-8140-B73CDCB1CB03}"/>
            </c:ext>
          </c:extLst>
        </c:ser>
        <c:ser>
          <c:idx val="1"/>
          <c:order val="1"/>
          <c:tx>
            <c:strRef>
              <c:f>Аркуш1!$C$1</c:f>
              <c:strCache>
                <c:ptCount val="1"/>
                <c:pt idx="0">
                  <c:v>Після впровадження програми</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41.7</c:v>
                </c:pt>
                <c:pt idx="1">
                  <c:v>43.3</c:v>
                </c:pt>
                <c:pt idx="2">
                  <c:v>15</c:v>
                </c:pt>
              </c:numCache>
            </c:numRef>
          </c:val>
          <c:extLst>
            <c:ext xmlns:c16="http://schemas.microsoft.com/office/drawing/2014/chart" uri="{C3380CC4-5D6E-409C-BE32-E72D297353CC}">
              <c16:uniqueId val="{00000001-F1A0-4CFD-8140-B73CDCB1CB03}"/>
            </c:ext>
          </c:extLst>
        </c:ser>
        <c:dLbls>
          <c:dLblPos val="outEnd"/>
          <c:showLegendKey val="0"/>
          <c:showVal val="1"/>
          <c:showCatName val="0"/>
          <c:showSerName val="0"/>
          <c:showPercent val="0"/>
          <c:showBubbleSize val="0"/>
        </c:dLbls>
        <c:gapWidth val="219"/>
        <c:overlap val="-27"/>
        <c:axId val="889873584"/>
        <c:axId val="889865904"/>
      </c:barChart>
      <c:catAx>
        <c:axId val="88987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889865904"/>
        <c:crosses val="autoZero"/>
        <c:auto val="1"/>
        <c:lblAlgn val="ctr"/>
        <c:lblOffset val="100"/>
        <c:noMultiLvlLbl val="0"/>
      </c:catAx>
      <c:valAx>
        <c:axId val="889865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88987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Аркуш1!$B$1</c:f>
              <c:strCache>
                <c:ptCount val="1"/>
                <c:pt idx="0">
                  <c:v>До програми %</c:v>
                </c:pt>
              </c:strCache>
            </c:strRef>
          </c:tx>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Мотив саморозвитку</c:v>
                </c:pt>
                <c:pt idx="1">
                  <c:v>Мотив спілкування</c:v>
                </c:pt>
                <c:pt idx="2">
                  <c:v>Мотив творчості</c:v>
                </c:pt>
                <c:pt idx="3">
                  <c:v>Мотив шкільного навчання</c:v>
                </c:pt>
                <c:pt idx="4">
                  <c:v>Мотив обов’язку</c:v>
                </c:pt>
                <c:pt idx="5">
                  <c:v>Репродуктивні та рутинні мотиви</c:v>
                </c:pt>
              </c:strCache>
            </c:strRef>
          </c:cat>
          <c:val>
            <c:numRef>
              <c:f>Аркуш1!$B$2:$B$7</c:f>
              <c:numCache>
                <c:formatCode>General</c:formatCode>
                <c:ptCount val="6"/>
                <c:pt idx="0">
                  <c:v>21.7</c:v>
                </c:pt>
                <c:pt idx="1">
                  <c:v>18.3</c:v>
                </c:pt>
                <c:pt idx="2">
                  <c:v>15</c:v>
                </c:pt>
                <c:pt idx="3">
                  <c:v>10</c:v>
                </c:pt>
                <c:pt idx="4">
                  <c:v>8.3000000000000007</c:v>
                </c:pt>
                <c:pt idx="5">
                  <c:v>26.7</c:v>
                </c:pt>
              </c:numCache>
            </c:numRef>
          </c:val>
          <c:extLst>
            <c:ext xmlns:c16="http://schemas.microsoft.com/office/drawing/2014/chart" uri="{C3380CC4-5D6E-409C-BE32-E72D297353CC}">
              <c16:uniqueId val="{00000000-5009-45EF-BBC6-717EFE6F43AC}"/>
            </c:ext>
          </c:extLst>
        </c:ser>
        <c:ser>
          <c:idx val="1"/>
          <c:order val="1"/>
          <c:tx>
            <c:strRef>
              <c:f>Аркуш1!$C$1</c:f>
              <c:strCache>
                <c:ptCount val="1"/>
                <c:pt idx="0">
                  <c:v>Після програми %</c:v>
                </c:pt>
              </c:strCache>
            </c:strRef>
          </c:tx>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Мотив саморозвитку</c:v>
                </c:pt>
                <c:pt idx="1">
                  <c:v>Мотив спілкування</c:v>
                </c:pt>
                <c:pt idx="2">
                  <c:v>Мотив творчості</c:v>
                </c:pt>
                <c:pt idx="3">
                  <c:v>Мотив шкільного навчання</c:v>
                </c:pt>
                <c:pt idx="4">
                  <c:v>Мотив обов’язку</c:v>
                </c:pt>
                <c:pt idx="5">
                  <c:v>Репродуктивні та рутинні мотиви</c:v>
                </c:pt>
              </c:strCache>
            </c:strRef>
          </c:cat>
          <c:val>
            <c:numRef>
              <c:f>Аркуш1!$C$2:$C$7</c:f>
              <c:numCache>
                <c:formatCode>General</c:formatCode>
                <c:ptCount val="6"/>
                <c:pt idx="0">
                  <c:v>26.7</c:v>
                </c:pt>
                <c:pt idx="1">
                  <c:v>16.7</c:v>
                </c:pt>
                <c:pt idx="2">
                  <c:v>18.3</c:v>
                </c:pt>
                <c:pt idx="3">
                  <c:v>14.9</c:v>
                </c:pt>
                <c:pt idx="4">
                  <c:v>9.9</c:v>
                </c:pt>
                <c:pt idx="5">
                  <c:v>13.5</c:v>
                </c:pt>
              </c:numCache>
            </c:numRef>
          </c:val>
          <c:extLst>
            <c:ext xmlns:c16="http://schemas.microsoft.com/office/drawing/2014/chart" uri="{C3380CC4-5D6E-409C-BE32-E72D297353CC}">
              <c16:uniqueId val="{00000001-5009-45EF-BBC6-717EFE6F43AC}"/>
            </c:ext>
          </c:extLst>
        </c:ser>
        <c:dLbls>
          <c:dLblPos val="outEnd"/>
          <c:showLegendKey val="0"/>
          <c:showVal val="1"/>
          <c:showCatName val="0"/>
          <c:showSerName val="0"/>
          <c:showPercent val="0"/>
          <c:showBubbleSize val="0"/>
        </c:dLbls>
        <c:gapWidth val="115"/>
        <c:overlap val="-20"/>
        <c:axId val="889872624"/>
        <c:axId val="889878384"/>
      </c:barChart>
      <c:catAx>
        <c:axId val="8898726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889878384"/>
        <c:crosses val="autoZero"/>
        <c:auto val="1"/>
        <c:lblAlgn val="ctr"/>
        <c:lblOffset val="100"/>
        <c:noMultiLvlLbl val="0"/>
      </c:catAx>
      <c:valAx>
        <c:axId val="889878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88987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101900</Words>
  <Characters>58083</Characters>
  <Application>Microsoft Office Word</Application>
  <DocSecurity>0</DocSecurity>
  <Lines>484</Lines>
  <Paragraphs>319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shara Шара</cp:lastModifiedBy>
  <cp:revision>405</cp:revision>
  <cp:lastPrinted>2025-12-29T09:51:00Z</cp:lastPrinted>
  <dcterms:created xsi:type="dcterms:W3CDTF">2025-11-01T13:47:00Z</dcterms:created>
  <dcterms:modified xsi:type="dcterms:W3CDTF">2026-01-13T12:14:00Z</dcterms:modified>
</cp:coreProperties>
</file>