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DE95B" w14:textId="77777777" w:rsidR="0012719B" w:rsidRPr="0012719B" w:rsidRDefault="0012719B" w:rsidP="0012719B">
      <w:pPr>
        <w:spacing w:after="0" w:line="240" w:lineRule="auto"/>
        <w:jc w:val="center"/>
        <w:rPr>
          <w:rFonts w:ascii="Times New Roman Полужирный" w:eastAsia="Times New Roman" w:hAnsi="Times New Roman Полужирный" w:cs="Times New Roman"/>
          <w:b/>
          <w:kern w:val="0"/>
          <w:sz w:val="28"/>
          <w:szCs w:val="28"/>
          <w:lang w:eastAsia="ru-RU"/>
          <w14:ligatures w14:val="none"/>
        </w:rPr>
      </w:pPr>
    </w:p>
    <w:p w14:paraId="404E1071" w14:textId="77777777" w:rsidR="0012719B" w:rsidRPr="0012719B" w:rsidRDefault="0012719B" w:rsidP="0012719B">
      <w:pPr>
        <w:spacing w:after="0" w:line="240" w:lineRule="auto"/>
        <w:jc w:val="center"/>
        <w:rPr>
          <w:rFonts w:ascii="Times New Roman" w:eastAsia="Times New Roman" w:hAnsi="Times New Roman" w:cs="Times New Roman"/>
          <w:kern w:val="0"/>
          <w:sz w:val="28"/>
          <w:szCs w:val="28"/>
          <w:lang w:eastAsia="ru-RU"/>
          <w14:ligatures w14:val="none"/>
        </w:rPr>
      </w:pPr>
      <w:r w:rsidRPr="0012719B">
        <w:rPr>
          <w:rFonts w:ascii="Times New Roman" w:eastAsia="Times New Roman" w:hAnsi="Times New Roman" w:cs="Times New Roman"/>
          <w:kern w:val="0"/>
          <w:sz w:val="28"/>
          <w:szCs w:val="28"/>
          <w:lang w:eastAsia="ru-RU"/>
          <w14:ligatures w14:val="none"/>
        </w:rPr>
        <w:t>ПОЛТАВСЬКИЙ УНІВЕРСИТЕТ ЕКОНОМІКИ І ТОРГІВЛІ</w:t>
      </w:r>
    </w:p>
    <w:p w14:paraId="0DD9845D" w14:textId="77777777" w:rsidR="0012719B" w:rsidRPr="0012719B" w:rsidRDefault="0012719B" w:rsidP="0012719B">
      <w:pPr>
        <w:shd w:val="clear" w:color="auto" w:fill="FFFFFF"/>
        <w:tabs>
          <w:tab w:val="left" w:pos="6691"/>
        </w:tabs>
        <w:spacing w:after="0" w:line="240" w:lineRule="auto"/>
        <w:ind w:left="14"/>
        <w:jc w:val="center"/>
        <w:rPr>
          <w:rFonts w:ascii="Times New Roman" w:eastAsia="Calibri" w:hAnsi="Times New Roman" w:cs="Times New Roman"/>
          <w:b/>
          <w:kern w:val="0"/>
          <w:sz w:val="28"/>
          <w:szCs w:val="28"/>
          <w:lang w:eastAsia="en-US"/>
          <w14:ligatures w14:val="none"/>
        </w:rPr>
      </w:pPr>
    </w:p>
    <w:p w14:paraId="6CB797EF" w14:textId="77777777" w:rsidR="0012719B" w:rsidRPr="0012719B" w:rsidRDefault="0012719B" w:rsidP="0012719B">
      <w:pPr>
        <w:shd w:val="clear" w:color="auto" w:fill="FFFFFF"/>
        <w:tabs>
          <w:tab w:val="left" w:pos="6691"/>
        </w:tabs>
        <w:spacing w:after="0" w:line="240" w:lineRule="auto"/>
        <w:ind w:left="14"/>
        <w:jc w:val="center"/>
        <w:rPr>
          <w:rFonts w:ascii="Times New Roman" w:eastAsia="Times New Roman" w:hAnsi="Times New Roman" w:cs="Times New Roman"/>
          <w:b/>
          <w:color w:val="000000"/>
          <w:kern w:val="0"/>
          <w:sz w:val="28"/>
          <w:szCs w:val="28"/>
          <w:lang w:eastAsia="en-US"/>
          <w14:ligatures w14:val="none"/>
        </w:rPr>
      </w:pPr>
      <w:r w:rsidRPr="0012719B">
        <w:rPr>
          <w:rFonts w:ascii="Times New Roman" w:eastAsia="Times New Roman" w:hAnsi="Times New Roman" w:cs="Times New Roman"/>
          <w:b/>
          <w:color w:val="000000"/>
          <w:kern w:val="0"/>
          <w:sz w:val="28"/>
          <w:szCs w:val="28"/>
          <w:lang w:eastAsia="en-US"/>
          <w14:ligatures w14:val="none"/>
        </w:rPr>
        <w:t>Навчально-науковий інститут денної освіти</w:t>
      </w:r>
    </w:p>
    <w:p w14:paraId="5A4C95D9" w14:textId="77777777" w:rsidR="0012719B" w:rsidRPr="0012719B" w:rsidRDefault="0012719B" w:rsidP="0012719B">
      <w:pPr>
        <w:shd w:val="clear" w:color="auto" w:fill="FFFFFF"/>
        <w:tabs>
          <w:tab w:val="left" w:pos="6691"/>
        </w:tabs>
        <w:spacing w:after="0" w:line="240" w:lineRule="auto"/>
        <w:ind w:left="14"/>
        <w:jc w:val="center"/>
        <w:rPr>
          <w:rFonts w:ascii="Times New Roman" w:eastAsia="Times New Roman" w:hAnsi="Times New Roman" w:cs="Times New Roman"/>
          <w:b/>
          <w:color w:val="000000"/>
          <w:kern w:val="0"/>
          <w:sz w:val="28"/>
          <w:szCs w:val="28"/>
          <w:u w:val="single"/>
          <w:lang w:eastAsia="en-US"/>
          <w14:ligatures w14:val="none"/>
        </w:rPr>
      </w:pPr>
      <w:r w:rsidRPr="0012719B">
        <w:rPr>
          <w:rFonts w:ascii="Times New Roman" w:eastAsia="Times New Roman" w:hAnsi="Times New Roman" w:cs="Times New Roman"/>
          <w:b/>
          <w:color w:val="000000"/>
          <w:kern w:val="0"/>
          <w:sz w:val="28"/>
          <w:szCs w:val="28"/>
          <w:lang w:eastAsia="en-US"/>
          <w14:ligatures w14:val="none"/>
        </w:rPr>
        <w:t>Форма навчання</w:t>
      </w:r>
      <w:r w:rsidRPr="0012719B">
        <w:rPr>
          <w:rFonts w:ascii="Times New Roman" w:eastAsia="Times New Roman" w:hAnsi="Times New Roman" w:cs="Times New Roman"/>
          <w:color w:val="000000"/>
          <w:kern w:val="0"/>
          <w:sz w:val="28"/>
          <w:szCs w:val="28"/>
          <w:lang w:eastAsia="en-US"/>
          <w14:ligatures w14:val="none"/>
        </w:rPr>
        <w:t xml:space="preserve"> </w:t>
      </w:r>
      <w:r w:rsidRPr="0012719B">
        <w:rPr>
          <w:rFonts w:ascii="Times New Roman" w:eastAsia="Times New Roman" w:hAnsi="Times New Roman" w:cs="Times New Roman"/>
          <w:color w:val="000000"/>
          <w:kern w:val="0"/>
          <w:sz w:val="28"/>
          <w:szCs w:val="28"/>
          <w:u w:val="single"/>
          <w:lang w:eastAsia="en-US"/>
          <w14:ligatures w14:val="none"/>
        </w:rPr>
        <w:t xml:space="preserve">  </w:t>
      </w:r>
      <w:r w:rsidRPr="0012719B">
        <w:rPr>
          <w:rFonts w:ascii="Times New Roman" w:eastAsia="Times New Roman" w:hAnsi="Times New Roman" w:cs="Times New Roman"/>
          <w:b/>
          <w:color w:val="000000"/>
          <w:kern w:val="0"/>
          <w:sz w:val="28"/>
          <w:szCs w:val="28"/>
          <w:u w:val="single"/>
          <w:lang w:eastAsia="en-US"/>
          <w14:ligatures w14:val="none"/>
        </w:rPr>
        <w:t>денна</w:t>
      </w:r>
    </w:p>
    <w:p w14:paraId="471D8092" w14:textId="77777777" w:rsidR="0012719B" w:rsidRPr="0012719B" w:rsidRDefault="0012719B" w:rsidP="0012719B">
      <w:pPr>
        <w:shd w:val="clear" w:color="auto" w:fill="FFFFFF"/>
        <w:tabs>
          <w:tab w:val="left" w:pos="6691"/>
        </w:tabs>
        <w:spacing w:after="0" w:line="240" w:lineRule="auto"/>
        <w:ind w:left="14"/>
        <w:jc w:val="center"/>
        <w:rPr>
          <w:rFonts w:ascii="Times New Roman" w:eastAsia="Calibri" w:hAnsi="Times New Roman" w:cs="Times New Roman"/>
          <w:b/>
          <w:color w:val="000000"/>
          <w:kern w:val="0"/>
          <w:sz w:val="28"/>
          <w:szCs w:val="28"/>
          <w:lang w:eastAsia="en-US"/>
          <w14:ligatures w14:val="none"/>
        </w:rPr>
      </w:pPr>
      <w:r w:rsidRPr="0012719B">
        <w:rPr>
          <w:rFonts w:ascii="Times New Roman" w:eastAsia="Calibri" w:hAnsi="Times New Roman" w:cs="Times New Roman"/>
          <w:b/>
          <w:color w:val="000000"/>
          <w:kern w:val="0"/>
          <w:sz w:val="28"/>
          <w:szCs w:val="28"/>
          <w:lang w:eastAsia="en-US"/>
          <w14:ligatures w14:val="none"/>
        </w:rPr>
        <w:t>Кафедра технологій харчових виробництв і ресторанного господарства</w:t>
      </w:r>
    </w:p>
    <w:p w14:paraId="51DA399B" w14:textId="77777777" w:rsidR="0012719B" w:rsidRPr="0012719B" w:rsidRDefault="0012719B" w:rsidP="0012719B">
      <w:pPr>
        <w:shd w:val="clear" w:color="auto" w:fill="FFFFFF"/>
        <w:tabs>
          <w:tab w:val="left" w:pos="6691"/>
        </w:tabs>
        <w:spacing w:after="0" w:line="240" w:lineRule="auto"/>
        <w:ind w:left="11"/>
        <w:jc w:val="center"/>
        <w:rPr>
          <w:rFonts w:ascii="Times New Roman" w:eastAsia="Calibri" w:hAnsi="Times New Roman" w:cs="Times New Roman"/>
          <w:color w:val="000000"/>
          <w:kern w:val="0"/>
          <w:sz w:val="28"/>
          <w:szCs w:val="28"/>
          <w:lang w:eastAsia="en-US"/>
          <w14:ligatures w14:val="none"/>
        </w:rPr>
      </w:pPr>
    </w:p>
    <w:tbl>
      <w:tblPr>
        <w:tblW w:w="5953" w:type="dxa"/>
        <w:tblInd w:w="5529" w:type="dxa"/>
        <w:tblLook w:val="01E0" w:firstRow="1" w:lastRow="1" w:firstColumn="1" w:lastColumn="1" w:noHBand="0" w:noVBand="0"/>
      </w:tblPr>
      <w:tblGrid>
        <w:gridCol w:w="5953"/>
      </w:tblGrid>
      <w:tr w:rsidR="0012719B" w:rsidRPr="0012719B" w14:paraId="37D6DC65" w14:textId="77777777" w:rsidTr="00A36B08">
        <w:tc>
          <w:tcPr>
            <w:tcW w:w="5953" w:type="dxa"/>
          </w:tcPr>
          <w:p w14:paraId="3BE0BD9C" w14:textId="77777777" w:rsidR="0012719B" w:rsidRPr="0012719B" w:rsidRDefault="0012719B" w:rsidP="0012719B">
            <w:pPr>
              <w:shd w:val="clear" w:color="auto" w:fill="FFFFFF"/>
              <w:tabs>
                <w:tab w:val="left" w:pos="6691"/>
              </w:tabs>
              <w:spacing w:after="0" w:line="240" w:lineRule="auto"/>
              <w:rPr>
                <w:rFonts w:ascii="Times New Roman" w:eastAsia="Calibri" w:hAnsi="Times New Roman" w:cs="Times New Roman"/>
                <w:color w:val="000000"/>
                <w:kern w:val="0"/>
                <w:sz w:val="28"/>
                <w:szCs w:val="28"/>
                <w:lang w:eastAsia="en-US"/>
                <w14:ligatures w14:val="none"/>
              </w:rPr>
            </w:pPr>
            <w:r w:rsidRPr="0012719B">
              <w:rPr>
                <w:rFonts w:ascii="Times New Roman" w:eastAsia="Calibri" w:hAnsi="Times New Roman" w:cs="Times New Roman"/>
                <w:b/>
                <w:bCs/>
                <w:color w:val="000000"/>
                <w:kern w:val="0"/>
                <w:sz w:val="28"/>
                <w:szCs w:val="28"/>
                <w:lang w:eastAsia="en-US"/>
                <w14:ligatures w14:val="none"/>
              </w:rPr>
              <w:t>Допускається до захисту</w:t>
            </w:r>
          </w:p>
        </w:tc>
      </w:tr>
      <w:tr w:rsidR="0012719B" w:rsidRPr="0012719B" w14:paraId="307DD598" w14:textId="77777777" w:rsidTr="00A36B08">
        <w:tc>
          <w:tcPr>
            <w:tcW w:w="5953" w:type="dxa"/>
          </w:tcPr>
          <w:p w14:paraId="48D1D68C" w14:textId="77777777" w:rsidR="0012719B" w:rsidRPr="0012719B" w:rsidRDefault="0012719B" w:rsidP="0012719B">
            <w:pPr>
              <w:shd w:val="clear" w:color="auto" w:fill="FFFFFF"/>
              <w:tabs>
                <w:tab w:val="left" w:pos="6691"/>
              </w:tabs>
              <w:spacing w:after="0" w:line="240" w:lineRule="auto"/>
              <w:rPr>
                <w:rFonts w:ascii="Times New Roman" w:eastAsia="Calibri" w:hAnsi="Times New Roman" w:cs="Times New Roman"/>
                <w:bCs/>
                <w:color w:val="000000"/>
                <w:w w:val="105"/>
                <w:kern w:val="0"/>
                <w:sz w:val="28"/>
                <w:szCs w:val="28"/>
                <w:lang w:eastAsia="en-US"/>
                <w14:ligatures w14:val="none"/>
              </w:rPr>
            </w:pPr>
            <w:r w:rsidRPr="0012719B">
              <w:rPr>
                <w:rFonts w:ascii="Times New Roman" w:eastAsia="Calibri" w:hAnsi="Times New Roman" w:cs="Times New Roman"/>
                <w:bCs/>
                <w:color w:val="000000"/>
                <w:w w:val="105"/>
                <w:kern w:val="0"/>
                <w:sz w:val="28"/>
                <w:szCs w:val="28"/>
                <w:lang w:eastAsia="en-US"/>
                <w14:ligatures w14:val="none"/>
              </w:rPr>
              <w:t xml:space="preserve">Завідувач кафедри </w:t>
            </w:r>
          </w:p>
          <w:p w14:paraId="35209A1E" w14:textId="77777777" w:rsidR="0012719B" w:rsidRPr="0012719B" w:rsidRDefault="0012719B" w:rsidP="0012719B">
            <w:pPr>
              <w:shd w:val="clear" w:color="auto" w:fill="FFFFFF"/>
              <w:tabs>
                <w:tab w:val="left" w:pos="6691"/>
              </w:tabs>
              <w:spacing w:after="0" w:line="240" w:lineRule="auto"/>
              <w:rPr>
                <w:rFonts w:ascii="Times New Roman" w:eastAsia="Calibri" w:hAnsi="Times New Roman" w:cs="Times New Roman"/>
                <w:bCs/>
                <w:color w:val="000000"/>
                <w:w w:val="105"/>
                <w:kern w:val="0"/>
                <w:sz w:val="28"/>
                <w:szCs w:val="28"/>
                <w:lang w:eastAsia="en-US"/>
                <w14:ligatures w14:val="none"/>
              </w:rPr>
            </w:pPr>
            <w:r w:rsidRPr="0012719B">
              <w:rPr>
                <w:rFonts w:ascii="Times New Roman" w:eastAsia="Calibri" w:hAnsi="Times New Roman" w:cs="Times New Roman"/>
                <w:b/>
                <w:bCs/>
                <w:color w:val="000000"/>
                <w:w w:val="105"/>
                <w:kern w:val="0"/>
                <w:sz w:val="28"/>
                <w:szCs w:val="28"/>
                <w:lang w:eastAsia="en-US"/>
                <w14:ligatures w14:val="none"/>
              </w:rPr>
              <w:t>_________</w:t>
            </w:r>
            <w:r w:rsidRPr="0012719B">
              <w:rPr>
                <w:rFonts w:ascii="Times New Roman" w:eastAsia="Calibri" w:hAnsi="Times New Roman" w:cs="Times New Roman"/>
                <w:bCs/>
                <w:color w:val="000000"/>
                <w:w w:val="105"/>
                <w:kern w:val="0"/>
                <w:sz w:val="28"/>
                <w:szCs w:val="28"/>
                <w:lang w:eastAsia="en-US"/>
                <w14:ligatures w14:val="none"/>
              </w:rPr>
              <w:t xml:space="preserve">   О. ГОРОБЕЦЬ</w:t>
            </w:r>
          </w:p>
          <w:p w14:paraId="3EC541E5" w14:textId="77777777" w:rsidR="0012719B" w:rsidRPr="0012719B" w:rsidRDefault="0012719B" w:rsidP="0012719B">
            <w:pPr>
              <w:shd w:val="clear" w:color="auto" w:fill="FFFFFF"/>
              <w:tabs>
                <w:tab w:val="left" w:pos="6691"/>
              </w:tabs>
              <w:spacing w:after="0" w:line="240" w:lineRule="auto"/>
              <w:rPr>
                <w:rFonts w:ascii="Times New Roman" w:eastAsia="Calibri" w:hAnsi="Times New Roman" w:cs="Times New Roman"/>
                <w:color w:val="000000"/>
                <w:kern w:val="0"/>
                <w:sz w:val="28"/>
                <w:szCs w:val="28"/>
                <w:vertAlign w:val="superscript"/>
                <w:lang w:eastAsia="en-US"/>
                <w14:ligatures w14:val="none"/>
              </w:rPr>
            </w:pPr>
            <w:r w:rsidRPr="0012719B">
              <w:rPr>
                <w:rFonts w:ascii="Times New Roman" w:eastAsia="Calibri" w:hAnsi="Times New Roman" w:cs="Times New Roman"/>
                <w:color w:val="000000"/>
                <w:kern w:val="0"/>
                <w:sz w:val="28"/>
                <w:szCs w:val="28"/>
                <w:lang w:eastAsia="en-US"/>
                <w14:ligatures w14:val="none"/>
              </w:rPr>
              <w:t xml:space="preserve">     </w:t>
            </w:r>
            <w:r w:rsidRPr="0012719B">
              <w:rPr>
                <w:rFonts w:ascii="Times New Roman" w:eastAsia="Calibri" w:hAnsi="Times New Roman" w:cs="Times New Roman"/>
                <w:color w:val="000000"/>
                <w:kern w:val="0"/>
                <w:sz w:val="28"/>
                <w:szCs w:val="28"/>
                <w:vertAlign w:val="superscript"/>
                <w:lang w:eastAsia="en-US"/>
                <w14:ligatures w14:val="none"/>
              </w:rPr>
              <w:t>(підпис)</w:t>
            </w:r>
          </w:p>
        </w:tc>
      </w:tr>
      <w:tr w:rsidR="0012719B" w:rsidRPr="0012719B" w14:paraId="2305615E" w14:textId="77777777" w:rsidTr="00A36B08">
        <w:tc>
          <w:tcPr>
            <w:tcW w:w="5953" w:type="dxa"/>
          </w:tcPr>
          <w:p w14:paraId="6677F52B" w14:textId="77777777" w:rsidR="0012719B" w:rsidRPr="0012719B" w:rsidRDefault="0012719B" w:rsidP="0012719B">
            <w:pPr>
              <w:shd w:val="clear" w:color="auto" w:fill="FFFFFF"/>
              <w:tabs>
                <w:tab w:val="left" w:pos="6691"/>
              </w:tabs>
              <w:spacing w:after="0" w:line="240" w:lineRule="auto"/>
              <w:rPr>
                <w:rFonts w:ascii="Times New Roman" w:eastAsia="Calibri" w:hAnsi="Times New Roman" w:cs="Times New Roman"/>
                <w:color w:val="000000"/>
                <w:kern w:val="0"/>
                <w:sz w:val="28"/>
                <w:szCs w:val="28"/>
                <w:lang w:eastAsia="en-US"/>
                <w14:ligatures w14:val="none"/>
              </w:rPr>
            </w:pPr>
            <w:proofErr w:type="gramStart"/>
            <w:r w:rsidRPr="0012719B">
              <w:rPr>
                <w:rFonts w:ascii="Calibri" w:eastAsia="Calibri" w:hAnsi="Calibri" w:cs="Times New Roman"/>
                <w:color w:val="000000"/>
                <w:kern w:val="0"/>
                <w:sz w:val="28"/>
                <w:szCs w:val="28"/>
                <w:lang w:val="ru-RU" w:eastAsia="en-US"/>
                <w14:ligatures w14:val="none"/>
              </w:rPr>
              <w:t>«</w:t>
            </w:r>
            <w:r w:rsidRPr="0012719B">
              <w:rPr>
                <w:rFonts w:ascii="Calibri" w:eastAsia="Calibri" w:hAnsi="Calibri" w:cs="Times New Roman"/>
                <w:color w:val="000000"/>
                <w:kern w:val="0"/>
                <w:sz w:val="28"/>
                <w:szCs w:val="28"/>
                <w:u w:val="single"/>
                <w:lang w:val="ru-RU" w:eastAsia="en-US"/>
                <w14:ligatures w14:val="none"/>
              </w:rPr>
              <w:t xml:space="preserve">  </w:t>
            </w:r>
            <w:proofErr w:type="gramEnd"/>
            <w:r w:rsidRPr="0012719B">
              <w:rPr>
                <w:rFonts w:ascii="Calibri" w:eastAsia="Calibri" w:hAnsi="Calibri" w:cs="Times New Roman"/>
                <w:color w:val="000000"/>
                <w:kern w:val="0"/>
                <w:sz w:val="28"/>
                <w:szCs w:val="28"/>
                <w:u w:val="single"/>
                <w:lang w:val="ru-RU" w:eastAsia="en-US"/>
                <w14:ligatures w14:val="none"/>
              </w:rPr>
              <w:t xml:space="preserve"> </w:t>
            </w:r>
            <w:r w:rsidRPr="0012719B">
              <w:rPr>
                <w:rFonts w:ascii="Calibri" w:eastAsia="Calibri" w:hAnsi="Calibri" w:cs="Times New Roman"/>
                <w:color w:val="000000"/>
                <w:kern w:val="0"/>
                <w:sz w:val="28"/>
                <w:szCs w:val="28"/>
                <w:u w:val="single"/>
                <w:lang w:val="en-US" w:eastAsia="en-US"/>
                <w14:ligatures w14:val="none"/>
              </w:rPr>
              <w:t xml:space="preserve">  </w:t>
            </w:r>
            <w:r w:rsidRPr="0012719B">
              <w:rPr>
                <w:rFonts w:ascii="Calibri" w:eastAsia="Calibri" w:hAnsi="Calibri" w:cs="Times New Roman"/>
                <w:color w:val="000000"/>
                <w:kern w:val="0"/>
                <w:sz w:val="28"/>
                <w:szCs w:val="28"/>
                <w:u w:val="single"/>
                <w:lang w:val="ru-RU" w:eastAsia="en-US"/>
                <w14:ligatures w14:val="none"/>
              </w:rPr>
              <w:t xml:space="preserve"> </w:t>
            </w:r>
            <w:proofErr w:type="gramStart"/>
            <w:r w:rsidRPr="0012719B">
              <w:rPr>
                <w:rFonts w:ascii="Calibri" w:eastAsia="Calibri" w:hAnsi="Calibri" w:cs="Times New Roman"/>
                <w:color w:val="000000"/>
                <w:kern w:val="0"/>
                <w:sz w:val="28"/>
                <w:szCs w:val="28"/>
                <w:u w:val="single"/>
                <w:lang w:val="ru-RU" w:eastAsia="en-US"/>
                <w14:ligatures w14:val="none"/>
              </w:rPr>
              <w:t xml:space="preserve">  </w:t>
            </w:r>
            <w:r w:rsidRPr="0012719B">
              <w:rPr>
                <w:rFonts w:ascii="Calibri" w:eastAsia="Calibri" w:hAnsi="Calibri" w:cs="Times New Roman"/>
                <w:color w:val="000000"/>
                <w:kern w:val="0"/>
                <w:sz w:val="28"/>
                <w:szCs w:val="28"/>
                <w:lang w:val="ru-RU" w:eastAsia="en-US"/>
                <w14:ligatures w14:val="none"/>
              </w:rPr>
              <w:t>»</w:t>
            </w:r>
            <w:proofErr w:type="gramEnd"/>
            <w:r w:rsidRPr="0012719B">
              <w:rPr>
                <w:rFonts w:ascii="Calibri" w:eastAsia="Calibri" w:hAnsi="Calibri" w:cs="Times New Roman"/>
                <w:color w:val="000000"/>
                <w:kern w:val="0"/>
                <w:sz w:val="28"/>
                <w:szCs w:val="28"/>
                <w:u w:val="single"/>
                <w:lang w:val="ru-RU" w:eastAsia="en-US"/>
                <w14:ligatures w14:val="none"/>
              </w:rPr>
              <w:t xml:space="preserve">   </w:t>
            </w:r>
            <w:r w:rsidRPr="0012719B">
              <w:rPr>
                <w:rFonts w:ascii="Calibri" w:eastAsia="Calibri" w:hAnsi="Calibri" w:cs="Times New Roman"/>
                <w:color w:val="000000"/>
                <w:kern w:val="0"/>
                <w:sz w:val="28"/>
                <w:szCs w:val="28"/>
                <w:u w:val="single"/>
                <w:lang w:val="en-US" w:eastAsia="en-US"/>
                <w14:ligatures w14:val="none"/>
              </w:rPr>
              <w:t xml:space="preserve">                </w:t>
            </w:r>
            <w:r w:rsidRPr="0012719B">
              <w:rPr>
                <w:rFonts w:ascii="Calibri" w:eastAsia="Calibri" w:hAnsi="Calibri" w:cs="Times New Roman"/>
                <w:color w:val="000000"/>
                <w:kern w:val="0"/>
                <w:sz w:val="28"/>
                <w:szCs w:val="28"/>
                <w:u w:val="single"/>
                <w:lang w:val="ru-RU" w:eastAsia="en-US"/>
                <w14:ligatures w14:val="none"/>
              </w:rPr>
              <w:t xml:space="preserve">   </w:t>
            </w:r>
            <w:r w:rsidRPr="0012719B">
              <w:rPr>
                <w:rFonts w:ascii="Times New Roman" w:eastAsia="Calibri" w:hAnsi="Times New Roman" w:cs="Times New Roman"/>
                <w:color w:val="000000"/>
                <w:kern w:val="0"/>
                <w:sz w:val="28"/>
                <w:szCs w:val="28"/>
                <w:lang w:eastAsia="en-US"/>
                <w14:ligatures w14:val="none"/>
              </w:rPr>
              <w:t>2025 р.</w:t>
            </w:r>
          </w:p>
        </w:tc>
      </w:tr>
    </w:tbl>
    <w:p w14:paraId="20751876" w14:textId="77777777" w:rsidR="0012719B" w:rsidRPr="0012719B" w:rsidRDefault="0012719B" w:rsidP="0012719B">
      <w:pPr>
        <w:spacing w:after="0" w:line="360" w:lineRule="auto"/>
        <w:jc w:val="both"/>
        <w:rPr>
          <w:rFonts w:ascii="Times New Roman" w:eastAsia="Times New Roman" w:hAnsi="Times New Roman" w:cs="Times New Roman"/>
          <w:i/>
          <w:kern w:val="0"/>
          <w:sz w:val="28"/>
          <w:szCs w:val="28"/>
          <w:lang w:eastAsia="ru-RU"/>
          <w14:ligatures w14:val="none"/>
        </w:rPr>
      </w:pPr>
    </w:p>
    <w:p w14:paraId="47381B04" w14:textId="77777777" w:rsidR="0012719B" w:rsidRPr="0012719B" w:rsidRDefault="0012719B" w:rsidP="0012719B">
      <w:pPr>
        <w:spacing w:after="0" w:line="276" w:lineRule="auto"/>
        <w:jc w:val="center"/>
        <w:rPr>
          <w:rFonts w:ascii="Times New Roman" w:eastAsia="Times New Roman" w:hAnsi="Times New Roman" w:cs="Times New Roman"/>
          <w:b/>
          <w:caps/>
          <w:kern w:val="0"/>
          <w:sz w:val="28"/>
          <w:szCs w:val="28"/>
          <w:lang w:eastAsia="ru-RU"/>
          <w14:ligatures w14:val="none"/>
        </w:rPr>
      </w:pPr>
    </w:p>
    <w:p w14:paraId="4E71527A" w14:textId="77777777" w:rsidR="0012719B" w:rsidRPr="0012719B" w:rsidRDefault="0012719B" w:rsidP="0012719B">
      <w:pPr>
        <w:spacing w:after="0" w:line="276" w:lineRule="auto"/>
        <w:jc w:val="center"/>
        <w:rPr>
          <w:rFonts w:ascii="Times New Roman" w:eastAsia="Times New Roman" w:hAnsi="Times New Roman" w:cs="Times New Roman"/>
          <w:b/>
          <w:caps/>
          <w:kern w:val="0"/>
          <w:sz w:val="36"/>
          <w:szCs w:val="28"/>
          <w:lang w:eastAsia="ru-RU"/>
          <w14:ligatures w14:val="none"/>
        </w:rPr>
      </w:pPr>
      <w:r w:rsidRPr="0012719B">
        <w:rPr>
          <w:rFonts w:ascii="Times New Roman" w:eastAsia="Times New Roman" w:hAnsi="Times New Roman" w:cs="Times New Roman"/>
          <w:b/>
          <w:caps/>
          <w:kern w:val="0"/>
          <w:sz w:val="36"/>
          <w:szCs w:val="28"/>
          <w:lang w:eastAsia="ru-RU"/>
          <w14:ligatures w14:val="none"/>
        </w:rPr>
        <w:t>КВАЛІФІКАЦІЙНА РОБОтА</w:t>
      </w:r>
    </w:p>
    <w:p w14:paraId="6C75ECFB" w14:textId="77777777" w:rsidR="0012719B" w:rsidRPr="0012719B" w:rsidRDefault="0012719B" w:rsidP="0012719B">
      <w:pPr>
        <w:spacing w:after="0" w:line="276" w:lineRule="auto"/>
        <w:jc w:val="center"/>
        <w:rPr>
          <w:rFonts w:ascii="Times New Roman" w:eastAsia="Times New Roman" w:hAnsi="Times New Roman" w:cs="Times New Roman"/>
          <w:b/>
          <w:i/>
          <w:caps/>
          <w:kern w:val="0"/>
          <w:sz w:val="36"/>
          <w:szCs w:val="28"/>
          <w:lang w:eastAsia="ru-RU"/>
          <w14:ligatures w14:val="none"/>
        </w:rPr>
      </w:pPr>
    </w:p>
    <w:p w14:paraId="03115126" w14:textId="77777777" w:rsidR="0012719B" w:rsidRPr="0012719B" w:rsidRDefault="0012719B" w:rsidP="0012719B">
      <w:pPr>
        <w:spacing w:after="0" w:line="276" w:lineRule="auto"/>
        <w:jc w:val="both"/>
        <w:rPr>
          <w:rFonts w:ascii="Times New Roman" w:eastAsia="Calibri" w:hAnsi="Times New Roman" w:cs="Times New Roman"/>
          <w:b/>
          <w:kern w:val="0"/>
          <w:sz w:val="32"/>
          <w:szCs w:val="32"/>
          <w:u w:val="single"/>
          <w:lang w:eastAsia="en-US"/>
          <w14:ligatures w14:val="none"/>
        </w:rPr>
      </w:pPr>
      <w:r w:rsidRPr="0012719B">
        <w:rPr>
          <w:rFonts w:ascii="Times New Roman" w:eastAsia="Times New Roman" w:hAnsi="Times New Roman" w:cs="Times New Roman"/>
          <w:b/>
          <w:i/>
          <w:kern w:val="0"/>
          <w:sz w:val="28"/>
          <w:szCs w:val="28"/>
          <w:lang w:eastAsia="ru-RU"/>
          <w14:ligatures w14:val="none"/>
        </w:rPr>
        <w:t xml:space="preserve">на тему:  </w:t>
      </w:r>
      <w:r w:rsidRPr="0012719B">
        <w:rPr>
          <w:rFonts w:ascii="Times New Roman" w:eastAsia="Calibri" w:hAnsi="Times New Roman" w:cs="Times New Roman"/>
          <w:b/>
          <w:kern w:val="0"/>
          <w:sz w:val="32"/>
          <w:szCs w:val="32"/>
          <w:u w:val="single"/>
          <w:lang w:eastAsia="en-US"/>
          <w14:ligatures w14:val="none"/>
        </w:rPr>
        <w:t>«</w:t>
      </w:r>
      <w:r w:rsidRPr="0012719B">
        <w:rPr>
          <w:rFonts w:ascii="Times New Roman" w:eastAsia="Calibri" w:hAnsi="Times New Roman" w:cs="Times New Roman"/>
          <w:b/>
          <w:kern w:val="0"/>
          <w:sz w:val="28"/>
          <w:szCs w:val="28"/>
          <w:u w:val="single"/>
          <w:lang w:eastAsia="en-US"/>
          <w14:ligatures w14:val="none"/>
        </w:rPr>
        <w:t>Розробка технології виробництва комбінованих продуктів харчування на основі м'ясної сировини</w:t>
      </w:r>
      <w:r w:rsidRPr="0012719B">
        <w:rPr>
          <w:rFonts w:ascii="Times New Roman" w:eastAsia="Calibri" w:hAnsi="Times New Roman" w:cs="Times New Roman"/>
          <w:b/>
          <w:kern w:val="0"/>
          <w:sz w:val="32"/>
          <w:szCs w:val="32"/>
          <w:u w:val="single"/>
          <w:lang w:eastAsia="en-US"/>
          <w14:ligatures w14:val="none"/>
        </w:rPr>
        <w:t>»</w:t>
      </w:r>
      <w:r w:rsidRPr="0012719B">
        <w:rPr>
          <w:rFonts w:ascii="Times New Roman" w:eastAsia="Calibri" w:hAnsi="Times New Roman" w:cs="Times New Roman"/>
          <w:b/>
          <w:kern w:val="0"/>
          <w:sz w:val="32"/>
          <w:szCs w:val="32"/>
          <w:u w:val="single"/>
          <w:lang w:eastAsia="en-US"/>
          <w14:ligatures w14:val="none"/>
        </w:rPr>
        <w:tab/>
      </w:r>
      <w:r w:rsidRPr="0012719B">
        <w:rPr>
          <w:rFonts w:ascii="Times New Roman" w:eastAsia="Calibri" w:hAnsi="Times New Roman" w:cs="Times New Roman"/>
          <w:b/>
          <w:kern w:val="0"/>
          <w:sz w:val="32"/>
          <w:szCs w:val="32"/>
          <w:u w:val="single"/>
          <w:lang w:eastAsia="en-US"/>
          <w14:ligatures w14:val="none"/>
        </w:rPr>
        <w:tab/>
      </w:r>
      <w:r w:rsidRPr="0012719B">
        <w:rPr>
          <w:rFonts w:ascii="Times New Roman" w:eastAsia="Calibri" w:hAnsi="Times New Roman" w:cs="Times New Roman"/>
          <w:b/>
          <w:kern w:val="0"/>
          <w:sz w:val="32"/>
          <w:szCs w:val="32"/>
          <w:lang w:eastAsia="en-US"/>
          <w14:ligatures w14:val="none"/>
        </w:rPr>
        <w:t>________________</w:t>
      </w:r>
    </w:p>
    <w:p w14:paraId="4A62CAF0" w14:textId="77777777" w:rsidR="0012719B" w:rsidRPr="0012719B" w:rsidRDefault="0012719B" w:rsidP="0012719B">
      <w:pPr>
        <w:shd w:val="clear" w:color="auto" w:fill="FFFFFF"/>
        <w:spacing w:after="0" w:line="276" w:lineRule="auto"/>
        <w:jc w:val="center"/>
        <w:rPr>
          <w:rFonts w:ascii="Times New Roman" w:eastAsia="Calibri" w:hAnsi="Times New Roman" w:cs="Times New Roman"/>
          <w:b/>
          <w:bCs/>
          <w:iCs/>
          <w:color w:val="000000"/>
          <w:kern w:val="0"/>
          <w:sz w:val="28"/>
          <w:szCs w:val="28"/>
          <w:lang w:eastAsia="en-US"/>
          <w14:ligatures w14:val="none"/>
        </w:rPr>
      </w:pPr>
    </w:p>
    <w:p w14:paraId="4B103281" w14:textId="77777777" w:rsidR="0012719B" w:rsidRPr="0012719B" w:rsidRDefault="0012719B" w:rsidP="0012719B">
      <w:pPr>
        <w:shd w:val="clear" w:color="auto" w:fill="FFFFFF"/>
        <w:spacing w:after="0" w:line="360" w:lineRule="auto"/>
        <w:rPr>
          <w:rFonts w:ascii="Times New Roman" w:eastAsia="Calibri" w:hAnsi="Times New Roman" w:cs="Times New Roman"/>
          <w:b/>
          <w:bCs/>
          <w:kern w:val="0"/>
          <w:sz w:val="28"/>
          <w:szCs w:val="28"/>
          <w:u w:val="single"/>
          <w:lang w:eastAsia="en-US"/>
          <w14:ligatures w14:val="none"/>
        </w:rPr>
      </w:pPr>
      <w:r w:rsidRPr="0012719B">
        <w:rPr>
          <w:rFonts w:ascii="Times New Roman" w:eastAsia="Calibri" w:hAnsi="Times New Roman" w:cs="Times New Roman"/>
          <w:b/>
          <w:bCs/>
          <w:i/>
          <w:iCs/>
          <w:kern w:val="0"/>
          <w:sz w:val="28"/>
          <w:szCs w:val="28"/>
          <w:lang w:eastAsia="en-US"/>
          <w14:ligatures w14:val="none"/>
        </w:rPr>
        <w:t xml:space="preserve">зі спеціальності </w:t>
      </w:r>
      <w:r w:rsidRPr="0012719B">
        <w:rPr>
          <w:rFonts w:ascii="Times New Roman" w:eastAsia="Calibri" w:hAnsi="Times New Roman" w:cs="Times New Roman"/>
          <w:bCs/>
          <w:iCs/>
          <w:kern w:val="0"/>
          <w:sz w:val="28"/>
          <w:szCs w:val="28"/>
          <w:lang w:eastAsia="en-US"/>
          <w14:ligatures w14:val="none"/>
        </w:rPr>
        <w:t xml:space="preserve">   </w:t>
      </w:r>
      <w:r w:rsidRPr="0012719B">
        <w:rPr>
          <w:rFonts w:ascii="Times New Roman" w:eastAsia="Calibri" w:hAnsi="Times New Roman" w:cs="Times New Roman"/>
          <w:bCs/>
          <w:iCs/>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181 Харчові технології</w:t>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p>
    <w:p w14:paraId="476E5D1F" w14:textId="77777777" w:rsidR="0012719B" w:rsidRPr="0012719B" w:rsidRDefault="0012719B" w:rsidP="0012719B">
      <w:pPr>
        <w:shd w:val="clear" w:color="auto" w:fill="FFFFFF"/>
        <w:spacing w:after="0" w:line="240" w:lineRule="auto"/>
        <w:rPr>
          <w:rFonts w:ascii="Times New Roman" w:eastAsia="Calibri" w:hAnsi="Times New Roman" w:cs="Times New Roman"/>
          <w:kern w:val="0"/>
          <w:sz w:val="28"/>
          <w:szCs w:val="28"/>
          <w:lang w:eastAsia="en-US"/>
          <w14:ligatures w14:val="none"/>
        </w:rPr>
      </w:pPr>
      <w:r w:rsidRPr="0012719B">
        <w:rPr>
          <w:rFonts w:ascii="Times New Roman" w:eastAsia="Calibri" w:hAnsi="Times New Roman" w:cs="Times New Roman"/>
          <w:b/>
          <w:bCs/>
          <w:i/>
          <w:kern w:val="0"/>
          <w:sz w:val="28"/>
          <w:szCs w:val="28"/>
          <w:lang w:eastAsia="en-US"/>
          <w14:ligatures w14:val="none"/>
        </w:rPr>
        <w:t>освітня програма</w:t>
      </w:r>
      <w:r w:rsidRPr="0012719B">
        <w:rPr>
          <w:rFonts w:ascii="Times New Roman" w:eastAsia="Calibri" w:hAnsi="Times New Roman" w:cs="Times New Roman"/>
          <w:bCs/>
          <w:kern w:val="0"/>
          <w:sz w:val="28"/>
          <w:szCs w:val="28"/>
          <w:lang w:eastAsia="en-US"/>
          <w14:ligatures w14:val="none"/>
        </w:rPr>
        <w:t xml:space="preserve"> </w:t>
      </w:r>
      <w:r w:rsidRPr="0012719B">
        <w:rPr>
          <w:rFonts w:ascii="Times New Roman" w:eastAsia="Calibri" w:hAnsi="Times New Roman" w:cs="Times New Roman"/>
          <w:b/>
          <w:bCs/>
          <w:kern w:val="0"/>
          <w:sz w:val="28"/>
          <w:szCs w:val="28"/>
          <w:u w:val="single"/>
          <w:lang w:eastAsia="en-US"/>
          <w14:ligatures w14:val="none"/>
        </w:rPr>
        <w:t xml:space="preserve">           «</w:t>
      </w:r>
      <w:r w:rsidRPr="0012719B">
        <w:rPr>
          <w:rFonts w:ascii="Times New Roman" w:eastAsia="Calibri" w:hAnsi="Times New Roman" w:cs="Times New Roman"/>
          <w:b/>
          <w:kern w:val="0"/>
          <w:sz w:val="28"/>
          <w:szCs w:val="28"/>
          <w:u w:val="single"/>
          <w:lang w:eastAsia="en-US"/>
          <w14:ligatures w14:val="none"/>
        </w:rPr>
        <w:t>Технології в ресторанному господарстві»</w:t>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p>
    <w:p w14:paraId="6FF75B6E" w14:textId="77777777" w:rsidR="0012719B" w:rsidRPr="0012719B" w:rsidRDefault="0012719B" w:rsidP="0012719B">
      <w:pPr>
        <w:shd w:val="clear" w:color="auto" w:fill="FFFFFF"/>
        <w:spacing w:after="0" w:line="240" w:lineRule="auto"/>
        <w:ind w:left="3856" w:firstLine="391"/>
        <w:rPr>
          <w:rFonts w:ascii="Times New Roman" w:eastAsia="Calibri" w:hAnsi="Times New Roman" w:cs="Times New Roman"/>
          <w:spacing w:val="-10"/>
          <w:kern w:val="0"/>
          <w:sz w:val="28"/>
          <w:szCs w:val="28"/>
          <w:vertAlign w:val="superscript"/>
          <w:lang w:eastAsia="en-US"/>
          <w14:ligatures w14:val="none"/>
        </w:rPr>
      </w:pPr>
      <w:r w:rsidRPr="0012719B">
        <w:rPr>
          <w:rFonts w:ascii="Times New Roman" w:eastAsia="Calibri" w:hAnsi="Times New Roman" w:cs="Times New Roman"/>
          <w:spacing w:val="-10"/>
          <w:kern w:val="0"/>
          <w:sz w:val="28"/>
          <w:szCs w:val="28"/>
          <w:vertAlign w:val="superscript"/>
          <w:lang w:eastAsia="en-US"/>
          <w14:ligatures w14:val="none"/>
        </w:rPr>
        <w:t>(шифр та назва)</w:t>
      </w:r>
    </w:p>
    <w:p w14:paraId="7F7B7DBF" w14:textId="77777777" w:rsidR="0012719B" w:rsidRPr="0012719B" w:rsidRDefault="0012719B" w:rsidP="0012719B">
      <w:pPr>
        <w:adjustRightInd w:val="0"/>
        <w:spacing w:after="0" w:line="240" w:lineRule="auto"/>
        <w:ind w:left="33" w:right="-108"/>
        <w:rPr>
          <w:rFonts w:ascii="Times New Roman" w:eastAsia="Times New Roman" w:hAnsi="Times New Roman" w:cs="Times New Roman"/>
          <w:b/>
          <w:kern w:val="0"/>
          <w:sz w:val="28"/>
          <w:szCs w:val="28"/>
          <w:u w:val="single"/>
          <w:lang w:eastAsia="ru-RU"/>
          <w14:ligatures w14:val="none"/>
        </w:rPr>
      </w:pPr>
      <w:r w:rsidRPr="0012719B">
        <w:rPr>
          <w:rFonts w:ascii="Times New Roman" w:eastAsia="Calibri" w:hAnsi="Times New Roman" w:cs="Times New Roman"/>
          <w:b/>
          <w:bCs/>
          <w:i/>
          <w:kern w:val="0"/>
          <w:sz w:val="28"/>
          <w:szCs w:val="28"/>
          <w:lang w:eastAsia="en-US"/>
          <w14:ligatures w14:val="none"/>
        </w:rPr>
        <w:t>ступеня</w:t>
      </w:r>
      <w:r w:rsidRPr="0012719B">
        <w:rPr>
          <w:rFonts w:ascii="Times New Roman" w:eastAsia="Times New Roman" w:hAnsi="Times New Roman" w:cs="Times New Roman"/>
          <w:b/>
          <w:kern w:val="0"/>
          <w:sz w:val="28"/>
          <w:szCs w:val="28"/>
          <w:lang w:eastAsia="ru-RU"/>
          <w14:ligatures w14:val="none"/>
        </w:rPr>
        <w:t xml:space="preserve"> </w:t>
      </w:r>
      <w:r w:rsidRPr="0012719B">
        <w:rPr>
          <w:rFonts w:ascii="Times New Roman" w:eastAsia="Times New Roman" w:hAnsi="Times New Roman" w:cs="Times New Roman"/>
          <w:b/>
          <w:kern w:val="0"/>
          <w:sz w:val="28"/>
          <w:szCs w:val="28"/>
          <w:u w:val="single"/>
          <w:lang w:eastAsia="ru-RU"/>
          <w14:ligatures w14:val="none"/>
        </w:rPr>
        <w:tab/>
        <w:t>магістр</w:t>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p>
    <w:p w14:paraId="3F941314" w14:textId="77777777" w:rsidR="0012719B" w:rsidRPr="0012719B" w:rsidRDefault="0012719B" w:rsidP="0012719B">
      <w:pPr>
        <w:widowControl w:val="0"/>
        <w:autoSpaceDE w:val="0"/>
        <w:autoSpaceDN w:val="0"/>
        <w:adjustRightInd w:val="0"/>
        <w:spacing w:after="0" w:line="240" w:lineRule="auto"/>
        <w:ind w:left="33" w:right="-108"/>
        <w:rPr>
          <w:rFonts w:ascii="Times New Roman" w:eastAsia="Times New Roman" w:hAnsi="Times New Roman" w:cs="Times New Roman"/>
          <w:b/>
          <w:kern w:val="0"/>
          <w:sz w:val="28"/>
          <w:szCs w:val="28"/>
          <w:lang w:eastAsia="ru-RU"/>
          <w14:ligatures w14:val="none"/>
        </w:rPr>
      </w:pPr>
    </w:p>
    <w:p w14:paraId="2EACC87F" w14:textId="77777777" w:rsidR="0012719B" w:rsidRPr="0012719B" w:rsidRDefault="0012719B" w:rsidP="0012719B">
      <w:pPr>
        <w:spacing w:after="0" w:line="240" w:lineRule="auto"/>
        <w:rPr>
          <w:rFonts w:ascii="Times New Roman" w:eastAsia="Calibri" w:hAnsi="Times New Roman" w:cs="Times New Roman"/>
          <w:color w:val="000000"/>
          <w:kern w:val="0"/>
          <w:sz w:val="28"/>
          <w:szCs w:val="28"/>
          <w:lang w:eastAsia="en-US"/>
          <w14:ligatures w14:val="none"/>
        </w:rPr>
      </w:pPr>
      <w:r w:rsidRPr="0012719B">
        <w:rPr>
          <w:rFonts w:ascii="Times New Roman" w:eastAsia="Calibri" w:hAnsi="Times New Roman" w:cs="Times New Roman"/>
          <w:b/>
          <w:kern w:val="0"/>
          <w:sz w:val="28"/>
          <w:szCs w:val="28"/>
          <w:lang w:eastAsia="en-US"/>
          <w14:ligatures w14:val="none"/>
        </w:rPr>
        <w:t>Виконавець роботи</w:t>
      </w:r>
      <w:r w:rsidRPr="0012719B">
        <w:rPr>
          <w:rFonts w:ascii="Times New Roman" w:eastAsia="Calibri" w:hAnsi="Times New Roman" w:cs="Times New Roman"/>
          <w:kern w:val="0"/>
          <w:sz w:val="28"/>
          <w:szCs w:val="28"/>
          <w:lang w:eastAsia="en-US"/>
          <w14:ligatures w14:val="none"/>
        </w:rPr>
        <w:t xml:space="preserve">   </w:t>
      </w:r>
      <w:r w:rsidRPr="0012719B">
        <w:rPr>
          <w:rFonts w:ascii="Times New Roman" w:eastAsia="Calibri" w:hAnsi="Times New Roman" w:cs="Times New Roman"/>
          <w:b/>
          <w:i/>
          <w:kern w:val="0"/>
          <w:sz w:val="28"/>
          <w:szCs w:val="28"/>
          <w:u w:val="single"/>
          <w:lang w:eastAsia="en-US"/>
          <w14:ligatures w14:val="none"/>
        </w:rPr>
        <w:t xml:space="preserve"> </w:t>
      </w:r>
      <w:r w:rsidRPr="0012719B">
        <w:rPr>
          <w:rFonts w:ascii="Times New Roman" w:eastAsia="Calibri" w:hAnsi="Times New Roman" w:cs="Times New Roman"/>
          <w:b/>
          <w:bCs/>
          <w:i/>
          <w:iCs/>
          <w:color w:val="000000"/>
          <w:w w:val="90"/>
          <w:kern w:val="0"/>
          <w:sz w:val="28"/>
          <w:szCs w:val="28"/>
          <w:u w:val="single"/>
          <w:lang w:eastAsia="en-US"/>
          <w14:ligatures w14:val="none"/>
        </w:rPr>
        <w:t xml:space="preserve"> </w:t>
      </w:r>
      <w:r w:rsidRPr="0012719B">
        <w:rPr>
          <w:rFonts w:ascii="Times New Roman" w:eastAsia="Calibri" w:hAnsi="Times New Roman" w:cs="Times New Roman"/>
          <w:b/>
          <w:bCs/>
          <w:color w:val="000000"/>
          <w:w w:val="90"/>
          <w:kern w:val="0"/>
          <w:sz w:val="28"/>
          <w:szCs w:val="28"/>
          <w:u w:val="single"/>
          <w:lang w:eastAsia="en-US"/>
          <w14:ligatures w14:val="none"/>
        </w:rPr>
        <w:t xml:space="preserve">  </w:t>
      </w:r>
      <w:proofErr w:type="spellStart"/>
      <w:r w:rsidRPr="0012719B">
        <w:rPr>
          <w:rFonts w:ascii="Times New Roman" w:eastAsia="Calibri" w:hAnsi="Times New Roman" w:cs="Times New Roman"/>
          <w:b/>
          <w:color w:val="000000"/>
          <w:kern w:val="0"/>
          <w:sz w:val="28"/>
          <w:szCs w:val="28"/>
          <w:u w:val="single"/>
          <w:lang w:eastAsia="en-US"/>
          <w14:ligatures w14:val="none"/>
        </w:rPr>
        <w:t>Недовіс</w:t>
      </w:r>
      <w:proofErr w:type="spellEnd"/>
      <w:r w:rsidRPr="0012719B">
        <w:rPr>
          <w:rFonts w:ascii="Times New Roman" w:eastAsia="Calibri" w:hAnsi="Times New Roman" w:cs="Times New Roman"/>
          <w:b/>
          <w:color w:val="000000"/>
          <w:kern w:val="0"/>
          <w:sz w:val="28"/>
          <w:szCs w:val="28"/>
          <w:u w:val="single"/>
          <w:lang w:eastAsia="en-US"/>
          <w14:ligatures w14:val="none"/>
        </w:rPr>
        <w:t xml:space="preserve"> Станіслав Юрійович</w:t>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t>___________</w:t>
      </w:r>
    </w:p>
    <w:p w14:paraId="35948EFF" w14:textId="77777777" w:rsidR="0012719B" w:rsidRPr="0012719B" w:rsidRDefault="0012719B" w:rsidP="0012719B">
      <w:pPr>
        <w:spacing w:after="0" w:line="240" w:lineRule="auto"/>
        <w:ind w:left="2832" w:firstLine="708"/>
        <w:contextualSpacing/>
        <w:rPr>
          <w:rFonts w:ascii="Times New Roman" w:eastAsia="Calibri" w:hAnsi="Times New Roman" w:cs="Times New Roman"/>
          <w:b/>
          <w:bCs/>
          <w:color w:val="000000"/>
          <w:spacing w:val="-5"/>
          <w:kern w:val="0"/>
          <w:sz w:val="28"/>
          <w:szCs w:val="28"/>
          <w:vertAlign w:val="superscript"/>
          <w:lang w:eastAsia="en-US"/>
          <w14:ligatures w14:val="none"/>
        </w:rPr>
      </w:pPr>
      <w:r w:rsidRPr="0012719B">
        <w:rPr>
          <w:rFonts w:ascii="Times New Roman" w:eastAsia="Calibri" w:hAnsi="Times New Roman" w:cs="Times New Roman"/>
          <w:color w:val="000000"/>
          <w:spacing w:val="-8"/>
          <w:kern w:val="0"/>
          <w:sz w:val="28"/>
          <w:szCs w:val="28"/>
          <w:vertAlign w:val="superscript"/>
          <w:lang w:eastAsia="en-US"/>
          <w14:ligatures w14:val="none"/>
        </w:rPr>
        <w:t xml:space="preserve"> (прізвище, ім'я, по батькові)</w:t>
      </w:r>
    </w:p>
    <w:p w14:paraId="1F3EA4D4" w14:textId="77777777" w:rsidR="0012719B" w:rsidRPr="0012719B" w:rsidRDefault="0012719B" w:rsidP="0012719B">
      <w:pPr>
        <w:shd w:val="clear" w:color="auto" w:fill="FFFFFF"/>
        <w:tabs>
          <w:tab w:val="left" w:pos="7513"/>
        </w:tabs>
        <w:spacing w:after="0" w:line="240" w:lineRule="auto"/>
        <w:ind w:firstLine="2404"/>
        <w:rPr>
          <w:rFonts w:ascii="Times New Roman" w:eastAsia="Calibri" w:hAnsi="Times New Roman" w:cs="Times New Roman"/>
          <w:kern w:val="0"/>
          <w:sz w:val="28"/>
          <w:szCs w:val="28"/>
          <w:lang w:eastAsia="en-US"/>
          <w14:ligatures w14:val="none"/>
        </w:rPr>
      </w:pPr>
      <w:r w:rsidRPr="0012719B">
        <w:rPr>
          <w:rFonts w:ascii="Times New Roman" w:eastAsia="Calibri" w:hAnsi="Times New Roman" w:cs="Times New Roman"/>
          <w:b/>
          <w:bCs/>
          <w:color w:val="000000"/>
          <w:spacing w:val="-5"/>
          <w:kern w:val="0"/>
          <w:sz w:val="28"/>
          <w:szCs w:val="28"/>
          <w:lang w:eastAsia="en-US"/>
          <w14:ligatures w14:val="none"/>
        </w:rPr>
        <w:t>____________________________</w:t>
      </w:r>
    </w:p>
    <w:p w14:paraId="41462AD6" w14:textId="77777777" w:rsidR="0012719B" w:rsidRPr="0012719B" w:rsidRDefault="0012719B" w:rsidP="0012719B">
      <w:pPr>
        <w:shd w:val="clear" w:color="auto" w:fill="FFFFFF"/>
        <w:tabs>
          <w:tab w:val="left" w:pos="8222"/>
        </w:tabs>
        <w:spacing w:after="0" w:line="240" w:lineRule="auto"/>
        <w:ind w:firstLine="4111"/>
        <w:rPr>
          <w:rFonts w:ascii="Times New Roman" w:eastAsia="Calibri" w:hAnsi="Times New Roman" w:cs="Times New Roman"/>
          <w:kern w:val="0"/>
          <w:sz w:val="28"/>
          <w:szCs w:val="28"/>
          <w:vertAlign w:val="superscript"/>
          <w:lang w:eastAsia="en-US"/>
          <w14:ligatures w14:val="none"/>
        </w:rPr>
      </w:pPr>
      <w:r w:rsidRPr="0012719B">
        <w:rPr>
          <w:rFonts w:ascii="Times New Roman" w:eastAsia="Calibri" w:hAnsi="Times New Roman" w:cs="Times New Roman"/>
          <w:color w:val="000000"/>
          <w:spacing w:val="-9"/>
          <w:kern w:val="0"/>
          <w:sz w:val="28"/>
          <w:szCs w:val="28"/>
          <w:vertAlign w:val="superscript"/>
          <w:lang w:eastAsia="en-US"/>
          <w14:ligatures w14:val="none"/>
        </w:rPr>
        <w:t>(підпис, дата)</w:t>
      </w:r>
    </w:p>
    <w:p w14:paraId="3BE63B12" w14:textId="77777777" w:rsidR="0012719B" w:rsidRPr="0012719B" w:rsidRDefault="0012719B" w:rsidP="0012719B">
      <w:pPr>
        <w:spacing w:after="0" w:line="240" w:lineRule="auto"/>
        <w:jc w:val="both"/>
        <w:rPr>
          <w:rFonts w:ascii="Times New Roman" w:eastAsia="Times New Roman" w:hAnsi="Times New Roman" w:cs="Times New Roman"/>
          <w:kern w:val="0"/>
          <w:sz w:val="28"/>
          <w:szCs w:val="28"/>
          <w:lang w:eastAsia="ru-RU"/>
          <w14:ligatures w14:val="none"/>
        </w:rPr>
      </w:pPr>
      <w:r w:rsidRPr="0012719B">
        <w:rPr>
          <w:rFonts w:ascii="Times New Roman" w:eastAsia="Times New Roman" w:hAnsi="Times New Roman" w:cs="Times New Roman"/>
          <w:b/>
          <w:kern w:val="0"/>
          <w:sz w:val="28"/>
          <w:szCs w:val="28"/>
          <w:lang w:eastAsia="ru-RU"/>
          <w14:ligatures w14:val="none"/>
        </w:rPr>
        <w:t xml:space="preserve">Науковий керівник </w:t>
      </w:r>
      <w:r w:rsidRPr="0012719B">
        <w:rPr>
          <w:rFonts w:ascii="Times New Roman" w:eastAsia="Times New Roman" w:hAnsi="Times New Roman" w:cs="Times New Roman"/>
          <w:kern w:val="0"/>
          <w:sz w:val="28"/>
          <w:szCs w:val="28"/>
          <w:lang w:eastAsia="ru-RU"/>
          <w14:ligatures w14:val="none"/>
        </w:rPr>
        <w:t xml:space="preserve">  </w:t>
      </w:r>
      <w:r w:rsidRPr="0012719B">
        <w:rPr>
          <w:rFonts w:ascii="Times New Roman" w:eastAsia="Times New Roman" w:hAnsi="Times New Roman" w:cs="Times New Roman"/>
          <w:b/>
          <w:kern w:val="0"/>
          <w:sz w:val="28"/>
          <w:szCs w:val="28"/>
          <w:u w:val="single"/>
          <w:lang w:eastAsia="ru-RU"/>
          <w14:ligatures w14:val="none"/>
        </w:rPr>
        <w:tab/>
      </w:r>
      <w:proofErr w:type="spellStart"/>
      <w:r w:rsidRPr="0012719B">
        <w:rPr>
          <w:rFonts w:ascii="Times New Roman" w:eastAsia="Times New Roman" w:hAnsi="Times New Roman" w:cs="Times New Roman"/>
          <w:b/>
          <w:kern w:val="0"/>
          <w:sz w:val="28"/>
          <w:szCs w:val="28"/>
          <w:u w:val="single"/>
          <w:lang w:eastAsia="ru-RU"/>
          <w14:ligatures w14:val="none"/>
        </w:rPr>
        <w:t>к.т.н</w:t>
      </w:r>
      <w:proofErr w:type="spellEnd"/>
      <w:r w:rsidRPr="0012719B">
        <w:rPr>
          <w:rFonts w:ascii="Times New Roman" w:eastAsia="Times New Roman" w:hAnsi="Times New Roman" w:cs="Times New Roman"/>
          <w:b/>
          <w:kern w:val="0"/>
          <w:sz w:val="28"/>
          <w:szCs w:val="28"/>
          <w:u w:val="single"/>
          <w:lang w:eastAsia="ru-RU"/>
          <w14:ligatures w14:val="none"/>
        </w:rPr>
        <w:t>., доцент  Горобець Олександра Михайлівна</w:t>
      </w:r>
      <w:r w:rsidRPr="0012719B">
        <w:rPr>
          <w:rFonts w:ascii="Times New Roman" w:eastAsia="Times New Roman" w:hAnsi="Times New Roman" w:cs="Times New Roman"/>
          <w:b/>
          <w:kern w:val="0"/>
          <w:sz w:val="28"/>
          <w:szCs w:val="28"/>
          <w:u w:val="single"/>
          <w:lang w:eastAsia="ru-RU"/>
          <w14:ligatures w14:val="none"/>
        </w:rPr>
        <w:tab/>
      </w:r>
    </w:p>
    <w:p w14:paraId="0A74E787" w14:textId="77777777" w:rsidR="0012719B" w:rsidRPr="0012719B" w:rsidRDefault="0012719B" w:rsidP="0012719B">
      <w:pPr>
        <w:shd w:val="clear" w:color="auto" w:fill="FFFFFF"/>
        <w:tabs>
          <w:tab w:val="left" w:pos="5670"/>
        </w:tabs>
        <w:spacing w:after="0" w:line="240" w:lineRule="auto"/>
        <w:ind w:firstLine="2880"/>
        <w:jc w:val="both"/>
        <w:rPr>
          <w:rFonts w:ascii="Times New Roman" w:eastAsia="Calibri" w:hAnsi="Times New Roman" w:cs="Times New Roman"/>
          <w:color w:val="000000"/>
          <w:kern w:val="0"/>
          <w:sz w:val="28"/>
          <w:szCs w:val="28"/>
          <w:vertAlign w:val="superscript"/>
          <w:lang w:eastAsia="en-US"/>
          <w14:ligatures w14:val="none"/>
        </w:rPr>
      </w:pPr>
      <w:r w:rsidRPr="0012719B">
        <w:rPr>
          <w:rFonts w:ascii="Times New Roman" w:eastAsia="Calibri" w:hAnsi="Times New Roman" w:cs="Times New Roman"/>
          <w:color w:val="000000"/>
          <w:kern w:val="0"/>
          <w:sz w:val="28"/>
          <w:szCs w:val="28"/>
          <w:vertAlign w:val="superscript"/>
          <w:lang w:eastAsia="en-US"/>
          <w14:ligatures w14:val="none"/>
        </w:rPr>
        <w:t xml:space="preserve">(науковий ступінь,  вчене звання, </w:t>
      </w:r>
      <w:r w:rsidRPr="0012719B">
        <w:rPr>
          <w:rFonts w:ascii="Times New Roman" w:eastAsia="Calibri" w:hAnsi="Times New Roman" w:cs="Times New Roman"/>
          <w:color w:val="000000"/>
          <w:spacing w:val="-8"/>
          <w:kern w:val="0"/>
          <w:sz w:val="28"/>
          <w:szCs w:val="28"/>
          <w:vertAlign w:val="superscript"/>
          <w:lang w:eastAsia="en-US"/>
          <w14:ligatures w14:val="none"/>
        </w:rPr>
        <w:t>прізвище, ім'я, по батькові</w:t>
      </w:r>
      <w:r w:rsidRPr="0012719B">
        <w:rPr>
          <w:rFonts w:ascii="Times New Roman" w:eastAsia="Calibri" w:hAnsi="Times New Roman" w:cs="Times New Roman"/>
          <w:color w:val="000000"/>
          <w:kern w:val="0"/>
          <w:sz w:val="28"/>
          <w:szCs w:val="28"/>
          <w:vertAlign w:val="superscript"/>
          <w:lang w:eastAsia="en-US"/>
          <w14:ligatures w14:val="none"/>
        </w:rPr>
        <w:t>)</w:t>
      </w:r>
    </w:p>
    <w:p w14:paraId="41E2CC2F" w14:textId="77777777" w:rsidR="0012719B" w:rsidRPr="0012719B" w:rsidRDefault="0012719B" w:rsidP="0012719B">
      <w:pPr>
        <w:shd w:val="clear" w:color="auto" w:fill="FFFFFF"/>
        <w:spacing w:after="0" w:line="240" w:lineRule="auto"/>
        <w:ind w:firstLine="2410"/>
        <w:jc w:val="both"/>
        <w:rPr>
          <w:rFonts w:ascii="Times New Roman" w:eastAsia="Times New Roman" w:hAnsi="Times New Roman" w:cs="Times New Roman"/>
          <w:color w:val="000000"/>
          <w:kern w:val="0"/>
          <w:sz w:val="28"/>
          <w:szCs w:val="28"/>
          <w:lang w:val="ru-RU" w:eastAsia="en-US"/>
          <w14:ligatures w14:val="none"/>
        </w:rPr>
      </w:pPr>
      <w:r w:rsidRPr="0012719B">
        <w:rPr>
          <w:rFonts w:ascii="Times New Roman" w:eastAsia="Times New Roman" w:hAnsi="Times New Roman" w:cs="Times New Roman"/>
          <w:color w:val="000000"/>
          <w:kern w:val="0"/>
          <w:sz w:val="28"/>
          <w:szCs w:val="28"/>
          <w:lang w:val="ru-RU" w:eastAsia="en-US"/>
          <w14:ligatures w14:val="none"/>
        </w:rPr>
        <w:t>________________________________</w:t>
      </w:r>
    </w:p>
    <w:p w14:paraId="34BFEC02" w14:textId="77777777" w:rsidR="0012719B" w:rsidRPr="0012719B" w:rsidRDefault="0012719B" w:rsidP="0012719B">
      <w:pPr>
        <w:shd w:val="clear" w:color="auto" w:fill="FFFFFF"/>
        <w:spacing w:after="0" w:line="240" w:lineRule="auto"/>
        <w:ind w:firstLine="4111"/>
        <w:jc w:val="both"/>
        <w:rPr>
          <w:rFonts w:ascii="Times New Roman" w:eastAsia="Calibri" w:hAnsi="Times New Roman" w:cs="Times New Roman"/>
          <w:color w:val="000000"/>
          <w:w w:val="84"/>
          <w:kern w:val="0"/>
          <w:sz w:val="28"/>
          <w:szCs w:val="28"/>
          <w:vertAlign w:val="superscript"/>
          <w:lang w:eastAsia="en-US"/>
          <w14:ligatures w14:val="none"/>
        </w:rPr>
      </w:pPr>
      <w:r w:rsidRPr="0012719B">
        <w:rPr>
          <w:rFonts w:ascii="Times New Roman" w:eastAsia="Calibri" w:hAnsi="Times New Roman" w:cs="Times New Roman"/>
          <w:color w:val="000000"/>
          <w:w w:val="84"/>
          <w:kern w:val="0"/>
          <w:sz w:val="28"/>
          <w:szCs w:val="28"/>
          <w:vertAlign w:val="superscript"/>
          <w:lang w:eastAsia="en-US"/>
          <w14:ligatures w14:val="none"/>
        </w:rPr>
        <w:t xml:space="preserve"> (</w:t>
      </w:r>
      <w:r w:rsidRPr="0012719B">
        <w:rPr>
          <w:rFonts w:ascii="Times New Roman" w:eastAsia="Calibri" w:hAnsi="Times New Roman" w:cs="Times New Roman"/>
          <w:color w:val="000000"/>
          <w:kern w:val="0"/>
          <w:sz w:val="28"/>
          <w:szCs w:val="28"/>
          <w:vertAlign w:val="superscript"/>
          <w:lang w:eastAsia="en-US"/>
          <w14:ligatures w14:val="none"/>
        </w:rPr>
        <w:t>підпис, дата</w:t>
      </w:r>
      <w:r w:rsidRPr="0012719B">
        <w:rPr>
          <w:rFonts w:ascii="Times New Roman" w:eastAsia="Calibri" w:hAnsi="Times New Roman" w:cs="Times New Roman"/>
          <w:color w:val="000000"/>
          <w:w w:val="84"/>
          <w:kern w:val="0"/>
          <w:sz w:val="28"/>
          <w:szCs w:val="28"/>
          <w:vertAlign w:val="superscript"/>
          <w:lang w:eastAsia="en-US"/>
          <w14:ligatures w14:val="none"/>
        </w:rPr>
        <w:t>)</w:t>
      </w:r>
    </w:p>
    <w:p w14:paraId="41CDE6C3" w14:textId="77777777" w:rsidR="0012719B" w:rsidRPr="0012719B" w:rsidRDefault="0012719B" w:rsidP="0012719B">
      <w:pPr>
        <w:spacing w:after="0" w:line="240" w:lineRule="auto"/>
        <w:jc w:val="both"/>
        <w:rPr>
          <w:rFonts w:ascii="Times New Roman" w:eastAsia="Times New Roman" w:hAnsi="Times New Roman" w:cs="Times New Roman"/>
          <w:b/>
          <w:i/>
          <w:kern w:val="0"/>
          <w:sz w:val="28"/>
          <w:szCs w:val="28"/>
          <w:lang w:eastAsia="ru-RU"/>
          <w14:ligatures w14:val="none"/>
        </w:rPr>
      </w:pPr>
      <w:r w:rsidRPr="0012719B">
        <w:rPr>
          <w:rFonts w:ascii="Times New Roman" w:eastAsia="Times New Roman" w:hAnsi="Times New Roman" w:cs="Times New Roman"/>
          <w:b/>
          <w:kern w:val="0"/>
          <w:sz w:val="28"/>
          <w:szCs w:val="28"/>
          <w:lang w:eastAsia="ru-RU"/>
          <w14:ligatures w14:val="none"/>
        </w:rPr>
        <w:t xml:space="preserve">Рецензент         </w:t>
      </w:r>
      <w:r w:rsidRPr="0012719B">
        <w:rPr>
          <w:rFonts w:ascii="Times New Roman" w:eastAsia="Times New Roman" w:hAnsi="Times New Roman" w:cs="Times New Roman"/>
          <w:b/>
          <w:kern w:val="0"/>
          <w:sz w:val="28"/>
          <w:szCs w:val="28"/>
          <w:u w:val="single"/>
          <w:lang w:eastAsia="ru-RU"/>
          <w14:ligatures w14:val="none"/>
        </w:rPr>
        <w:t xml:space="preserve">    </w:t>
      </w:r>
      <w:r w:rsidRPr="0012719B">
        <w:rPr>
          <w:rFonts w:ascii="Times New Roman" w:eastAsia="Times New Roman" w:hAnsi="Times New Roman" w:cs="Times New Roman"/>
          <w:b/>
          <w:i/>
          <w:kern w:val="0"/>
          <w:sz w:val="28"/>
          <w:szCs w:val="28"/>
          <w:u w:val="single"/>
          <w:lang w:eastAsia="ru-RU"/>
          <w14:ligatures w14:val="none"/>
        </w:rPr>
        <w:t xml:space="preserve">      </w:t>
      </w:r>
      <w:proofErr w:type="spellStart"/>
      <w:r w:rsidRPr="0012719B">
        <w:rPr>
          <w:rFonts w:ascii="Times New Roman" w:eastAsia="Times New Roman" w:hAnsi="Times New Roman" w:cs="Times New Roman"/>
          <w:b/>
          <w:kern w:val="0"/>
          <w:sz w:val="28"/>
          <w:szCs w:val="28"/>
          <w:u w:val="single"/>
          <w:lang w:eastAsia="ru-RU"/>
          <w14:ligatures w14:val="none"/>
        </w:rPr>
        <w:t>к.т.н</w:t>
      </w:r>
      <w:proofErr w:type="spellEnd"/>
      <w:r w:rsidRPr="0012719B">
        <w:rPr>
          <w:rFonts w:ascii="Times New Roman" w:eastAsia="Times New Roman" w:hAnsi="Times New Roman" w:cs="Times New Roman"/>
          <w:b/>
          <w:kern w:val="0"/>
          <w:sz w:val="28"/>
          <w:szCs w:val="28"/>
          <w:u w:val="single"/>
          <w:lang w:eastAsia="ru-RU"/>
          <w14:ligatures w14:val="none"/>
        </w:rPr>
        <w:t>., доцент Рогова Наталія Володимирівна</w:t>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iCs/>
          <w:kern w:val="0"/>
          <w:sz w:val="28"/>
          <w:szCs w:val="28"/>
          <w:u w:val="single"/>
          <w:lang w:eastAsia="ru-RU"/>
          <w14:ligatures w14:val="none"/>
        </w:rPr>
        <w:tab/>
      </w:r>
    </w:p>
    <w:p w14:paraId="131A9F1C" w14:textId="77777777" w:rsidR="0012719B" w:rsidRPr="0012719B" w:rsidRDefault="0012719B" w:rsidP="0012719B">
      <w:pPr>
        <w:shd w:val="clear" w:color="auto" w:fill="FFFFFF"/>
        <w:tabs>
          <w:tab w:val="left" w:pos="5670"/>
        </w:tabs>
        <w:spacing w:after="0" w:line="240" w:lineRule="auto"/>
        <w:jc w:val="center"/>
        <w:rPr>
          <w:rFonts w:ascii="Times New Roman" w:eastAsia="Calibri" w:hAnsi="Times New Roman" w:cs="Times New Roman"/>
          <w:kern w:val="0"/>
          <w:sz w:val="28"/>
          <w:szCs w:val="28"/>
          <w:vertAlign w:val="superscript"/>
          <w:lang w:eastAsia="en-US"/>
          <w14:ligatures w14:val="none"/>
        </w:rPr>
      </w:pPr>
      <w:r w:rsidRPr="0012719B">
        <w:rPr>
          <w:rFonts w:ascii="Times New Roman" w:eastAsia="Calibri" w:hAnsi="Times New Roman" w:cs="Times New Roman"/>
          <w:kern w:val="0"/>
          <w:sz w:val="28"/>
          <w:szCs w:val="28"/>
          <w:vertAlign w:val="superscript"/>
          <w:lang w:eastAsia="en-US"/>
          <w14:ligatures w14:val="none"/>
        </w:rPr>
        <w:t xml:space="preserve"> (прізвище, ім'я, по батькові)</w:t>
      </w:r>
    </w:p>
    <w:p w14:paraId="7F56A798" w14:textId="77777777" w:rsidR="0012719B" w:rsidRPr="0012719B" w:rsidRDefault="0012719B" w:rsidP="0012719B">
      <w:pPr>
        <w:spacing w:after="0" w:line="240" w:lineRule="auto"/>
        <w:jc w:val="center"/>
        <w:rPr>
          <w:rFonts w:ascii="Times New Roman" w:eastAsia="Calibri" w:hAnsi="Times New Roman" w:cs="Times New Roman"/>
          <w:color w:val="000000"/>
          <w:kern w:val="0"/>
          <w:sz w:val="28"/>
          <w:szCs w:val="28"/>
          <w:lang w:eastAsia="en-US"/>
          <w14:ligatures w14:val="none"/>
        </w:rPr>
      </w:pPr>
    </w:p>
    <w:p w14:paraId="3A687BCA" w14:textId="77777777" w:rsidR="0012719B" w:rsidRPr="0012719B" w:rsidRDefault="0012719B" w:rsidP="0012719B">
      <w:pPr>
        <w:spacing w:after="0" w:line="240" w:lineRule="auto"/>
        <w:jc w:val="center"/>
        <w:rPr>
          <w:rFonts w:ascii="Times New Roman" w:eastAsia="Calibri" w:hAnsi="Times New Roman" w:cs="Times New Roman"/>
          <w:color w:val="000000"/>
          <w:kern w:val="0"/>
          <w:sz w:val="28"/>
          <w:szCs w:val="28"/>
          <w:lang w:eastAsia="en-US"/>
          <w14:ligatures w14:val="none"/>
        </w:rPr>
      </w:pPr>
    </w:p>
    <w:p w14:paraId="5561BABD" w14:textId="77777777" w:rsidR="0012719B" w:rsidRPr="0012719B" w:rsidRDefault="0012719B" w:rsidP="0012719B">
      <w:pPr>
        <w:spacing w:after="0" w:line="240" w:lineRule="auto"/>
        <w:jc w:val="center"/>
        <w:rPr>
          <w:rFonts w:ascii="Times New Roman" w:eastAsia="Calibri" w:hAnsi="Times New Roman" w:cs="Times New Roman"/>
          <w:color w:val="000000"/>
          <w:kern w:val="0"/>
          <w:sz w:val="28"/>
          <w:szCs w:val="28"/>
          <w:lang w:eastAsia="en-US"/>
          <w14:ligatures w14:val="none"/>
        </w:rPr>
      </w:pPr>
    </w:p>
    <w:p w14:paraId="2145D401" w14:textId="77777777" w:rsidR="0012719B" w:rsidRPr="0012719B" w:rsidRDefault="0012719B" w:rsidP="0012719B">
      <w:pPr>
        <w:spacing w:after="0" w:line="240" w:lineRule="auto"/>
        <w:jc w:val="center"/>
        <w:rPr>
          <w:rFonts w:ascii="Times New Roman" w:eastAsia="Calibri" w:hAnsi="Times New Roman" w:cs="Times New Roman"/>
          <w:color w:val="000000"/>
          <w:kern w:val="0"/>
          <w:sz w:val="28"/>
          <w:szCs w:val="28"/>
          <w:lang w:eastAsia="en-US"/>
          <w14:ligatures w14:val="none"/>
        </w:rPr>
      </w:pPr>
    </w:p>
    <w:p w14:paraId="0EE3010F" w14:textId="77777777" w:rsidR="0012719B" w:rsidRPr="0012719B" w:rsidRDefault="0012719B" w:rsidP="0012719B">
      <w:pPr>
        <w:spacing w:after="0" w:line="240" w:lineRule="auto"/>
        <w:jc w:val="center"/>
        <w:rPr>
          <w:rFonts w:ascii="Times New Roman" w:eastAsia="Calibri" w:hAnsi="Times New Roman" w:cs="Times New Roman"/>
          <w:color w:val="000000"/>
          <w:kern w:val="0"/>
          <w:sz w:val="28"/>
          <w:szCs w:val="28"/>
          <w:lang w:eastAsia="en-US"/>
          <w14:ligatures w14:val="none"/>
        </w:rPr>
      </w:pPr>
    </w:p>
    <w:p w14:paraId="35AC55FF" w14:textId="77777777" w:rsidR="0012719B" w:rsidRPr="0012719B" w:rsidRDefault="0012719B" w:rsidP="0012719B">
      <w:pPr>
        <w:spacing w:after="0" w:line="240" w:lineRule="auto"/>
        <w:jc w:val="center"/>
        <w:rPr>
          <w:rFonts w:ascii="Times New Roman" w:eastAsia="Calibri" w:hAnsi="Times New Roman" w:cs="Times New Roman"/>
          <w:b/>
          <w:i/>
          <w:kern w:val="0"/>
          <w:sz w:val="20"/>
          <w:szCs w:val="20"/>
          <w:lang w:eastAsia="ru-RU"/>
          <w14:ligatures w14:val="none"/>
        </w:rPr>
      </w:pPr>
      <w:r w:rsidRPr="0012719B">
        <w:rPr>
          <w:rFonts w:ascii="Times New Roman" w:eastAsia="Calibri" w:hAnsi="Times New Roman" w:cs="Times New Roman"/>
          <w:b/>
          <w:i/>
          <w:color w:val="000000"/>
          <w:kern w:val="0"/>
          <w:sz w:val="28"/>
          <w:szCs w:val="28"/>
          <w:lang w:eastAsia="en-US"/>
          <w14:ligatures w14:val="none"/>
        </w:rPr>
        <w:t>Полтава</w:t>
      </w:r>
      <w:r w:rsidRPr="0012719B">
        <w:rPr>
          <w:rFonts w:ascii="Times New Roman" w:eastAsia="Calibri" w:hAnsi="Times New Roman" w:cs="Times New Roman"/>
          <w:b/>
          <w:i/>
          <w:kern w:val="0"/>
          <w:sz w:val="28"/>
          <w:szCs w:val="28"/>
          <w:lang w:eastAsia="en-US"/>
          <w14:ligatures w14:val="none"/>
        </w:rPr>
        <w:t xml:space="preserve">  2025</w:t>
      </w:r>
      <w:r w:rsidRPr="0012719B">
        <w:rPr>
          <w:rFonts w:ascii="Calibri" w:eastAsia="Calibri" w:hAnsi="Calibri" w:cs="Times New Roman"/>
          <w:b/>
          <w:kern w:val="0"/>
          <w:sz w:val="22"/>
          <w:szCs w:val="28"/>
          <w:lang w:eastAsia="en-US"/>
          <w14:ligatures w14:val="none"/>
        </w:rPr>
        <w:br w:type="page"/>
      </w:r>
    </w:p>
    <w:p w14:paraId="2F6BDE4C" w14:textId="77777777" w:rsidR="0012719B" w:rsidRPr="0012719B" w:rsidRDefault="0012719B" w:rsidP="0012719B">
      <w:pPr>
        <w:spacing w:after="0" w:line="228" w:lineRule="auto"/>
        <w:jc w:val="right"/>
        <w:rPr>
          <w:rFonts w:ascii="Times New Roman" w:eastAsia="Calibri" w:hAnsi="Times New Roman" w:cs="Times New Roman"/>
          <w:b/>
          <w:kern w:val="0"/>
          <w:sz w:val="28"/>
          <w:szCs w:val="28"/>
          <w:lang w:eastAsia="ru-RU"/>
          <w14:ligatures w14:val="none"/>
        </w:rPr>
      </w:pPr>
    </w:p>
    <w:p w14:paraId="583BC819" w14:textId="77777777" w:rsidR="0012719B" w:rsidRPr="0012719B" w:rsidRDefault="0012719B" w:rsidP="0012719B">
      <w:pPr>
        <w:spacing w:after="0" w:line="228" w:lineRule="auto"/>
        <w:jc w:val="center"/>
        <w:rPr>
          <w:rFonts w:ascii="Times New Roman" w:eastAsia="Calibri" w:hAnsi="Times New Roman" w:cs="Times New Roman"/>
          <w:b/>
          <w:i/>
          <w:kern w:val="0"/>
          <w:szCs w:val="20"/>
          <w:lang w:eastAsia="ru-RU"/>
          <w14:ligatures w14:val="none"/>
        </w:rPr>
      </w:pPr>
      <w:r w:rsidRPr="0012719B">
        <w:rPr>
          <w:rFonts w:ascii="Times New Roman" w:eastAsia="Calibri" w:hAnsi="Times New Roman" w:cs="Times New Roman"/>
          <w:b/>
          <w:kern w:val="0"/>
          <w:sz w:val="28"/>
          <w:szCs w:val="28"/>
          <w:lang w:eastAsia="ru-RU"/>
          <w14:ligatures w14:val="none"/>
        </w:rPr>
        <w:t>ПОЛТАВСЬКИЙ УНІВЕРСИТЕТ ЕКОНОМІКИ І ТОРГІВЛІ</w:t>
      </w:r>
    </w:p>
    <w:tbl>
      <w:tblPr>
        <w:tblStyle w:val="110"/>
        <w:tblW w:w="8199" w:type="dxa"/>
        <w:tblInd w:w="3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46"/>
        <w:gridCol w:w="3401"/>
        <w:gridCol w:w="2552"/>
      </w:tblGrid>
      <w:tr w:rsidR="0012719B" w:rsidRPr="0012719B" w14:paraId="0B2E0F14" w14:textId="77777777" w:rsidTr="00A36B08">
        <w:trPr>
          <w:gridAfter w:val="1"/>
          <w:wAfter w:w="2552" w:type="dxa"/>
        </w:trPr>
        <w:tc>
          <w:tcPr>
            <w:tcW w:w="5647" w:type="dxa"/>
            <w:gridSpan w:val="2"/>
          </w:tcPr>
          <w:p w14:paraId="087853A8" w14:textId="77777777" w:rsidR="0012719B" w:rsidRPr="0012719B" w:rsidRDefault="0012719B" w:rsidP="0012719B">
            <w:pPr>
              <w:shd w:val="clear" w:color="auto" w:fill="FFFFFF"/>
              <w:tabs>
                <w:tab w:val="left" w:pos="6691"/>
              </w:tabs>
              <w:spacing w:after="0" w:line="360" w:lineRule="auto"/>
              <w:rPr>
                <w:color w:val="000000"/>
                <w:sz w:val="28"/>
                <w:szCs w:val="28"/>
              </w:rPr>
            </w:pPr>
          </w:p>
        </w:tc>
      </w:tr>
      <w:tr w:rsidR="0012719B" w:rsidRPr="0012719B" w14:paraId="32E8921F" w14:textId="77777777" w:rsidTr="00A36B08">
        <w:trPr>
          <w:gridBefore w:val="1"/>
          <w:wBefore w:w="2246" w:type="dxa"/>
        </w:trPr>
        <w:tc>
          <w:tcPr>
            <w:tcW w:w="5953" w:type="dxa"/>
            <w:gridSpan w:val="2"/>
          </w:tcPr>
          <w:p w14:paraId="01052AD7" w14:textId="77777777" w:rsidR="0012719B" w:rsidRPr="0012719B" w:rsidRDefault="0012719B" w:rsidP="0012719B">
            <w:pPr>
              <w:shd w:val="clear" w:color="auto" w:fill="FFFFFF"/>
              <w:tabs>
                <w:tab w:val="left" w:pos="6691"/>
              </w:tabs>
              <w:spacing w:after="0" w:line="240" w:lineRule="auto"/>
              <w:rPr>
                <w:bCs/>
                <w:color w:val="000000"/>
                <w:w w:val="105"/>
                <w:sz w:val="28"/>
                <w:szCs w:val="28"/>
              </w:rPr>
            </w:pPr>
            <w:r w:rsidRPr="0012719B">
              <w:rPr>
                <w:b/>
                <w:bCs/>
                <w:color w:val="000000"/>
                <w:sz w:val="28"/>
                <w:szCs w:val="28"/>
              </w:rPr>
              <w:t>Затверджую</w:t>
            </w:r>
            <w:r w:rsidRPr="0012719B">
              <w:rPr>
                <w:bCs/>
                <w:color w:val="000000"/>
                <w:w w:val="105"/>
                <w:sz w:val="28"/>
                <w:szCs w:val="28"/>
              </w:rPr>
              <w:t xml:space="preserve"> </w:t>
            </w:r>
          </w:p>
          <w:p w14:paraId="3E4932E7" w14:textId="77777777" w:rsidR="0012719B" w:rsidRPr="0012719B" w:rsidRDefault="0012719B" w:rsidP="0012719B">
            <w:pPr>
              <w:shd w:val="clear" w:color="auto" w:fill="FFFFFF"/>
              <w:tabs>
                <w:tab w:val="left" w:pos="6691"/>
              </w:tabs>
              <w:spacing w:after="0" w:line="240" w:lineRule="auto"/>
              <w:rPr>
                <w:bCs/>
                <w:color w:val="000000"/>
                <w:w w:val="105"/>
                <w:sz w:val="28"/>
                <w:szCs w:val="28"/>
              </w:rPr>
            </w:pPr>
            <w:r w:rsidRPr="0012719B">
              <w:rPr>
                <w:bCs/>
                <w:color w:val="000000"/>
                <w:w w:val="105"/>
                <w:sz w:val="28"/>
                <w:szCs w:val="28"/>
              </w:rPr>
              <w:t xml:space="preserve">Завідувач кафедри </w:t>
            </w:r>
          </w:p>
          <w:p w14:paraId="1932959F" w14:textId="77777777" w:rsidR="0012719B" w:rsidRPr="0012719B" w:rsidRDefault="0012719B" w:rsidP="0012719B">
            <w:pPr>
              <w:shd w:val="clear" w:color="auto" w:fill="FFFFFF"/>
              <w:tabs>
                <w:tab w:val="left" w:pos="6691"/>
              </w:tabs>
              <w:spacing w:after="0" w:line="240" w:lineRule="auto"/>
              <w:rPr>
                <w:bCs/>
                <w:color w:val="000000"/>
                <w:w w:val="105"/>
                <w:sz w:val="28"/>
                <w:szCs w:val="28"/>
              </w:rPr>
            </w:pPr>
            <w:r w:rsidRPr="0012719B">
              <w:rPr>
                <w:bCs/>
                <w:color w:val="000000"/>
                <w:w w:val="105"/>
                <w:sz w:val="28"/>
                <w:szCs w:val="28"/>
              </w:rPr>
              <w:t>___________О. ГОРОБЕЦЬ</w:t>
            </w:r>
          </w:p>
          <w:p w14:paraId="44A2C190" w14:textId="77777777" w:rsidR="0012719B" w:rsidRPr="0012719B" w:rsidRDefault="0012719B" w:rsidP="0012719B">
            <w:pPr>
              <w:shd w:val="clear" w:color="auto" w:fill="FFFFFF"/>
              <w:tabs>
                <w:tab w:val="left" w:pos="6691"/>
              </w:tabs>
              <w:spacing w:after="0" w:line="240" w:lineRule="auto"/>
              <w:rPr>
                <w:color w:val="000000"/>
                <w:sz w:val="28"/>
                <w:szCs w:val="28"/>
              </w:rPr>
            </w:pPr>
            <w:r w:rsidRPr="0012719B">
              <w:rPr>
                <w:color w:val="000000"/>
                <w:sz w:val="16"/>
                <w:szCs w:val="16"/>
              </w:rPr>
              <w:t xml:space="preserve">                (підпис)</w:t>
            </w:r>
          </w:p>
        </w:tc>
      </w:tr>
      <w:tr w:rsidR="0012719B" w:rsidRPr="0012719B" w14:paraId="21D31154" w14:textId="77777777" w:rsidTr="00A36B08">
        <w:trPr>
          <w:gridBefore w:val="1"/>
          <w:wBefore w:w="2246" w:type="dxa"/>
          <w:trHeight w:val="573"/>
        </w:trPr>
        <w:tc>
          <w:tcPr>
            <w:tcW w:w="5953" w:type="dxa"/>
            <w:gridSpan w:val="2"/>
          </w:tcPr>
          <w:p w14:paraId="1F3A7CD1" w14:textId="77777777" w:rsidR="0012719B" w:rsidRPr="0012719B" w:rsidRDefault="0012719B" w:rsidP="0012719B">
            <w:pPr>
              <w:shd w:val="clear" w:color="auto" w:fill="FFFFFF"/>
              <w:tabs>
                <w:tab w:val="left" w:pos="6691"/>
              </w:tabs>
              <w:spacing w:after="0" w:line="240" w:lineRule="auto"/>
              <w:rPr>
                <w:color w:val="000000"/>
                <w:sz w:val="28"/>
                <w:szCs w:val="28"/>
              </w:rPr>
            </w:pPr>
            <w:r w:rsidRPr="0012719B">
              <w:rPr>
                <w:color w:val="000000"/>
                <w:sz w:val="28"/>
                <w:szCs w:val="28"/>
              </w:rPr>
              <w:t>«</w:t>
            </w:r>
            <w:r w:rsidRPr="0012719B">
              <w:rPr>
                <w:color w:val="000000"/>
                <w:sz w:val="28"/>
                <w:szCs w:val="28"/>
                <w:u w:val="single"/>
              </w:rPr>
              <w:t xml:space="preserve">   </w:t>
            </w:r>
            <w:r w:rsidRPr="0012719B">
              <w:rPr>
                <w:color w:val="000000"/>
                <w:sz w:val="28"/>
                <w:szCs w:val="28"/>
                <w:u w:val="single"/>
                <w:lang w:val="en-US"/>
              </w:rPr>
              <w:t xml:space="preserve">  </w:t>
            </w:r>
            <w:r w:rsidRPr="0012719B">
              <w:rPr>
                <w:color w:val="000000"/>
                <w:sz w:val="28"/>
                <w:szCs w:val="28"/>
                <w:u w:val="single"/>
              </w:rPr>
              <w:t xml:space="preserve">   </w:t>
            </w:r>
            <w:r w:rsidRPr="0012719B">
              <w:rPr>
                <w:color w:val="000000"/>
                <w:sz w:val="28"/>
                <w:szCs w:val="28"/>
              </w:rPr>
              <w:t>»</w:t>
            </w:r>
            <w:r w:rsidRPr="0012719B">
              <w:rPr>
                <w:color w:val="000000"/>
                <w:sz w:val="28"/>
                <w:szCs w:val="28"/>
                <w:u w:val="single"/>
              </w:rPr>
              <w:t xml:space="preserve">   </w:t>
            </w:r>
            <w:r w:rsidRPr="0012719B">
              <w:rPr>
                <w:color w:val="000000"/>
                <w:sz w:val="28"/>
                <w:szCs w:val="28"/>
                <w:u w:val="single"/>
                <w:lang w:val="en-US"/>
              </w:rPr>
              <w:t xml:space="preserve">                </w:t>
            </w:r>
            <w:r w:rsidRPr="0012719B">
              <w:rPr>
                <w:color w:val="000000"/>
                <w:sz w:val="28"/>
                <w:szCs w:val="28"/>
                <w:u w:val="single"/>
              </w:rPr>
              <w:t xml:space="preserve">   </w:t>
            </w:r>
            <w:r w:rsidRPr="0012719B">
              <w:rPr>
                <w:color w:val="000000"/>
                <w:sz w:val="28"/>
                <w:szCs w:val="28"/>
              </w:rPr>
              <w:t>2024 р.</w:t>
            </w:r>
          </w:p>
        </w:tc>
      </w:tr>
    </w:tbl>
    <w:p w14:paraId="394C8E38" w14:textId="77777777" w:rsidR="0012719B" w:rsidRPr="0012719B" w:rsidRDefault="0012719B" w:rsidP="0012719B">
      <w:pPr>
        <w:shd w:val="clear" w:color="auto" w:fill="FFFFFF"/>
        <w:spacing w:after="0" w:line="360" w:lineRule="auto"/>
        <w:ind w:right="130"/>
        <w:jc w:val="center"/>
        <w:rPr>
          <w:rFonts w:ascii="Times New Roman" w:eastAsia="Calibri" w:hAnsi="Times New Roman" w:cs="Times New Roman"/>
          <w:b/>
          <w:bCs/>
          <w:iCs/>
          <w:color w:val="000000"/>
          <w:spacing w:val="-11"/>
          <w:kern w:val="0"/>
          <w:lang w:eastAsia="ru-RU"/>
          <w14:ligatures w14:val="none"/>
        </w:rPr>
      </w:pPr>
    </w:p>
    <w:p w14:paraId="48F8D7DB" w14:textId="77777777" w:rsidR="0012719B" w:rsidRPr="0012719B" w:rsidRDefault="0012719B" w:rsidP="0012719B">
      <w:pPr>
        <w:shd w:val="clear" w:color="auto" w:fill="FFFFFF"/>
        <w:tabs>
          <w:tab w:val="left" w:pos="8184"/>
        </w:tabs>
        <w:spacing w:after="0" w:line="240" w:lineRule="auto"/>
        <w:ind w:left="-567"/>
        <w:jc w:val="center"/>
        <w:rPr>
          <w:rFonts w:ascii="Times New Roman" w:eastAsia="Times New Roman" w:hAnsi="Times New Roman" w:cs="Times New Roman"/>
          <w:b/>
          <w:bCs/>
          <w:iCs/>
          <w:caps/>
          <w:color w:val="000000"/>
          <w:spacing w:val="-6"/>
          <w:kern w:val="0"/>
          <w:sz w:val="28"/>
          <w:szCs w:val="28"/>
          <w:lang w:eastAsia="en-US"/>
          <w14:ligatures w14:val="none"/>
        </w:rPr>
      </w:pPr>
      <w:r w:rsidRPr="0012719B">
        <w:rPr>
          <w:rFonts w:ascii="Times New Roman" w:eastAsia="Times New Roman" w:hAnsi="Times New Roman" w:cs="Times New Roman"/>
          <w:b/>
          <w:bCs/>
          <w:iCs/>
          <w:caps/>
          <w:color w:val="000000"/>
          <w:spacing w:val="-6"/>
          <w:kern w:val="0"/>
          <w:sz w:val="28"/>
          <w:szCs w:val="28"/>
          <w:lang w:eastAsia="en-US"/>
          <w14:ligatures w14:val="none"/>
        </w:rPr>
        <w:t>Завдання та календарний графік</w:t>
      </w:r>
      <w:r w:rsidRPr="0012719B">
        <w:rPr>
          <w:rFonts w:ascii="Times New Roman" w:eastAsia="Times New Roman" w:hAnsi="Times New Roman" w:cs="Times New Roman"/>
          <w:b/>
          <w:bCs/>
          <w:iCs/>
          <w:caps/>
          <w:color w:val="000000"/>
          <w:spacing w:val="-6"/>
          <w:kern w:val="0"/>
          <w:sz w:val="28"/>
          <w:szCs w:val="28"/>
          <w:lang w:val="ru-RU" w:eastAsia="en-US"/>
          <w14:ligatures w14:val="none"/>
        </w:rPr>
        <w:t xml:space="preserve"> </w:t>
      </w:r>
    </w:p>
    <w:p w14:paraId="0D7DBA6A" w14:textId="77777777" w:rsidR="0012719B" w:rsidRPr="0012719B" w:rsidRDefault="0012719B" w:rsidP="0012719B">
      <w:pPr>
        <w:shd w:val="clear" w:color="auto" w:fill="FFFFFF"/>
        <w:tabs>
          <w:tab w:val="left" w:pos="8184"/>
        </w:tabs>
        <w:spacing w:after="0" w:line="240" w:lineRule="auto"/>
        <w:ind w:left="-567"/>
        <w:jc w:val="center"/>
        <w:rPr>
          <w:rFonts w:ascii="Times New Roman" w:eastAsia="Times New Roman" w:hAnsi="Times New Roman" w:cs="Times New Roman"/>
          <w:b/>
          <w:bCs/>
          <w:iCs/>
          <w:caps/>
          <w:color w:val="000000"/>
          <w:spacing w:val="-3"/>
          <w:kern w:val="0"/>
          <w:sz w:val="28"/>
          <w:szCs w:val="28"/>
          <w:lang w:eastAsia="en-US"/>
          <w14:ligatures w14:val="none"/>
        </w:rPr>
      </w:pPr>
      <w:r w:rsidRPr="0012719B">
        <w:rPr>
          <w:rFonts w:ascii="Times New Roman" w:eastAsia="Times New Roman" w:hAnsi="Times New Roman" w:cs="Times New Roman"/>
          <w:b/>
          <w:bCs/>
          <w:iCs/>
          <w:caps/>
          <w:color w:val="000000"/>
          <w:spacing w:val="-3"/>
          <w:kern w:val="0"/>
          <w:sz w:val="28"/>
          <w:szCs w:val="28"/>
          <w:lang w:eastAsia="en-US"/>
          <w14:ligatures w14:val="none"/>
        </w:rPr>
        <w:t>виконання КВАЛІФІКАЦІЙНОЇ РОБОТИ</w:t>
      </w:r>
    </w:p>
    <w:p w14:paraId="2B651D6C" w14:textId="77777777" w:rsidR="0012719B" w:rsidRPr="0012719B" w:rsidRDefault="0012719B" w:rsidP="0012719B">
      <w:pPr>
        <w:shd w:val="clear" w:color="auto" w:fill="FFFFFF"/>
        <w:tabs>
          <w:tab w:val="left" w:pos="8184"/>
        </w:tabs>
        <w:spacing w:after="0" w:line="240" w:lineRule="auto"/>
        <w:ind w:left="-567"/>
        <w:jc w:val="center"/>
        <w:rPr>
          <w:rFonts w:ascii="Times New Roman" w:eastAsia="Times New Roman" w:hAnsi="Times New Roman" w:cs="Times New Roman"/>
          <w:caps/>
          <w:kern w:val="0"/>
          <w:sz w:val="28"/>
          <w:szCs w:val="28"/>
          <w:lang w:val="ru-RU" w:eastAsia="en-US"/>
          <w14:ligatures w14:val="none"/>
        </w:rPr>
      </w:pPr>
    </w:p>
    <w:p w14:paraId="61267274" w14:textId="77777777" w:rsidR="0012719B" w:rsidRPr="0012719B" w:rsidRDefault="0012719B" w:rsidP="0012719B">
      <w:pPr>
        <w:shd w:val="clear" w:color="auto" w:fill="FFFFFF"/>
        <w:tabs>
          <w:tab w:val="left" w:pos="-567"/>
        </w:tabs>
        <w:spacing w:after="0" w:line="240" w:lineRule="auto"/>
        <w:ind w:left="-567"/>
        <w:rPr>
          <w:rFonts w:ascii="Times New Roman" w:eastAsia="Times New Roman" w:hAnsi="Times New Roman" w:cs="Times New Roman"/>
          <w:b/>
          <w:bCs/>
          <w:i/>
          <w:iCs/>
          <w:color w:val="000000"/>
          <w:w w:val="90"/>
          <w:kern w:val="0"/>
          <w:lang w:eastAsia="en-US"/>
          <w14:ligatures w14:val="none"/>
        </w:rPr>
      </w:pPr>
    </w:p>
    <w:p w14:paraId="1B01AB27" w14:textId="77777777" w:rsidR="0012719B" w:rsidRPr="0012719B" w:rsidRDefault="0012719B" w:rsidP="0012719B">
      <w:pPr>
        <w:spacing w:after="0" w:line="276" w:lineRule="auto"/>
        <w:jc w:val="both"/>
        <w:rPr>
          <w:rFonts w:ascii="Times New Roman" w:eastAsia="Calibri" w:hAnsi="Times New Roman" w:cs="Times New Roman"/>
          <w:b/>
          <w:kern w:val="0"/>
          <w:sz w:val="32"/>
          <w:szCs w:val="32"/>
          <w:u w:val="single"/>
          <w:lang w:eastAsia="en-US"/>
          <w14:ligatures w14:val="none"/>
        </w:rPr>
      </w:pPr>
      <w:r w:rsidRPr="0012719B">
        <w:rPr>
          <w:rFonts w:ascii="Times New Roman" w:eastAsia="Times New Roman" w:hAnsi="Times New Roman" w:cs="Times New Roman"/>
          <w:b/>
          <w:i/>
          <w:kern w:val="0"/>
          <w:sz w:val="28"/>
          <w:szCs w:val="28"/>
          <w:lang w:eastAsia="ru-RU"/>
          <w14:ligatures w14:val="none"/>
        </w:rPr>
        <w:t xml:space="preserve">на тему:  </w:t>
      </w:r>
      <w:r w:rsidRPr="0012719B">
        <w:rPr>
          <w:rFonts w:ascii="Times New Roman" w:eastAsia="Calibri" w:hAnsi="Times New Roman" w:cs="Times New Roman"/>
          <w:b/>
          <w:kern w:val="0"/>
          <w:sz w:val="32"/>
          <w:szCs w:val="32"/>
          <w:u w:val="single"/>
          <w:lang w:eastAsia="en-US"/>
          <w14:ligatures w14:val="none"/>
        </w:rPr>
        <w:t>«</w:t>
      </w:r>
      <w:r w:rsidRPr="0012719B">
        <w:rPr>
          <w:rFonts w:ascii="Times New Roman" w:eastAsia="Calibri" w:hAnsi="Times New Roman" w:cs="Times New Roman"/>
          <w:b/>
          <w:kern w:val="0"/>
          <w:sz w:val="28"/>
          <w:szCs w:val="28"/>
          <w:u w:val="single"/>
          <w:lang w:eastAsia="en-US"/>
          <w14:ligatures w14:val="none"/>
        </w:rPr>
        <w:t>Розробка технології виробництва комбінованих продуктів харчування на основі м'ясної сировини</w:t>
      </w:r>
      <w:r w:rsidRPr="0012719B">
        <w:rPr>
          <w:rFonts w:ascii="Times New Roman" w:eastAsia="Calibri" w:hAnsi="Times New Roman" w:cs="Times New Roman"/>
          <w:b/>
          <w:kern w:val="0"/>
          <w:sz w:val="32"/>
          <w:szCs w:val="32"/>
          <w:u w:val="single"/>
          <w:lang w:eastAsia="en-US"/>
          <w14:ligatures w14:val="none"/>
        </w:rPr>
        <w:t>»</w:t>
      </w:r>
      <w:r w:rsidRPr="0012719B">
        <w:rPr>
          <w:rFonts w:ascii="Times New Roman" w:eastAsia="Calibri" w:hAnsi="Times New Roman" w:cs="Times New Roman"/>
          <w:b/>
          <w:kern w:val="0"/>
          <w:sz w:val="32"/>
          <w:szCs w:val="32"/>
          <w:u w:val="single"/>
          <w:lang w:eastAsia="en-US"/>
          <w14:ligatures w14:val="none"/>
        </w:rPr>
        <w:tab/>
        <w:t>______________________</w:t>
      </w:r>
    </w:p>
    <w:p w14:paraId="2A0FB6EF" w14:textId="77777777" w:rsidR="0012719B" w:rsidRPr="0012719B" w:rsidRDefault="0012719B" w:rsidP="0012719B">
      <w:pPr>
        <w:shd w:val="clear" w:color="auto" w:fill="FFFFFF"/>
        <w:spacing w:after="0" w:line="276" w:lineRule="auto"/>
        <w:rPr>
          <w:rFonts w:ascii="Times New Roman" w:eastAsia="Calibri" w:hAnsi="Times New Roman" w:cs="Times New Roman"/>
          <w:b/>
          <w:bCs/>
          <w:iCs/>
          <w:color w:val="000000"/>
          <w:kern w:val="0"/>
          <w:sz w:val="16"/>
          <w:szCs w:val="16"/>
          <w:lang w:eastAsia="en-US"/>
          <w14:ligatures w14:val="none"/>
        </w:rPr>
      </w:pPr>
    </w:p>
    <w:p w14:paraId="37E9B868" w14:textId="77777777" w:rsidR="0012719B" w:rsidRPr="0012719B" w:rsidRDefault="0012719B" w:rsidP="0012719B">
      <w:pPr>
        <w:shd w:val="clear" w:color="auto" w:fill="FFFFFF"/>
        <w:spacing w:after="0" w:line="360" w:lineRule="auto"/>
        <w:rPr>
          <w:rFonts w:ascii="Times New Roman" w:eastAsia="Calibri" w:hAnsi="Times New Roman" w:cs="Times New Roman"/>
          <w:b/>
          <w:bCs/>
          <w:kern w:val="0"/>
          <w:sz w:val="28"/>
          <w:szCs w:val="28"/>
          <w:u w:val="single"/>
          <w:lang w:eastAsia="en-US"/>
          <w14:ligatures w14:val="none"/>
        </w:rPr>
      </w:pPr>
      <w:r w:rsidRPr="0012719B">
        <w:rPr>
          <w:rFonts w:ascii="Times New Roman" w:eastAsia="Calibri" w:hAnsi="Times New Roman" w:cs="Times New Roman"/>
          <w:b/>
          <w:bCs/>
          <w:i/>
          <w:iCs/>
          <w:kern w:val="0"/>
          <w:sz w:val="28"/>
          <w:szCs w:val="28"/>
          <w:lang w:eastAsia="en-US"/>
          <w14:ligatures w14:val="none"/>
        </w:rPr>
        <w:t xml:space="preserve">зі спеціальності </w:t>
      </w:r>
      <w:r w:rsidRPr="0012719B">
        <w:rPr>
          <w:rFonts w:ascii="Times New Roman" w:eastAsia="Calibri" w:hAnsi="Times New Roman" w:cs="Times New Roman"/>
          <w:bCs/>
          <w:iCs/>
          <w:kern w:val="0"/>
          <w:sz w:val="28"/>
          <w:szCs w:val="28"/>
          <w:lang w:eastAsia="en-US"/>
          <w14:ligatures w14:val="none"/>
        </w:rPr>
        <w:t xml:space="preserve">   </w:t>
      </w:r>
      <w:r w:rsidRPr="0012719B">
        <w:rPr>
          <w:rFonts w:ascii="Times New Roman" w:eastAsia="Calibri" w:hAnsi="Times New Roman" w:cs="Times New Roman"/>
          <w:bCs/>
          <w:iCs/>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181 Харчові технології</w:t>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p>
    <w:p w14:paraId="1C542F7F" w14:textId="77777777" w:rsidR="0012719B" w:rsidRPr="0012719B" w:rsidRDefault="0012719B" w:rsidP="0012719B">
      <w:pPr>
        <w:shd w:val="clear" w:color="auto" w:fill="FFFFFF"/>
        <w:spacing w:after="0" w:line="240" w:lineRule="auto"/>
        <w:rPr>
          <w:rFonts w:ascii="Times New Roman" w:eastAsia="Calibri" w:hAnsi="Times New Roman" w:cs="Times New Roman"/>
          <w:kern w:val="0"/>
          <w:sz w:val="28"/>
          <w:szCs w:val="28"/>
          <w:lang w:eastAsia="en-US"/>
          <w14:ligatures w14:val="none"/>
        </w:rPr>
      </w:pPr>
      <w:r w:rsidRPr="0012719B">
        <w:rPr>
          <w:rFonts w:ascii="Times New Roman" w:eastAsia="Calibri" w:hAnsi="Times New Roman" w:cs="Times New Roman"/>
          <w:b/>
          <w:bCs/>
          <w:i/>
          <w:kern w:val="0"/>
          <w:sz w:val="28"/>
          <w:szCs w:val="28"/>
          <w:lang w:eastAsia="en-US"/>
          <w14:ligatures w14:val="none"/>
        </w:rPr>
        <w:t>освітня програма</w:t>
      </w:r>
      <w:r w:rsidRPr="0012719B">
        <w:rPr>
          <w:rFonts w:ascii="Times New Roman" w:eastAsia="Calibri" w:hAnsi="Times New Roman" w:cs="Times New Roman"/>
          <w:bCs/>
          <w:kern w:val="0"/>
          <w:sz w:val="28"/>
          <w:szCs w:val="28"/>
          <w:lang w:eastAsia="en-US"/>
          <w14:ligatures w14:val="none"/>
        </w:rPr>
        <w:t xml:space="preserve"> </w:t>
      </w:r>
      <w:r w:rsidRPr="0012719B">
        <w:rPr>
          <w:rFonts w:ascii="Times New Roman" w:eastAsia="Calibri" w:hAnsi="Times New Roman" w:cs="Times New Roman"/>
          <w:b/>
          <w:bCs/>
          <w:kern w:val="0"/>
          <w:sz w:val="28"/>
          <w:szCs w:val="28"/>
          <w:u w:val="single"/>
          <w:lang w:eastAsia="en-US"/>
          <w14:ligatures w14:val="none"/>
        </w:rPr>
        <w:t xml:space="preserve">           «</w:t>
      </w:r>
      <w:r w:rsidRPr="0012719B">
        <w:rPr>
          <w:rFonts w:ascii="Times New Roman" w:eastAsia="Calibri" w:hAnsi="Times New Roman" w:cs="Times New Roman"/>
          <w:b/>
          <w:kern w:val="0"/>
          <w:sz w:val="28"/>
          <w:szCs w:val="28"/>
          <w:u w:val="single"/>
          <w:lang w:eastAsia="en-US"/>
          <w14:ligatures w14:val="none"/>
        </w:rPr>
        <w:t>Технології в ресторанному господарстві»</w:t>
      </w:r>
      <w:r w:rsidRPr="0012719B">
        <w:rPr>
          <w:rFonts w:ascii="Times New Roman" w:eastAsia="Calibri" w:hAnsi="Times New Roman" w:cs="Times New Roman"/>
          <w:b/>
          <w:kern w:val="0"/>
          <w:sz w:val="28"/>
          <w:szCs w:val="28"/>
          <w:u w:val="single"/>
          <w:lang w:eastAsia="en-US"/>
          <w14:ligatures w14:val="none"/>
        </w:rPr>
        <w:tab/>
      </w:r>
      <w:r w:rsidRPr="0012719B">
        <w:rPr>
          <w:rFonts w:ascii="Times New Roman" w:eastAsia="Calibri" w:hAnsi="Times New Roman" w:cs="Times New Roman"/>
          <w:b/>
          <w:kern w:val="0"/>
          <w:sz w:val="28"/>
          <w:szCs w:val="28"/>
          <w:u w:val="single"/>
          <w:lang w:eastAsia="en-US"/>
          <w14:ligatures w14:val="none"/>
        </w:rPr>
        <w:tab/>
      </w:r>
    </w:p>
    <w:p w14:paraId="64AEDA13" w14:textId="77777777" w:rsidR="0012719B" w:rsidRPr="0012719B" w:rsidRDefault="0012719B" w:rsidP="0012719B">
      <w:pPr>
        <w:shd w:val="clear" w:color="auto" w:fill="FFFFFF"/>
        <w:spacing w:after="0" w:line="240" w:lineRule="auto"/>
        <w:ind w:left="3856" w:firstLine="391"/>
        <w:rPr>
          <w:rFonts w:ascii="Times New Roman" w:eastAsia="Calibri" w:hAnsi="Times New Roman" w:cs="Times New Roman"/>
          <w:spacing w:val="-10"/>
          <w:kern w:val="0"/>
          <w:sz w:val="28"/>
          <w:szCs w:val="28"/>
          <w:vertAlign w:val="superscript"/>
          <w:lang w:eastAsia="en-US"/>
          <w14:ligatures w14:val="none"/>
        </w:rPr>
      </w:pPr>
      <w:r w:rsidRPr="0012719B">
        <w:rPr>
          <w:rFonts w:ascii="Times New Roman" w:eastAsia="Calibri" w:hAnsi="Times New Roman" w:cs="Times New Roman"/>
          <w:spacing w:val="-10"/>
          <w:kern w:val="0"/>
          <w:sz w:val="28"/>
          <w:szCs w:val="28"/>
          <w:vertAlign w:val="superscript"/>
          <w:lang w:eastAsia="en-US"/>
          <w14:ligatures w14:val="none"/>
        </w:rPr>
        <w:t>(шифр та назва)</w:t>
      </w:r>
    </w:p>
    <w:p w14:paraId="22F0FAEC" w14:textId="77777777" w:rsidR="0012719B" w:rsidRPr="0012719B" w:rsidRDefault="0012719B" w:rsidP="0012719B">
      <w:pPr>
        <w:adjustRightInd w:val="0"/>
        <w:spacing w:after="0" w:line="240" w:lineRule="auto"/>
        <w:ind w:left="33" w:right="-108"/>
        <w:rPr>
          <w:rFonts w:ascii="Times New Roman" w:eastAsia="Times New Roman" w:hAnsi="Times New Roman" w:cs="Times New Roman"/>
          <w:b/>
          <w:kern w:val="0"/>
          <w:sz w:val="28"/>
          <w:szCs w:val="28"/>
          <w:u w:val="single"/>
          <w:lang w:eastAsia="ru-RU"/>
          <w14:ligatures w14:val="none"/>
        </w:rPr>
      </w:pPr>
      <w:r w:rsidRPr="0012719B">
        <w:rPr>
          <w:rFonts w:ascii="Times New Roman" w:eastAsia="Calibri" w:hAnsi="Times New Roman" w:cs="Times New Roman"/>
          <w:b/>
          <w:bCs/>
          <w:i/>
          <w:kern w:val="0"/>
          <w:sz w:val="28"/>
          <w:szCs w:val="28"/>
          <w:lang w:eastAsia="en-US"/>
          <w14:ligatures w14:val="none"/>
        </w:rPr>
        <w:t>ступеня</w:t>
      </w:r>
      <w:r w:rsidRPr="0012719B">
        <w:rPr>
          <w:rFonts w:ascii="Times New Roman" w:eastAsia="Times New Roman" w:hAnsi="Times New Roman" w:cs="Times New Roman"/>
          <w:b/>
          <w:kern w:val="0"/>
          <w:sz w:val="28"/>
          <w:szCs w:val="28"/>
          <w:lang w:eastAsia="ru-RU"/>
          <w14:ligatures w14:val="none"/>
        </w:rPr>
        <w:t xml:space="preserve"> </w:t>
      </w:r>
      <w:r w:rsidRPr="0012719B">
        <w:rPr>
          <w:rFonts w:ascii="Times New Roman" w:eastAsia="Times New Roman" w:hAnsi="Times New Roman" w:cs="Times New Roman"/>
          <w:b/>
          <w:kern w:val="0"/>
          <w:sz w:val="28"/>
          <w:szCs w:val="28"/>
          <w:u w:val="single"/>
          <w:lang w:eastAsia="ru-RU"/>
          <w14:ligatures w14:val="none"/>
        </w:rPr>
        <w:tab/>
        <w:t>магістр</w:t>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r w:rsidRPr="0012719B">
        <w:rPr>
          <w:rFonts w:ascii="Times New Roman" w:eastAsia="Times New Roman" w:hAnsi="Times New Roman" w:cs="Times New Roman"/>
          <w:b/>
          <w:kern w:val="0"/>
          <w:sz w:val="28"/>
          <w:szCs w:val="28"/>
          <w:u w:val="single"/>
          <w:lang w:eastAsia="ru-RU"/>
          <w14:ligatures w14:val="none"/>
        </w:rPr>
        <w:tab/>
      </w:r>
    </w:p>
    <w:p w14:paraId="11D6F86B" w14:textId="77777777" w:rsidR="0012719B" w:rsidRPr="0012719B" w:rsidRDefault="0012719B" w:rsidP="0012719B">
      <w:pPr>
        <w:widowControl w:val="0"/>
        <w:autoSpaceDE w:val="0"/>
        <w:autoSpaceDN w:val="0"/>
        <w:adjustRightInd w:val="0"/>
        <w:spacing w:after="0" w:line="240" w:lineRule="auto"/>
        <w:ind w:left="33" w:right="-108"/>
        <w:rPr>
          <w:rFonts w:ascii="Times New Roman" w:eastAsia="Times New Roman" w:hAnsi="Times New Roman" w:cs="Times New Roman"/>
          <w:b/>
          <w:kern w:val="0"/>
          <w:sz w:val="28"/>
          <w:szCs w:val="28"/>
          <w:lang w:eastAsia="ru-RU"/>
          <w14:ligatures w14:val="none"/>
        </w:rPr>
      </w:pPr>
    </w:p>
    <w:p w14:paraId="7F04DBB0" w14:textId="77777777" w:rsidR="0012719B" w:rsidRPr="0012719B" w:rsidRDefault="0012719B" w:rsidP="0012719B">
      <w:pPr>
        <w:spacing w:line="259" w:lineRule="auto"/>
        <w:rPr>
          <w:rFonts w:ascii="Times New Roman" w:eastAsia="Calibri" w:hAnsi="Times New Roman" w:cs="Times New Roman"/>
          <w:b/>
          <w:color w:val="FF0000"/>
          <w:kern w:val="0"/>
          <w:sz w:val="28"/>
          <w:szCs w:val="28"/>
          <w:u w:val="single"/>
          <w:lang w:eastAsia="en-US"/>
          <w14:ligatures w14:val="none"/>
        </w:rPr>
      </w:pPr>
      <w:r w:rsidRPr="0012719B">
        <w:rPr>
          <w:rFonts w:ascii="Times New Roman" w:eastAsia="Times New Roman" w:hAnsi="Times New Roman" w:cs="Times New Roman"/>
          <w:b/>
          <w:i/>
          <w:kern w:val="0"/>
          <w:sz w:val="28"/>
          <w:szCs w:val="28"/>
          <w:lang w:eastAsia="en-US"/>
          <w14:ligatures w14:val="none"/>
        </w:rPr>
        <w:t>Прізвище, ім'я, по батькові</w:t>
      </w:r>
      <w:r w:rsidRPr="0012719B">
        <w:rPr>
          <w:rFonts w:ascii="Times New Roman" w:eastAsia="Times New Roman" w:hAnsi="Times New Roman" w:cs="Times New Roman"/>
          <w:b/>
          <w:i/>
          <w:kern w:val="0"/>
          <w:sz w:val="28"/>
          <w:szCs w:val="28"/>
          <w:lang w:eastAsia="en-US"/>
          <w14:ligatures w14:val="none"/>
        </w:rPr>
        <w:tab/>
      </w:r>
      <w:r w:rsidRPr="0012719B">
        <w:rPr>
          <w:rFonts w:ascii="Times New Roman" w:eastAsia="Times New Roman" w:hAnsi="Times New Roman" w:cs="Times New Roman"/>
          <w:b/>
          <w:kern w:val="0"/>
          <w:sz w:val="28"/>
          <w:szCs w:val="28"/>
          <w:u w:val="single"/>
          <w:lang w:eastAsia="en-US"/>
          <w14:ligatures w14:val="none"/>
        </w:rPr>
        <w:tab/>
      </w:r>
      <w:proofErr w:type="spellStart"/>
      <w:r w:rsidRPr="0012719B">
        <w:rPr>
          <w:rFonts w:ascii="Times New Roman" w:eastAsia="Calibri" w:hAnsi="Times New Roman" w:cs="Times New Roman"/>
          <w:b/>
          <w:kern w:val="0"/>
          <w:sz w:val="28"/>
          <w:szCs w:val="28"/>
          <w:u w:val="single"/>
          <w:lang w:eastAsia="en-US"/>
          <w14:ligatures w14:val="none"/>
        </w:rPr>
        <w:t>Недовіса</w:t>
      </w:r>
      <w:proofErr w:type="spellEnd"/>
      <w:r w:rsidRPr="0012719B">
        <w:rPr>
          <w:rFonts w:ascii="Times New Roman" w:eastAsia="Calibri" w:hAnsi="Times New Roman" w:cs="Times New Roman"/>
          <w:b/>
          <w:kern w:val="0"/>
          <w:sz w:val="28"/>
          <w:szCs w:val="28"/>
          <w:u w:val="single"/>
          <w:lang w:eastAsia="en-US"/>
          <w14:ligatures w14:val="none"/>
        </w:rPr>
        <w:t xml:space="preserve"> Станіслава Юрійовича</w:t>
      </w:r>
      <w:r w:rsidRPr="0012719B">
        <w:rPr>
          <w:rFonts w:ascii="Times New Roman" w:eastAsia="Calibri" w:hAnsi="Times New Roman" w:cs="Times New Roman"/>
          <w:b/>
          <w:kern w:val="0"/>
          <w:sz w:val="28"/>
          <w:szCs w:val="28"/>
          <w:u w:val="single"/>
          <w:lang w:eastAsia="en-US"/>
          <w14:ligatures w14:val="none"/>
        </w:rPr>
        <w:tab/>
        <w:t>__</w:t>
      </w:r>
    </w:p>
    <w:p w14:paraId="786CDF54" w14:textId="77777777" w:rsidR="0012719B" w:rsidRPr="0012719B" w:rsidRDefault="0012719B" w:rsidP="0012719B">
      <w:pPr>
        <w:shd w:val="clear" w:color="auto" w:fill="FFFFFF"/>
        <w:tabs>
          <w:tab w:val="left" w:pos="8434"/>
        </w:tabs>
        <w:spacing w:after="0" w:line="240" w:lineRule="auto"/>
        <w:rPr>
          <w:rFonts w:ascii="Times New Roman" w:eastAsia="Times New Roman" w:hAnsi="Times New Roman" w:cs="Times New Roman"/>
          <w:bCs/>
          <w:color w:val="000000"/>
          <w:kern w:val="0"/>
          <w:sz w:val="28"/>
          <w:szCs w:val="28"/>
          <w:lang w:eastAsia="en-US"/>
          <w14:ligatures w14:val="none"/>
        </w:rPr>
      </w:pPr>
      <w:r w:rsidRPr="0012719B">
        <w:rPr>
          <w:rFonts w:ascii="Times New Roman" w:eastAsia="Times New Roman" w:hAnsi="Times New Roman" w:cs="Times New Roman"/>
          <w:bCs/>
          <w:color w:val="000000"/>
          <w:kern w:val="0"/>
          <w:sz w:val="28"/>
          <w:szCs w:val="28"/>
          <w:lang w:eastAsia="en-US"/>
          <w14:ligatures w14:val="none"/>
        </w:rPr>
        <w:t xml:space="preserve">Затверджена наказом ректора №  </w:t>
      </w:r>
      <w:r w:rsidRPr="0012719B">
        <w:rPr>
          <w:rFonts w:ascii="Times New Roman" w:eastAsia="Times New Roman" w:hAnsi="Times New Roman" w:cs="Times New Roman"/>
          <w:bCs/>
          <w:color w:val="000000"/>
          <w:kern w:val="0"/>
          <w:sz w:val="28"/>
          <w:szCs w:val="28"/>
          <w:u w:val="single"/>
          <w:lang w:eastAsia="en-US"/>
          <w14:ligatures w14:val="none"/>
        </w:rPr>
        <w:t>123-Н</w:t>
      </w:r>
      <w:r w:rsidRPr="0012719B">
        <w:rPr>
          <w:rFonts w:ascii="Times New Roman" w:eastAsia="Times New Roman" w:hAnsi="Times New Roman" w:cs="Times New Roman"/>
          <w:bCs/>
          <w:color w:val="000000"/>
          <w:kern w:val="0"/>
          <w:sz w:val="28"/>
          <w:szCs w:val="28"/>
          <w:lang w:eastAsia="en-US"/>
          <w14:ligatures w14:val="none"/>
        </w:rPr>
        <w:t>_ від «</w:t>
      </w:r>
      <w:r w:rsidRPr="0012719B">
        <w:rPr>
          <w:rFonts w:ascii="Times New Roman" w:eastAsia="Times New Roman" w:hAnsi="Times New Roman" w:cs="Times New Roman"/>
          <w:bCs/>
          <w:color w:val="000000"/>
          <w:kern w:val="0"/>
          <w:sz w:val="28"/>
          <w:szCs w:val="28"/>
          <w:u w:val="single"/>
          <w:lang w:eastAsia="en-US"/>
          <w14:ligatures w14:val="none"/>
        </w:rPr>
        <w:t>17</w:t>
      </w:r>
      <w:r w:rsidRPr="0012719B">
        <w:rPr>
          <w:rFonts w:ascii="Times New Roman" w:eastAsia="Times New Roman" w:hAnsi="Times New Roman" w:cs="Times New Roman"/>
          <w:bCs/>
          <w:color w:val="000000"/>
          <w:kern w:val="0"/>
          <w:sz w:val="28"/>
          <w:szCs w:val="28"/>
          <w:lang w:eastAsia="en-US"/>
          <w14:ligatures w14:val="none"/>
        </w:rPr>
        <w:t xml:space="preserve">»  </w:t>
      </w:r>
      <w:r w:rsidRPr="0012719B">
        <w:rPr>
          <w:rFonts w:ascii="Times New Roman" w:eastAsia="Times New Roman" w:hAnsi="Times New Roman" w:cs="Times New Roman"/>
          <w:bCs/>
          <w:color w:val="000000"/>
          <w:kern w:val="0"/>
          <w:sz w:val="28"/>
          <w:szCs w:val="28"/>
          <w:u w:val="single"/>
          <w:lang w:eastAsia="en-US"/>
          <w14:ligatures w14:val="none"/>
        </w:rPr>
        <w:t>червня</w:t>
      </w:r>
      <w:r w:rsidRPr="0012719B">
        <w:rPr>
          <w:rFonts w:ascii="Times New Roman" w:eastAsia="Times New Roman" w:hAnsi="Times New Roman" w:cs="Times New Roman"/>
          <w:bCs/>
          <w:color w:val="000000"/>
          <w:kern w:val="0"/>
          <w:sz w:val="28"/>
          <w:szCs w:val="28"/>
          <w:lang w:eastAsia="en-US"/>
          <w14:ligatures w14:val="none"/>
        </w:rPr>
        <w:t xml:space="preserve">   2024 р.</w:t>
      </w:r>
    </w:p>
    <w:p w14:paraId="03C0850B" w14:textId="77777777" w:rsidR="0012719B" w:rsidRPr="0012719B" w:rsidRDefault="0012719B" w:rsidP="0012719B">
      <w:pPr>
        <w:shd w:val="clear" w:color="auto" w:fill="FFFFFF"/>
        <w:tabs>
          <w:tab w:val="left" w:pos="8434"/>
        </w:tabs>
        <w:spacing w:after="0" w:line="240" w:lineRule="auto"/>
        <w:rPr>
          <w:rFonts w:ascii="Times New Roman" w:eastAsia="Times New Roman" w:hAnsi="Times New Roman" w:cs="Times New Roman"/>
          <w:bCs/>
          <w:kern w:val="0"/>
          <w:sz w:val="28"/>
          <w:szCs w:val="28"/>
          <w:lang w:eastAsia="en-US"/>
          <w14:ligatures w14:val="none"/>
        </w:rPr>
      </w:pPr>
      <w:r w:rsidRPr="0012719B">
        <w:rPr>
          <w:rFonts w:ascii="Times New Roman" w:eastAsia="Times New Roman" w:hAnsi="Times New Roman" w:cs="Times New Roman"/>
          <w:bCs/>
          <w:color w:val="000000"/>
          <w:kern w:val="0"/>
          <w:sz w:val="28"/>
          <w:szCs w:val="28"/>
          <w:lang w:eastAsia="en-US"/>
          <w14:ligatures w14:val="none"/>
        </w:rPr>
        <w:t xml:space="preserve">Термін подання </w:t>
      </w:r>
      <w:r w:rsidRPr="0012719B">
        <w:rPr>
          <w:rFonts w:ascii="Times New Roman" w:eastAsia="Times New Roman" w:hAnsi="Times New Roman" w:cs="Times New Roman"/>
          <w:bCs/>
          <w:kern w:val="0"/>
          <w:sz w:val="28"/>
          <w:szCs w:val="28"/>
          <w:lang w:eastAsia="en-US"/>
          <w14:ligatures w14:val="none"/>
        </w:rPr>
        <w:t xml:space="preserve">студентом кваліфікаційної роботи     </w:t>
      </w:r>
      <w:r w:rsidRPr="0012719B">
        <w:rPr>
          <w:rFonts w:ascii="Times New Roman" w:eastAsia="Times New Roman" w:hAnsi="Times New Roman" w:cs="Times New Roman"/>
          <w:kern w:val="0"/>
          <w:sz w:val="28"/>
          <w:szCs w:val="28"/>
          <w:u w:val="single"/>
          <w:lang w:eastAsia="en-US"/>
          <w14:ligatures w14:val="none"/>
        </w:rPr>
        <w:t>19.02. 2025 р.</w:t>
      </w:r>
      <w:r w:rsidRPr="0012719B">
        <w:rPr>
          <w:rFonts w:ascii="Times New Roman" w:eastAsia="Times New Roman" w:hAnsi="Times New Roman" w:cs="Times New Roman"/>
          <w:bCs/>
          <w:kern w:val="0"/>
          <w:sz w:val="28"/>
          <w:szCs w:val="28"/>
          <w:u w:val="single"/>
          <w:lang w:eastAsia="en-US"/>
          <w14:ligatures w14:val="none"/>
        </w:rPr>
        <w:tab/>
      </w:r>
    </w:p>
    <w:p w14:paraId="0BBC9D4A" w14:textId="77777777" w:rsidR="0012719B" w:rsidRPr="0012719B" w:rsidRDefault="0012719B" w:rsidP="0012719B">
      <w:pPr>
        <w:shd w:val="clear" w:color="auto" w:fill="FFFFFF"/>
        <w:tabs>
          <w:tab w:val="left" w:pos="2169"/>
        </w:tabs>
        <w:spacing w:after="0" w:line="240" w:lineRule="auto"/>
        <w:ind w:left="-567"/>
        <w:jc w:val="both"/>
        <w:rPr>
          <w:rFonts w:ascii="Times New Roman" w:eastAsia="Times New Roman" w:hAnsi="Times New Roman" w:cs="Times New Roman"/>
          <w:bCs/>
          <w:kern w:val="0"/>
          <w:sz w:val="16"/>
          <w:szCs w:val="16"/>
          <w:lang w:eastAsia="en-US"/>
          <w14:ligatures w14:val="none"/>
        </w:rPr>
      </w:pPr>
      <w:r w:rsidRPr="0012719B">
        <w:rPr>
          <w:rFonts w:ascii="Times New Roman" w:eastAsia="Times New Roman" w:hAnsi="Times New Roman" w:cs="Times New Roman"/>
          <w:bCs/>
          <w:kern w:val="0"/>
          <w:lang w:eastAsia="en-US"/>
          <w14:ligatures w14:val="none"/>
        </w:rPr>
        <w:tab/>
      </w:r>
    </w:p>
    <w:p w14:paraId="5DEACC64" w14:textId="77777777" w:rsidR="0012719B" w:rsidRPr="0012719B" w:rsidRDefault="0012719B" w:rsidP="0012719B">
      <w:pPr>
        <w:spacing w:line="259" w:lineRule="auto"/>
        <w:jc w:val="both"/>
        <w:rPr>
          <w:rFonts w:ascii="Times New Roman" w:eastAsia="Calibri" w:hAnsi="Times New Roman" w:cs="Times New Roman"/>
          <w:bCs/>
          <w:kern w:val="0"/>
          <w:sz w:val="28"/>
          <w:szCs w:val="28"/>
          <w:u w:val="single"/>
          <w:lang w:eastAsia="en-US"/>
          <w14:ligatures w14:val="none"/>
        </w:rPr>
      </w:pPr>
      <w:r w:rsidRPr="0012719B">
        <w:rPr>
          <w:rFonts w:ascii="Times New Roman" w:eastAsia="Times New Roman" w:hAnsi="Times New Roman" w:cs="Times New Roman"/>
          <w:bCs/>
          <w:kern w:val="0"/>
          <w:sz w:val="28"/>
          <w:szCs w:val="28"/>
          <w:lang w:eastAsia="en-US"/>
          <w14:ligatures w14:val="none"/>
        </w:rPr>
        <w:t xml:space="preserve">Вихідні дані до кваліфікаційної роботи </w:t>
      </w:r>
      <w:r w:rsidRPr="0012719B">
        <w:rPr>
          <w:rFonts w:ascii="Times New Roman" w:eastAsia="Times New Roman" w:hAnsi="Times New Roman" w:cs="Times New Roman"/>
          <w:bCs/>
          <w:kern w:val="0"/>
          <w:sz w:val="28"/>
          <w:szCs w:val="28"/>
          <w:lang w:eastAsia="en-US"/>
          <w14:ligatures w14:val="none"/>
        </w:rPr>
        <w:tab/>
      </w:r>
      <w:r w:rsidRPr="0012719B">
        <w:rPr>
          <w:rFonts w:ascii="Times New Roman" w:eastAsia="Calibri" w:hAnsi="Times New Roman" w:cs="Times New Roman"/>
          <w:kern w:val="0"/>
          <w:sz w:val="28"/>
          <w:szCs w:val="28"/>
          <w:u w:val="single"/>
          <w:lang w:eastAsia="en-US"/>
          <w14:ligatures w14:val="none"/>
        </w:rPr>
        <w:t xml:space="preserve">Провести літературний пошук щодо обґрунтування актуальності обраної теми. Визначити об’єкти та методи досліджень. Розробити програму теоретичних та експериментальних досліджень. Розробити технологію виробництва харчових продуктів. Розробити проект нормативної документації на нові продукти харчування. </w:t>
      </w:r>
      <w:r w:rsidRPr="0012719B">
        <w:rPr>
          <w:rFonts w:ascii="Times New Roman" w:eastAsia="Calibri" w:hAnsi="Times New Roman" w:cs="Times New Roman"/>
          <w:bCs/>
          <w:kern w:val="0"/>
          <w:sz w:val="28"/>
          <w:szCs w:val="28"/>
          <w:u w:val="single"/>
          <w:lang w:eastAsia="en-US"/>
          <w14:ligatures w14:val="none"/>
        </w:rPr>
        <w:t>Контроль безпечності готових виробів. Охорона праці та безпека в надзвичайних ситуаціях. Висновки та пропозиції.</w:t>
      </w:r>
    </w:p>
    <w:p w14:paraId="13AFEE20" w14:textId="77777777" w:rsidR="0012719B" w:rsidRPr="0012719B" w:rsidRDefault="0012719B" w:rsidP="0012719B">
      <w:pPr>
        <w:spacing w:after="0" w:line="240" w:lineRule="auto"/>
        <w:jc w:val="both"/>
        <w:rPr>
          <w:rFonts w:ascii="Times New Roman" w:eastAsia="Calibri" w:hAnsi="Times New Roman" w:cs="Times New Roman"/>
          <w:kern w:val="0"/>
          <w:sz w:val="28"/>
          <w:szCs w:val="28"/>
          <w:u w:val="single"/>
          <w:lang w:eastAsia="en-US"/>
          <w14:ligatures w14:val="none"/>
        </w:rPr>
      </w:pPr>
    </w:p>
    <w:p w14:paraId="65539EB8" w14:textId="5F4EF446" w:rsidR="0012719B" w:rsidRDefault="0012719B" w:rsidP="0012719B">
      <w:pPr>
        <w:spacing w:after="0" w:line="240" w:lineRule="auto"/>
        <w:ind w:firstLine="851"/>
        <w:jc w:val="both"/>
        <w:rPr>
          <w:rFonts w:ascii="Times New Roman" w:hAnsi="Times New Roman" w:cs="Times New Roman"/>
          <w:b/>
          <w:bCs/>
          <w:sz w:val="28"/>
          <w:szCs w:val="28"/>
        </w:rPr>
      </w:pPr>
      <w:r w:rsidRPr="0012719B">
        <w:rPr>
          <w:rFonts w:ascii="Times New Roman" w:eastAsia="Times New Roman" w:hAnsi="Times New Roman" w:cs="Times New Roman"/>
          <w:kern w:val="0"/>
          <w:sz w:val="28"/>
          <w:szCs w:val="28"/>
          <w:lang w:eastAsia="en-US"/>
          <w14:ligatures w14:val="none"/>
        </w:rPr>
        <w:t>Зміст розрахунково-пояснювальної</w:t>
      </w:r>
      <w:r w:rsidRPr="0012719B">
        <w:rPr>
          <w:rFonts w:ascii="Times New Roman" w:eastAsia="Calibri" w:hAnsi="Times New Roman" w:cs="Times New Roman"/>
          <w:kern w:val="0"/>
          <w:sz w:val="28"/>
          <w:szCs w:val="28"/>
          <w:lang w:eastAsia="en-US"/>
          <w14:ligatures w14:val="none"/>
        </w:rPr>
        <w:t xml:space="preserve"> записки  </w:t>
      </w:r>
      <w:r w:rsidRPr="0012719B">
        <w:rPr>
          <w:rFonts w:ascii="Times New Roman" w:eastAsia="Calibri" w:hAnsi="Times New Roman" w:cs="Times New Roman"/>
          <w:kern w:val="0"/>
          <w:sz w:val="28"/>
          <w:szCs w:val="28"/>
          <w:u w:val="single"/>
          <w:lang w:eastAsia="en-US"/>
          <w14:ligatures w14:val="none"/>
        </w:rPr>
        <w:t xml:space="preserve">Вступ. Розділ 1. Теоретичне </w:t>
      </w:r>
      <w:proofErr w:type="spellStart"/>
      <w:r w:rsidRPr="0012719B">
        <w:rPr>
          <w:rFonts w:ascii="Times New Roman" w:eastAsia="Calibri" w:hAnsi="Times New Roman" w:cs="Times New Roman"/>
          <w:kern w:val="0"/>
          <w:sz w:val="28"/>
          <w:szCs w:val="28"/>
          <w:u w:val="single"/>
          <w:lang w:eastAsia="en-US"/>
          <w14:ligatures w14:val="none"/>
        </w:rPr>
        <w:t>обгрунтування</w:t>
      </w:r>
      <w:proofErr w:type="spellEnd"/>
      <w:r w:rsidRPr="0012719B">
        <w:rPr>
          <w:rFonts w:ascii="Times New Roman" w:eastAsia="Calibri" w:hAnsi="Times New Roman" w:cs="Times New Roman"/>
          <w:kern w:val="0"/>
          <w:sz w:val="28"/>
          <w:szCs w:val="28"/>
          <w:u w:val="single"/>
          <w:lang w:eastAsia="en-US"/>
          <w14:ligatures w14:val="none"/>
        </w:rPr>
        <w:t xml:space="preserve"> розробки технології виробництва </w:t>
      </w:r>
      <w:proofErr w:type="spellStart"/>
      <w:r w:rsidRPr="0012719B">
        <w:rPr>
          <w:rFonts w:ascii="Times New Roman" w:eastAsia="Calibri" w:hAnsi="Times New Roman" w:cs="Times New Roman"/>
          <w:kern w:val="0"/>
          <w:sz w:val="28"/>
          <w:szCs w:val="28"/>
          <w:u w:val="single"/>
          <w:lang w:eastAsia="en-US"/>
          <w14:ligatures w14:val="none"/>
        </w:rPr>
        <w:t>cічених</w:t>
      </w:r>
      <w:proofErr w:type="spellEnd"/>
      <w:r w:rsidRPr="0012719B">
        <w:rPr>
          <w:rFonts w:ascii="Times New Roman" w:eastAsia="Calibri" w:hAnsi="Times New Roman" w:cs="Times New Roman"/>
          <w:kern w:val="0"/>
          <w:sz w:val="28"/>
          <w:szCs w:val="28"/>
          <w:u w:val="single"/>
          <w:lang w:eastAsia="en-US"/>
          <w14:ligatures w14:val="none"/>
        </w:rPr>
        <w:t xml:space="preserve"> напівфабрикатів з </w:t>
      </w:r>
      <w:proofErr w:type="spellStart"/>
      <w:r w:rsidRPr="0012719B">
        <w:rPr>
          <w:rFonts w:ascii="Times New Roman" w:eastAsia="Calibri" w:hAnsi="Times New Roman" w:cs="Times New Roman"/>
          <w:kern w:val="0"/>
          <w:sz w:val="28"/>
          <w:szCs w:val="28"/>
          <w:u w:val="single"/>
          <w:lang w:eastAsia="en-US"/>
          <w14:ligatures w14:val="none"/>
        </w:rPr>
        <w:t>мˈяса</w:t>
      </w:r>
      <w:proofErr w:type="spellEnd"/>
      <w:r w:rsidRPr="0012719B">
        <w:rPr>
          <w:rFonts w:ascii="Times New Roman" w:eastAsia="Calibri" w:hAnsi="Times New Roman" w:cs="Times New Roman"/>
          <w:kern w:val="0"/>
          <w:sz w:val="28"/>
          <w:szCs w:val="28"/>
          <w:u w:val="single"/>
          <w:lang w:eastAsia="en-US"/>
          <w14:ligatures w14:val="none"/>
        </w:rPr>
        <w:t xml:space="preserve"> птиці функціонального призначення. Розділ 2. Об'єкти, матеріали та методи досліджень.  Розділ 3. Експериментальна частина. Дослідження впливу шроту насіння льону на технологічні і органолептичні показники напівфабрикату з м'яса птиці. Розділ 4. Розробка технології виробництва січених напівфабрикатів з використанням шроту насіння льону. Розділ 5. Охорона праці та безпека в надзвичайних ситуаціях. Висновки</w:t>
      </w:r>
    </w:p>
    <w:p w14:paraId="41D0A03B" w14:textId="77777777" w:rsidR="0012719B" w:rsidRDefault="0012719B" w:rsidP="005234E6">
      <w:pPr>
        <w:spacing w:after="0" w:line="480" w:lineRule="auto"/>
        <w:ind w:firstLine="851"/>
        <w:jc w:val="both"/>
        <w:rPr>
          <w:rFonts w:ascii="Times New Roman" w:hAnsi="Times New Roman" w:cs="Times New Roman"/>
          <w:b/>
          <w:bCs/>
          <w:sz w:val="28"/>
          <w:szCs w:val="28"/>
        </w:rPr>
      </w:pPr>
    </w:p>
    <w:p w14:paraId="3E4BAF2B" w14:textId="77777777" w:rsidR="0012719B" w:rsidRDefault="0012719B" w:rsidP="005234E6">
      <w:pPr>
        <w:spacing w:after="0" w:line="480" w:lineRule="auto"/>
        <w:ind w:firstLine="851"/>
        <w:jc w:val="both"/>
        <w:rPr>
          <w:rFonts w:ascii="Times New Roman" w:hAnsi="Times New Roman" w:cs="Times New Roman"/>
          <w:b/>
          <w:bCs/>
          <w:sz w:val="28"/>
          <w:szCs w:val="28"/>
        </w:rPr>
      </w:pPr>
    </w:p>
    <w:p w14:paraId="36FEEBB1" w14:textId="7B9FD8C3" w:rsidR="004C6777" w:rsidRPr="005234E6" w:rsidRDefault="0041475B" w:rsidP="0012719B">
      <w:pPr>
        <w:spacing w:after="0" w:line="480" w:lineRule="auto"/>
        <w:ind w:firstLine="851"/>
        <w:jc w:val="center"/>
        <w:rPr>
          <w:rFonts w:ascii="Times New Roman" w:hAnsi="Times New Roman" w:cs="Times New Roman"/>
          <w:b/>
          <w:bCs/>
          <w:sz w:val="28"/>
          <w:szCs w:val="28"/>
        </w:rPr>
      </w:pPr>
      <w:r w:rsidRPr="005234E6">
        <w:rPr>
          <w:rFonts w:ascii="Times New Roman" w:hAnsi="Times New Roman" w:cs="Times New Roman"/>
          <w:b/>
          <w:bCs/>
          <w:sz w:val="28"/>
          <w:szCs w:val="28"/>
        </w:rPr>
        <w:lastRenderedPageBreak/>
        <w:t>ВСТУП</w:t>
      </w:r>
    </w:p>
    <w:p w14:paraId="5FA90D18" w14:textId="77777777" w:rsidR="0041475B" w:rsidRPr="005234E6" w:rsidRDefault="0041475B" w:rsidP="005234E6">
      <w:pPr>
        <w:pStyle w:val="ae"/>
        <w:spacing w:before="0" w:beforeAutospacing="0" w:after="0" w:afterAutospacing="0" w:line="480" w:lineRule="auto"/>
        <w:ind w:firstLine="851"/>
        <w:jc w:val="both"/>
        <w:rPr>
          <w:sz w:val="28"/>
          <w:szCs w:val="28"/>
        </w:rPr>
      </w:pPr>
      <w:r w:rsidRPr="005234E6">
        <w:rPr>
          <w:sz w:val="28"/>
          <w:szCs w:val="28"/>
        </w:rPr>
        <w:t>Останнім часом екологічні проблеми, як в Україні, так і в світі, загострюються, що спричиняє зростання рівня захворюваності серед населення. Швидкий ритм життя та порушення харчових продуктів, зокрема незбалансоване харчування, залишаються характерними для багатьох українців. У зв'язку з цим необхідно вдосконалювати технологію виробництва м'ясних продуктів, підвищуючи їхню якість, розширюючи асортимент та ефективніше з використанням сировинних ресурсів.</w:t>
      </w:r>
    </w:p>
    <w:p w14:paraId="73682FAD" w14:textId="77777777" w:rsidR="0041475B" w:rsidRPr="005234E6" w:rsidRDefault="0041475B" w:rsidP="005234E6">
      <w:pPr>
        <w:pStyle w:val="ae"/>
        <w:spacing w:before="0" w:beforeAutospacing="0" w:after="0" w:afterAutospacing="0" w:line="480" w:lineRule="auto"/>
        <w:ind w:firstLine="851"/>
        <w:jc w:val="both"/>
        <w:rPr>
          <w:sz w:val="28"/>
          <w:szCs w:val="28"/>
        </w:rPr>
      </w:pPr>
      <w:r w:rsidRPr="005234E6">
        <w:rPr>
          <w:sz w:val="28"/>
          <w:szCs w:val="28"/>
        </w:rPr>
        <w:t>Перспективним напрямком наукових досліджень є розробка методів збагачення м’ясної продукції вітамінами, мінералами та іншими необхідними речовинами для забезпечення збалансованого раціону. Усвідомлення важливості правильного харчування стає все більш актуальним, оскільки вона має не тільки задовольняти голод, а й виконує профілактичну та оздоровчу функцію. В умовах впливу негативних екологічних факторів на здоров'я людини, поширення хвороби, викликаного стресом, та дефіциту важливих поживних речовин у раціоні, створення функціональних м'ясних продуктів набуває особливого значення.</w:t>
      </w:r>
    </w:p>
    <w:p w14:paraId="7EF9F781" w14:textId="77777777" w:rsidR="0041475B" w:rsidRPr="005234E6" w:rsidRDefault="0041475B" w:rsidP="005234E6">
      <w:pPr>
        <w:pStyle w:val="ae"/>
        <w:spacing w:before="0" w:beforeAutospacing="0" w:after="0" w:afterAutospacing="0" w:line="480" w:lineRule="auto"/>
        <w:ind w:firstLine="851"/>
        <w:jc w:val="both"/>
        <w:rPr>
          <w:sz w:val="28"/>
          <w:szCs w:val="28"/>
        </w:rPr>
      </w:pPr>
      <w:r w:rsidRPr="005234E6">
        <w:rPr>
          <w:sz w:val="28"/>
          <w:szCs w:val="28"/>
        </w:rPr>
        <w:t>Європейський ринок функціональних харчових продуктів щорічно зростає на 10%, тоді як виробництво традиційних продуктів зменшується на 1,3–1,5%. Це процес про зростання попиту на здорове харчування. За прогнозами провідних світових експертів у сфері харчування та медицини, протягом наступних 15–20 років частка функціональних продуктів може досягти 30% від загального ринку, збільшуючи 35–50% традиційних медикаментів.</w:t>
      </w:r>
    </w:p>
    <w:p w14:paraId="0D447872" w14:textId="77777777" w:rsidR="0041475B" w:rsidRPr="005234E6" w:rsidRDefault="0041475B" w:rsidP="005234E6">
      <w:pPr>
        <w:spacing w:after="0" w:line="480" w:lineRule="auto"/>
        <w:ind w:firstLine="851"/>
        <w:jc w:val="both"/>
        <w:rPr>
          <w:rFonts w:ascii="Times New Roman" w:hAnsi="Times New Roman" w:cs="Times New Roman"/>
          <w:sz w:val="28"/>
          <w:szCs w:val="28"/>
        </w:rPr>
      </w:pPr>
    </w:p>
    <w:p w14:paraId="43142C80" w14:textId="77777777" w:rsidR="005234E6" w:rsidRPr="005234E6" w:rsidRDefault="005234E6" w:rsidP="005234E6">
      <w:pPr>
        <w:spacing w:after="0" w:line="480" w:lineRule="auto"/>
        <w:ind w:firstLine="851"/>
        <w:jc w:val="both"/>
        <w:rPr>
          <w:rFonts w:ascii="Times New Roman" w:eastAsia="Times New Roman" w:hAnsi="Times New Roman" w:cs="Times New Roman"/>
          <w:kern w:val="0"/>
          <w:sz w:val="28"/>
          <w:szCs w:val="28"/>
          <w14:ligatures w14:val="none"/>
        </w:rPr>
      </w:pPr>
      <w:r w:rsidRPr="005234E6">
        <w:rPr>
          <w:rFonts w:ascii="Times New Roman" w:eastAsia="Times New Roman" w:hAnsi="Times New Roman" w:cs="Times New Roman"/>
          <w:kern w:val="0"/>
          <w:sz w:val="28"/>
          <w:szCs w:val="28"/>
          <w14:ligatures w14:val="none"/>
        </w:rPr>
        <w:lastRenderedPageBreak/>
        <w:t>Сучасні екологічні проблеми, які загострюються як в Україні, так і в світі, спричиняють зростання захворюваності серед населення. Інтенсивний ритм життя та порушення харчових звичок, зокрема невідповідність режиму й якості харчування, залишаються розширеними явищами. У зв'язку з цим актуальним завданням є вдосконалення технологій виробництва м'ясних продуктів шляхом покращення їх якості, розширення асортименту та підвищення ефективності використання сирів.</w:t>
      </w:r>
    </w:p>
    <w:p w14:paraId="77FBFD71" w14:textId="77777777" w:rsidR="005234E6" w:rsidRPr="005234E6" w:rsidRDefault="005234E6" w:rsidP="005234E6">
      <w:pPr>
        <w:spacing w:after="0" w:line="480" w:lineRule="auto"/>
        <w:ind w:firstLine="851"/>
        <w:jc w:val="both"/>
        <w:rPr>
          <w:rFonts w:ascii="Times New Roman" w:eastAsia="Times New Roman" w:hAnsi="Times New Roman" w:cs="Times New Roman"/>
          <w:kern w:val="0"/>
          <w:sz w:val="28"/>
          <w:szCs w:val="28"/>
          <w14:ligatures w14:val="none"/>
        </w:rPr>
      </w:pPr>
      <w:r w:rsidRPr="005234E6">
        <w:rPr>
          <w:rFonts w:ascii="Times New Roman" w:eastAsia="Times New Roman" w:hAnsi="Times New Roman" w:cs="Times New Roman"/>
          <w:kern w:val="0"/>
          <w:sz w:val="28"/>
          <w:szCs w:val="28"/>
          <w14:ligatures w14:val="none"/>
        </w:rPr>
        <w:t>Перспективним напрямком наукових досліджень є розробка методів збагачення м'ясної продукції вітамінами, мінералами та іншими корисними речовинами, необхідними для збалансованого харчування.</w:t>
      </w:r>
    </w:p>
    <w:p w14:paraId="1936DB2E" w14:textId="77777777" w:rsidR="005234E6" w:rsidRPr="005234E6" w:rsidRDefault="005234E6" w:rsidP="005234E6">
      <w:pPr>
        <w:spacing w:after="0" w:line="480" w:lineRule="auto"/>
        <w:ind w:firstLine="851"/>
        <w:jc w:val="both"/>
        <w:rPr>
          <w:rFonts w:ascii="Times New Roman" w:eastAsia="Times New Roman" w:hAnsi="Times New Roman" w:cs="Times New Roman"/>
          <w:kern w:val="0"/>
          <w:sz w:val="28"/>
          <w:szCs w:val="28"/>
          <w14:ligatures w14:val="none"/>
        </w:rPr>
      </w:pPr>
      <w:r w:rsidRPr="005234E6">
        <w:rPr>
          <w:rFonts w:ascii="Times New Roman" w:eastAsia="Times New Roman" w:hAnsi="Times New Roman" w:cs="Times New Roman"/>
          <w:kern w:val="0"/>
          <w:sz w:val="28"/>
          <w:szCs w:val="28"/>
          <w14:ligatures w14:val="none"/>
        </w:rPr>
        <w:t xml:space="preserve">Харчування набуває все більшого значення не тільки як джерело енергії, а й як засіб профілактики захворювань. Негативний вплив екологічних факторів, збільшення кількості </w:t>
      </w:r>
      <w:proofErr w:type="spellStart"/>
      <w:r w:rsidRPr="005234E6">
        <w:rPr>
          <w:rFonts w:ascii="Times New Roman" w:eastAsia="Times New Roman" w:hAnsi="Times New Roman" w:cs="Times New Roman"/>
          <w:kern w:val="0"/>
          <w:sz w:val="28"/>
          <w:szCs w:val="28"/>
          <w14:ligatures w14:val="none"/>
        </w:rPr>
        <w:t>хвороб</w:t>
      </w:r>
      <w:proofErr w:type="spellEnd"/>
      <w:r w:rsidRPr="005234E6">
        <w:rPr>
          <w:rFonts w:ascii="Times New Roman" w:eastAsia="Times New Roman" w:hAnsi="Times New Roman" w:cs="Times New Roman"/>
          <w:kern w:val="0"/>
          <w:sz w:val="28"/>
          <w:szCs w:val="28"/>
          <w14:ligatures w14:val="none"/>
        </w:rPr>
        <w:t>, пов'язаних зі стресами, та незбалансованість раціону зумовлюють необхідність розробки нових м'ясних продуктів із функціональними властивостями. Саме тому створення таких продуктів є одним із пріоритетів харчової промисловості XXI століття.</w:t>
      </w:r>
    </w:p>
    <w:p w14:paraId="68832264" w14:textId="77777777" w:rsidR="005234E6" w:rsidRPr="005234E6" w:rsidRDefault="005234E6" w:rsidP="005234E6">
      <w:pPr>
        <w:spacing w:after="0" w:line="480" w:lineRule="auto"/>
        <w:ind w:firstLine="851"/>
        <w:jc w:val="both"/>
        <w:rPr>
          <w:rFonts w:ascii="Times New Roman" w:eastAsia="Times New Roman" w:hAnsi="Times New Roman" w:cs="Times New Roman"/>
          <w:kern w:val="0"/>
          <w:sz w:val="28"/>
          <w:szCs w:val="28"/>
          <w14:ligatures w14:val="none"/>
        </w:rPr>
      </w:pPr>
      <w:r w:rsidRPr="005234E6">
        <w:rPr>
          <w:rFonts w:ascii="Times New Roman" w:eastAsia="Times New Roman" w:hAnsi="Times New Roman" w:cs="Times New Roman"/>
          <w:kern w:val="0"/>
          <w:sz w:val="28"/>
          <w:szCs w:val="28"/>
          <w14:ligatures w14:val="none"/>
        </w:rPr>
        <w:t>Європейський ринок функціональних продуктів демонструє щорічне зростання на 10%, тоді як попит на традиційні продукти знижується на 1,3–1,5%. Це доведено до розширення інтересу до здорового харчування. За прогнозами експертів, у найближчі 15–20 років частка функціональних продуктів може збільшитися до 30% загального ринку харчових продуктів, витісняючи 35–50% традиційних медикаментів.</w:t>
      </w:r>
    </w:p>
    <w:p w14:paraId="09CB3664" w14:textId="77777777" w:rsidR="005234E6" w:rsidRPr="005234E6" w:rsidRDefault="005234E6" w:rsidP="005234E6">
      <w:pPr>
        <w:spacing w:after="0" w:line="480" w:lineRule="auto"/>
        <w:ind w:firstLine="851"/>
        <w:jc w:val="both"/>
        <w:rPr>
          <w:rFonts w:ascii="Times New Roman" w:eastAsia="Times New Roman" w:hAnsi="Times New Roman" w:cs="Times New Roman"/>
          <w:kern w:val="0"/>
          <w:sz w:val="28"/>
          <w:szCs w:val="28"/>
          <w14:ligatures w14:val="none"/>
        </w:rPr>
      </w:pPr>
      <w:r w:rsidRPr="005234E6">
        <w:rPr>
          <w:rFonts w:ascii="Times New Roman" w:eastAsia="Times New Roman" w:hAnsi="Times New Roman" w:cs="Times New Roman"/>
          <w:kern w:val="0"/>
          <w:sz w:val="28"/>
          <w:szCs w:val="28"/>
          <w14:ligatures w14:val="none"/>
        </w:rPr>
        <w:t xml:space="preserve">Розробка функціональних продуктів потребує комплексного підходу, що охоплює дослідження технологій виробництва сировини, моделювання рецептур </w:t>
      </w:r>
      <w:r w:rsidRPr="005234E6">
        <w:rPr>
          <w:rFonts w:ascii="Times New Roman" w:eastAsia="Times New Roman" w:hAnsi="Times New Roman" w:cs="Times New Roman"/>
          <w:kern w:val="0"/>
          <w:sz w:val="28"/>
          <w:szCs w:val="28"/>
          <w14:ligatures w14:val="none"/>
        </w:rPr>
        <w:lastRenderedPageBreak/>
        <w:t xml:space="preserve">і контроль збереження корисних властивостей продукту. Особливо увага приділяється створенню м'ясних і м'ясо-рослинних продуктів для дітей, вагітних жінок, спортсменів, а також людей із підвищеним фізичним і </w:t>
      </w:r>
      <w:proofErr w:type="spellStart"/>
      <w:r w:rsidRPr="005234E6">
        <w:rPr>
          <w:rFonts w:ascii="Times New Roman" w:eastAsia="Times New Roman" w:hAnsi="Times New Roman" w:cs="Times New Roman"/>
          <w:kern w:val="0"/>
          <w:sz w:val="28"/>
          <w:szCs w:val="28"/>
          <w14:ligatures w14:val="none"/>
        </w:rPr>
        <w:t>нейроемоційним</w:t>
      </w:r>
      <w:proofErr w:type="spellEnd"/>
      <w:r w:rsidRPr="005234E6">
        <w:rPr>
          <w:rFonts w:ascii="Times New Roman" w:eastAsia="Times New Roman" w:hAnsi="Times New Roman" w:cs="Times New Roman"/>
          <w:kern w:val="0"/>
          <w:sz w:val="28"/>
          <w:szCs w:val="28"/>
          <w14:ligatures w14:val="none"/>
        </w:rPr>
        <w:t xml:space="preserve"> навантаженням. До складу таких продуктів можуть входити рослинні компоненти, пектини, білки та жири з високим вмістом </w:t>
      </w:r>
      <w:proofErr w:type="spellStart"/>
      <w:r w:rsidRPr="005234E6">
        <w:rPr>
          <w:rFonts w:ascii="Times New Roman" w:eastAsia="Times New Roman" w:hAnsi="Times New Roman" w:cs="Times New Roman"/>
          <w:kern w:val="0"/>
          <w:sz w:val="28"/>
          <w:szCs w:val="28"/>
          <w14:ligatures w14:val="none"/>
        </w:rPr>
        <w:t>есенціалу</w:t>
      </w:r>
      <w:proofErr w:type="spellEnd"/>
      <w:r w:rsidRPr="005234E6">
        <w:rPr>
          <w:rFonts w:ascii="Times New Roman" w:eastAsia="Times New Roman" w:hAnsi="Times New Roman" w:cs="Times New Roman"/>
          <w:kern w:val="0"/>
          <w:sz w:val="28"/>
          <w:szCs w:val="28"/>
          <w14:ligatures w14:val="none"/>
        </w:rPr>
        <w:t>.</w:t>
      </w:r>
    </w:p>
    <w:p w14:paraId="10D67290" w14:textId="6189D8AF" w:rsidR="005234E6" w:rsidRPr="005234E6" w:rsidRDefault="005234E6" w:rsidP="005234E6">
      <w:pPr>
        <w:spacing w:after="0" w:line="480" w:lineRule="auto"/>
        <w:ind w:firstLine="851"/>
        <w:jc w:val="both"/>
        <w:outlineLvl w:val="2"/>
        <w:rPr>
          <w:rFonts w:ascii="Times New Roman" w:eastAsia="Times New Roman" w:hAnsi="Times New Roman" w:cs="Times New Roman"/>
          <w:b/>
          <w:bCs/>
          <w:kern w:val="0"/>
          <w:sz w:val="28"/>
          <w:szCs w:val="28"/>
          <w14:ligatures w14:val="none"/>
        </w:rPr>
      </w:pPr>
      <w:r w:rsidRPr="005234E6">
        <w:rPr>
          <w:rFonts w:ascii="Times New Roman" w:eastAsia="Times New Roman" w:hAnsi="Times New Roman" w:cs="Times New Roman"/>
          <w:b/>
          <w:bCs/>
          <w:kern w:val="0"/>
          <w:sz w:val="28"/>
          <w:szCs w:val="28"/>
          <w14:ligatures w14:val="none"/>
        </w:rPr>
        <w:t xml:space="preserve">Актуальність теми. </w:t>
      </w:r>
      <w:r w:rsidRPr="005234E6">
        <w:rPr>
          <w:rFonts w:ascii="Times New Roman" w:eastAsia="Times New Roman" w:hAnsi="Times New Roman" w:cs="Times New Roman"/>
          <w:kern w:val="0"/>
          <w:sz w:val="28"/>
          <w:szCs w:val="28"/>
          <w14:ligatures w14:val="none"/>
        </w:rPr>
        <w:t>Раціональне харчування забезпечує споживання необхідної кількості основних живильних речовин, однак їхній дефіцит є актуальною проблемою для багатьох країн. Одним із рішень є створення харчових продуктів, збагачених корисними компонентами, що дозволяє частково замінювати традиційні продукти рослинними добавками. Це сприяє розширенню асортименту та підвищенню харчової цінності м'ясних продуктів.</w:t>
      </w:r>
    </w:p>
    <w:p w14:paraId="0DF5C546" w14:textId="77777777" w:rsidR="005234E6" w:rsidRPr="005234E6" w:rsidRDefault="005234E6" w:rsidP="005234E6">
      <w:pPr>
        <w:spacing w:after="0" w:line="480" w:lineRule="auto"/>
        <w:ind w:firstLine="851"/>
        <w:jc w:val="both"/>
        <w:rPr>
          <w:rFonts w:ascii="Times New Roman" w:eastAsia="Times New Roman" w:hAnsi="Times New Roman" w:cs="Times New Roman"/>
          <w:kern w:val="0"/>
          <w:sz w:val="28"/>
          <w:szCs w:val="28"/>
          <w14:ligatures w14:val="none"/>
        </w:rPr>
      </w:pPr>
      <w:r w:rsidRPr="005234E6">
        <w:rPr>
          <w:rFonts w:ascii="Times New Roman" w:eastAsia="Times New Roman" w:hAnsi="Times New Roman" w:cs="Times New Roman"/>
          <w:kern w:val="0"/>
          <w:sz w:val="28"/>
          <w:szCs w:val="28"/>
          <w14:ligatures w14:val="none"/>
        </w:rPr>
        <w:t>Наукові дослідження свідчать, що в раціоні людини міститься понад 600 різних речовин, необхідних для підтримки здоров'я. Удосконалення технологій харчових продуктів погіршує розробку нових видів напівфабрикатів із покращеними фізіологічними властивостями.</w:t>
      </w:r>
    </w:p>
    <w:p w14:paraId="289DC26F" w14:textId="77777777" w:rsidR="005234E6" w:rsidRPr="005234E6" w:rsidRDefault="005234E6" w:rsidP="005234E6">
      <w:pPr>
        <w:spacing w:after="0" w:line="480" w:lineRule="auto"/>
        <w:ind w:firstLine="851"/>
        <w:jc w:val="both"/>
        <w:rPr>
          <w:rFonts w:ascii="Times New Roman" w:eastAsia="Times New Roman" w:hAnsi="Times New Roman" w:cs="Times New Roman"/>
          <w:kern w:val="0"/>
          <w:sz w:val="28"/>
          <w:szCs w:val="28"/>
          <w14:ligatures w14:val="none"/>
        </w:rPr>
      </w:pPr>
      <w:r w:rsidRPr="005234E6">
        <w:rPr>
          <w:rFonts w:ascii="Times New Roman" w:eastAsia="Times New Roman" w:hAnsi="Times New Roman" w:cs="Times New Roman"/>
          <w:kern w:val="0"/>
          <w:sz w:val="28"/>
          <w:szCs w:val="28"/>
          <w14:ligatures w14:val="none"/>
        </w:rPr>
        <w:t>Функціональні продукти розвивають важливу роль у харчуванні спортсменів, військових, рятувальників та інших категорій людей, які визначають значних фізичних навантажень. Такі продукти повинні компенсувати нестачу живильних речовин, зміцнювати імунітет, сприяти виведенню токсинів і підвищувати фізичну витривалість.</w:t>
      </w:r>
    </w:p>
    <w:p w14:paraId="4738D20C" w14:textId="77777777" w:rsidR="005234E6" w:rsidRPr="005234E6" w:rsidRDefault="005234E6" w:rsidP="005234E6">
      <w:pPr>
        <w:spacing w:after="0" w:line="480" w:lineRule="auto"/>
        <w:ind w:firstLine="851"/>
        <w:jc w:val="both"/>
        <w:rPr>
          <w:rFonts w:ascii="Times New Roman" w:eastAsia="Times New Roman" w:hAnsi="Times New Roman" w:cs="Times New Roman"/>
          <w:kern w:val="0"/>
          <w:sz w:val="28"/>
          <w:szCs w:val="28"/>
          <w14:ligatures w14:val="none"/>
        </w:rPr>
      </w:pPr>
      <w:r w:rsidRPr="005234E6">
        <w:rPr>
          <w:rFonts w:ascii="Times New Roman" w:eastAsia="Times New Roman" w:hAnsi="Times New Roman" w:cs="Times New Roman"/>
          <w:kern w:val="0"/>
          <w:sz w:val="28"/>
          <w:szCs w:val="28"/>
          <w14:ligatures w14:val="none"/>
        </w:rPr>
        <w:t>Зважаючи на це, дослідження фаршевих систем із використанням клітковини льону та рисового борошна є надзвичайно актуальним.</w:t>
      </w:r>
    </w:p>
    <w:p w14:paraId="36645530" w14:textId="77777777" w:rsidR="005234E6" w:rsidRPr="005234E6" w:rsidRDefault="005234E6" w:rsidP="005234E6">
      <w:pPr>
        <w:spacing w:after="0" w:line="360" w:lineRule="auto"/>
        <w:ind w:firstLine="709"/>
        <w:jc w:val="both"/>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kern w:val="0"/>
          <w:sz w:val="28"/>
          <w:szCs w:val="28"/>
          <w:lang w:eastAsia="en-US"/>
          <w14:ligatures w14:val="none"/>
        </w:rPr>
        <w:t>вторинної сировини» (№ держреєстрації 0121U113848).</w:t>
      </w:r>
    </w:p>
    <w:p w14:paraId="4224D98B" w14:textId="77777777" w:rsidR="005234E6" w:rsidRPr="005234E6" w:rsidRDefault="005234E6" w:rsidP="005234E6">
      <w:pPr>
        <w:spacing w:after="0" w:line="360" w:lineRule="auto"/>
        <w:ind w:firstLine="709"/>
        <w:jc w:val="both"/>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b/>
          <w:kern w:val="0"/>
          <w:sz w:val="28"/>
          <w:szCs w:val="28"/>
          <w:lang w:eastAsia="en-US"/>
          <w14:ligatures w14:val="none"/>
        </w:rPr>
        <w:lastRenderedPageBreak/>
        <w:t>Мета</w:t>
      </w:r>
      <w:r w:rsidRPr="005234E6">
        <w:rPr>
          <w:rFonts w:ascii="Times New Roman" w:eastAsia="Calibri" w:hAnsi="Times New Roman" w:cs="Times New Roman"/>
          <w:kern w:val="0"/>
          <w:sz w:val="28"/>
          <w:szCs w:val="28"/>
          <w:lang w:eastAsia="en-US"/>
          <w14:ligatures w14:val="none"/>
        </w:rPr>
        <w:t xml:space="preserve"> </w:t>
      </w:r>
      <w:r w:rsidRPr="005234E6">
        <w:rPr>
          <w:rFonts w:ascii="Times New Roman" w:eastAsia="Calibri" w:hAnsi="Times New Roman" w:cs="Times New Roman"/>
          <w:b/>
          <w:kern w:val="0"/>
          <w:sz w:val="28"/>
          <w:szCs w:val="28"/>
          <w:lang w:eastAsia="en-US"/>
          <w14:ligatures w14:val="none"/>
        </w:rPr>
        <w:t xml:space="preserve">дослідження. </w:t>
      </w:r>
      <w:bookmarkStart w:id="0" w:name="_Hlk156749446"/>
      <w:r w:rsidRPr="005234E6">
        <w:rPr>
          <w:rFonts w:ascii="Times New Roman" w:eastAsia="Calibri" w:hAnsi="Times New Roman" w:cs="Times New Roman"/>
          <w:kern w:val="0"/>
          <w:sz w:val="28"/>
          <w:szCs w:val="28"/>
          <w:lang w:eastAsia="en-US"/>
          <w14:ligatures w14:val="none"/>
        </w:rPr>
        <w:t>Метою роботи є розробка удосконаленої технології виробництва січених напівфабрикатів з м'яса птиці функціонального призначення,  з підвищеним вмістом біологічно-активних речовин за рахунок додавання  шроту з насіння льону та рисового борошна.</w:t>
      </w:r>
    </w:p>
    <w:bookmarkEnd w:id="0"/>
    <w:p w14:paraId="1ABA91CD" w14:textId="77777777" w:rsidR="005234E6" w:rsidRPr="005234E6" w:rsidRDefault="005234E6" w:rsidP="005234E6">
      <w:pPr>
        <w:spacing w:after="0" w:line="360" w:lineRule="auto"/>
        <w:ind w:firstLine="709"/>
        <w:jc w:val="both"/>
        <w:rPr>
          <w:rFonts w:ascii="Times New Roman" w:eastAsia="Calibri" w:hAnsi="Times New Roman" w:cs="Times New Roman"/>
          <w:spacing w:val="-2"/>
          <w:kern w:val="0"/>
          <w:sz w:val="28"/>
          <w:szCs w:val="28"/>
          <w:lang w:eastAsia="en-US"/>
          <w14:ligatures w14:val="none"/>
        </w:rPr>
      </w:pPr>
      <w:r w:rsidRPr="005234E6">
        <w:rPr>
          <w:rFonts w:ascii="Times New Roman" w:eastAsia="Calibri" w:hAnsi="Times New Roman" w:cs="Times New Roman"/>
          <w:b/>
          <w:kern w:val="0"/>
          <w:sz w:val="28"/>
          <w:szCs w:val="28"/>
          <w:lang w:eastAsia="en-US"/>
          <w14:ligatures w14:val="none"/>
        </w:rPr>
        <w:t>Основні завдання роботи.</w:t>
      </w:r>
      <w:r w:rsidRPr="005234E6">
        <w:rPr>
          <w:rFonts w:ascii="Times New Roman" w:eastAsia="Calibri" w:hAnsi="Times New Roman" w:cs="Times New Roman"/>
          <w:bCs/>
          <w:spacing w:val="-2"/>
          <w:kern w:val="0"/>
          <w:sz w:val="28"/>
          <w:szCs w:val="28"/>
          <w:lang w:eastAsia="en-US"/>
          <w14:ligatures w14:val="none"/>
        </w:rPr>
        <w:t xml:space="preserve"> Виходячи з поставленої мети у кваліфікаційній роботі  передбачено вирішення таких завдань</w:t>
      </w:r>
      <w:r w:rsidRPr="005234E6">
        <w:rPr>
          <w:rFonts w:ascii="Times New Roman" w:eastAsia="Calibri" w:hAnsi="Times New Roman" w:cs="Times New Roman"/>
          <w:spacing w:val="-2"/>
          <w:kern w:val="0"/>
          <w:sz w:val="28"/>
          <w:szCs w:val="28"/>
          <w:lang w:eastAsia="en-US"/>
          <w14:ligatures w14:val="none"/>
        </w:rPr>
        <w:t>:</w:t>
      </w:r>
    </w:p>
    <w:p w14:paraId="027812F5" w14:textId="77777777" w:rsidR="005234E6" w:rsidRPr="005234E6" w:rsidRDefault="005234E6" w:rsidP="005234E6">
      <w:pPr>
        <w:numPr>
          <w:ilvl w:val="0"/>
          <w:numId w:val="2"/>
        </w:numPr>
        <w:tabs>
          <w:tab w:val="left" w:pos="993"/>
        </w:tabs>
        <w:spacing w:after="0" w:line="360" w:lineRule="auto"/>
        <w:ind w:firstLine="709"/>
        <w:contextualSpacing/>
        <w:jc w:val="both"/>
        <w:rPr>
          <w:rFonts w:ascii="Times New Roman" w:eastAsia="Calibri" w:hAnsi="Times New Roman" w:cs="Times New Roman"/>
          <w:bCs/>
          <w:spacing w:val="-2"/>
          <w:kern w:val="0"/>
          <w:sz w:val="28"/>
          <w:szCs w:val="28"/>
          <w:lang w:eastAsia="en-US"/>
          <w14:ligatures w14:val="none"/>
        </w:rPr>
      </w:pPr>
      <w:r w:rsidRPr="005234E6">
        <w:rPr>
          <w:rFonts w:ascii="Times New Roman" w:eastAsia="Calibri" w:hAnsi="Times New Roman" w:cs="Times New Roman"/>
          <w:kern w:val="0"/>
          <w:sz w:val="28"/>
          <w:szCs w:val="28"/>
          <w:lang w:eastAsia="en-US"/>
          <w14:ligatures w14:val="none"/>
        </w:rPr>
        <w:t>провести аналіз наукових, патентних та довідникових інформаційних джерел по використанню рослинних компонентів у технології комбінованих м’ясних напівфабрикатів;</w:t>
      </w:r>
    </w:p>
    <w:p w14:paraId="537BFE4B" w14:textId="77777777" w:rsidR="005234E6" w:rsidRPr="005234E6" w:rsidRDefault="005234E6" w:rsidP="005234E6">
      <w:pPr>
        <w:numPr>
          <w:ilvl w:val="0"/>
          <w:numId w:val="2"/>
        </w:numPr>
        <w:tabs>
          <w:tab w:val="left" w:pos="993"/>
        </w:tabs>
        <w:spacing w:after="0" w:line="360" w:lineRule="auto"/>
        <w:ind w:firstLine="709"/>
        <w:contextualSpacing/>
        <w:jc w:val="both"/>
        <w:rPr>
          <w:rFonts w:ascii="Times New Roman" w:eastAsia="Calibri" w:hAnsi="Times New Roman" w:cs="Times New Roman"/>
          <w:bCs/>
          <w:spacing w:val="-2"/>
          <w:kern w:val="0"/>
          <w:sz w:val="28"/>
          <w:szCs w:val="28"/>
          <w:lang w:eastAsia="en-US"/>
          <w14:ligatures w14:val="none"/>
        </w:rPr>
      </w:pPr>
      <w:r w:rsidRPr="005234E6">
        <w:rPr>
          <w:rFonts w:ascii="Times New Roman" w:eastAsia="Calibri" w:hAnsi="Times New Roman" w:cs="Times New Roman"/>
          <w:kern w:val="0"/>
          <w:sz w:val="28"/>
          <w:szCs w:val="28"/>
          <w:lang w:eastAsia="en-US"/>
          <w14:ligatures w14:val="none"/>
        </w:rPr>
        <w:t xml:space="preserve">теоретично обґрунтувати можливість використання  </w:t>
      </w:r>
      <w:bookmarkStart w:id="1" w:name="_Hlk156556909"/>
      <w:r w:rsidRPr="005234E6">
        <w:rPr>
          <w:rFonts w:ascii="Times New Roman" w:eastAsia="Calibri" w:hAnsi="Times New Roman" w:cs="Times New Roman"/>
          <w:kern w:val="0"/>
          <w:sz w:val="28"/>
          <w:szCs w:val="28"/>
          <w:lang w:eastAsia="en-US"/>
          <w14:ligatures w14:val="none"/>
        </w:rPr>
        <w:t>біологічно активної</w:t>
      </w:r>
      <w:bookmarkEnd w:id="1"/>
      <w:r w:rsidRPr="005234E6">
        <w:rPr>
          <w:rFonts w:ascii="Times New Roman" w:eastAsia="Calibri" w:hAnsi="Times New Roman" w:cs="Times New Roman"/>
          <w:kern w:val="0"/>
          <w:sz w:val="28"/>
          <w:szCs w:val="28"/>
          <w:lang w:eastAsia="en-US"/>
          <w14:ligatures w14:val="none"/>
        </w:rPr>
        <w:t xml:space="preserve">  добавки  на основі шроту льняного насіння та рисового борошна у технології січених напівфабрикатів з м'яса птиці;</w:t>
      </w:r>
    </w:p>
    <w:p w14:paraId="56D7736A" w14:textId="77777777" w:rsidR="005234E6" w:rsidRPr="005234E6" w:rsidRDefault="005234E6" w:rsidP="005234E6">
      <w:pPr>
        <w:numPr>
          <w:ilvl w:val="0"/>
          <w:numId w:val="1"/>
        </w:numPr>
        <w:tabs>
          <w:tab w:val="clear" w:pos="974"/>
          <w:tab w:val="left" w:pos="993"/>
        </w:tabs>
        <w:spacing w:after="0" w:line="360" w:lineRule="auto"/>
        <w:ind w:firstLine="709"/>
        <w:jc w:val="both"/>
        <w:rPr>
          <w:rFonts w:ascii="Times New Roman" w:eastAsia="Calibri" w:hAnsi="Times New Roman" w:cs="Times New Roman"/>
          <w:spacing w:val="-2"/>
          <w:kern w:val="0"/>
          <w:sz w:val="28"/>
          <w:szCs w:val="28"/>
          <w:lang w:eastAsia="en-US"/>
          <w14:ligatures w14:val="none"/>
        </w:rPr>
      </w:pPr>
      <w:r w:rsidRPr="005234E6">
        <w:rPr>
          <w:rFonts w:ascii="Times New Roman" w:eastAsia="Calibri" w:hAnsi="Times New Roman" w:cs="Times New Roman"/>
          <w:spacing w:val="-2"/>
          <w:kern w:val="0"/>
          <w:sz w:val="28"/>
          <w:szCs w:val="28"/>
          <w:lang w:eastAsia="en-US"/>
          <w14:ligatures w14:val="none"/>
        </w:rPr>
        <w:t>дослідити хімічний склад та властивості рослинних добавок;</w:t>
      </w:r>
    </w:p>
    <w:p w14:paraId="22739721" w14:textId="77777777" w:rsidR="005234E6" w:rsidRPr="005234E6" w:rsidRDefault="005234E6" w:rsidP="005234E6">
      <w:pPr>
        <w:numPr>
          <w:ilvl w:val="0"/>
          <w:numId w:val="1"/>
        </w:numPr>
        <w:tabs>
          <w:tab w:val="clear" w:pos="974"/>
          <w:tab w:val="left" w:pos="993"/>
        </w:tabs>
        <w:spacing w:after="0" w:line="360" w:lineRule="auto"/>
        <w:ind w:firstLine="709"/>
        <w:jc w:val="both"/>
        <w:rPr>
          <w:rFonts w:ascii="Times New Roman" w:eastAsia="Calibri" w:hAnsi="Times New Roman" w:cs="Times New Roman"/>
          <w:spacing w:val="-2"/>
          <w:kern w:val="0"/>
          <w:sz w:val="28"/>
          <w:szCs w:val="28"/>
          <w:lang w:eastAsia="en-US"/>
          <w14:ligatures w14:val="none"/>
        </w:rPr>
      </w:pPr>
      <w:r w:rsidRPr="005234E6">
        <w:rPr>
          <w:rFonts w:ascii="Times New Roman" w:eastAsia="Calibri" w:hAnsi="Times New Roman" w:cs="Times New Roman"/>
          <w:kern w:val="0"/>
          <w:sz w:val="28"/>
          <w:szCs w:val="28"/>
          <w:lang w:eastAsia="en-US"/>
          <w14:ligatures w14:val="none"/>
        </w:rPr>
        <w:t xml:space="preserve">дослідити вплив  рослинних </w:t>
      </w:r>
      <w:proofErr w:type="spellStart"/>
      <w:r w:rsidRPr="005234E6">
        <w:rPr>
          <w:rFonts w:ascii="Times New Roman" w:eastAsia="Calibri" w:hAnsi="Times New Roman" w:cs="Times New Roman"/>
          <w:spacing w:val="-2"/>
          <w:kern w:val="0"/>
          <w:sz w:val="28"/>
          <w:szCs w:val="28"/>
          <w:lang w:eastAsia="en-US"/>
          <w14:ligatures w14:val="none"/>
        </w:rPr>
        <w:t>добавоки</w:t>
      </w:r>
      <w:proofErr w:type="spellEnd"/>
      <w:r w:rsidRPr="005234E6">
        <w:rPr>
          <w:rFonts w:ascii="Times New Roman" w:eastAsia="Calibri" w:hAnsi="Times New Roman" w:cs="Times New Roman"/>
          <w:spacing w:val="-2"/>
          <w:kern w:val="0"/>
          <w:sz w:val="28"/>
          <w:szCs w:val="28"/>
          <w:lang w:eastAsia="en-US"/>
          <w14:ligatures w14:val="none"/>
        </w:rPr>
        <w:t xml:space="preserve"> </w:t>
      </w:r>
      <w:r w:rsidRPr="005234E6">
        <w:rPr>
          <w:rFonts w:ascii="Times New Roman" w:eastAsia="Calibri" w:hAnsi="Times New Roman" w:cs="Times New Roman"/>
          <w:kern w:val="0"/>
          <w:sz w:val="28"/>
          <w:szCs w:val="28"/>
          <w:lang w:eastAsia="en-US"/>
          <w14:ligatures w14:val="none"/>
        </w:rPr>
        <w:t>на технологічні і фізико-хімічні характеристики фаршевих систем  з м'яса птиці;</w:t>
      </w:r>
    </w:p>
    <w:p w14:paraId="47799CDD" w14:textId="77777777" w:rsidR="005234E6" w:rsidRPr="005234E6" w:rsidRDefault="005234E6" w:rsidP="005234E6">
      <w:pPr>
        <w:numPr>
          <w:ilvl w:val="0"/>
          <w:numId w:val="1"/>
        </w:numPr>
        <w:tabs>
          <w:tab w:val="clear" w:pos="974"/>
          <w:tab w:val="left" w:pos="993"/>
        </w:tabs>
        <w:spacing w:after="0" w:line="360" w:lineRule="auto"/>
        <w:ind w:firstLine="709"/>
        <w:jc w:val="both"/>
        <w:rPr>
          <w:rFonts w:ascii="Times New Roman" w:eastAsia="Calibri" w:hAnsi="Times New Roman" w:cs="Times New Roman"/>
          <w:spacing w:val="-2"/>
          <w:kern w:val="0"/>
          <w:sz w:val="28"/>
          <w:szCs w:val="28"/>
          <w:lang w:eastAsia="en-US"/>
          <w14:ligatures w14:val="none"/>
        </w:rPr>
      </w:pPr>
      <w:r w:rsidRPr="005234E6">
        <w:rPr>
          <w:rFonts w:ascii="Times New Roman" w:eastAsia="Calibri" w:hAnsi="Times New Roman" w:cs="Times New Roman"/>
          <w:kern w:val="0"/>
          <w:sz w:val="28"/>
          <w:szCs w:val="28"/>
          <w:lang w:eastAsia="en-US"/>
          <w14:ligatures w14:val="none"/>
        </w:rPr>
        <w:t>дослідити зміни технологічних і фізико-хімічних властивостей напівфабрикатів до і після теплової обробки;</w:t>
      </w:r>
    </w:p>
    <w:p w14:paraId="1F8395E4" w14:textId="77777777" w:rsidR="005234E6" w:rsidRPr="005234E6" w:rsidRDefault="005234E6" w:rsidP="005234E6">
      <w:pPr>
        <w:numPr>
          <w:ilvl w:val="0"/>
          <w:numId w:val="1"/>
        </w:numPr>
        <w:tabs>
          <w:tab w:val="clear" w:pos="974"/>
          <w:tab w:val="left" w:pos="993"/>
        </w:tabs>
        <w:spacing w:after="0" w:line="360" w:lineRule="auto"/>
        <w:ind w:firstLine="709"/>
        <w:jc w:val="both"/>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kern w:val="0"/>
          <w:sz w:val="28"/>
          <w:szCs w:val="28"/>
          <w:lang w:eastAsia="en-US"/>
          <w14:ligatures w14:val="none"/>
        </w:rPr>
        <w:t xml:space="preserve"> удосконалити технологію виробництва січених напівфабрикатів з м’яса птиці з додаванням рослинних добавок;</w:t>
      </w:r>
    </w:p>
    <w:p w14:paraId="161A09DF" w14:textId="77777777" w:rsidR="005234E6" w:rsidRPr="005234E6" w:rsidRDefault="005234E6" w:rsidP="005234E6">
      <w:pPr>
        <w:numPr>
          <w:ilvl w:val="0"/>
          <w:numId w:val="1"/>
        </w:numPr>
        <w:tabs>
          <w:tab w:val="clear" w:pos="974"/>
          <w:tab w:val="left" w:pos="993"/>
        </w:tabs>
        <w:spacing w:after="0" w:line="360" w:lineRule="auto"/>
        <w:ind w:firstLine="709"/>
        <w:jc w:val="both"/>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kern w:val="0"/>
          <w:sz w:val="28"/>
          <w:szCs w:val="28"/>
          <w:lang w:eastAsia="en-US"/>
          <w14:ligatures w14:val="none"/>
        </w:rPr>
        <w:t>дослідити зміни органолептичних властивостей, харчової та біологічної цінності розробленої продукції у процесі виготовлення, теплової обробки та зберігання;</w:t>
      </w:r>
    </w:p>
    <w:p w14:paraId="7FF972C5" w14:textId="77777777" w:rsidR="005234E6" w:rsidRPr="005234E6" w:rsidRDefault="005234E6" w:rsidP="005234E6">
      <w:pPr>
        <w:numPr>
          <w:ilvl w:val="0"/>
          <w:numId w:val="1"/>
        </w:numPr>
        <w:tabs>
          <w:tab w:val="clear" w:pos="974"/>
          <w:tab w:val="left" w:pos="993"/>
        </w:tabs>
        <w:spacing w:after="0" w:line="360" w:lineRule="auto"/>
        <w:ind w:firstLine="709"/>
        <w:jc w:val="both"/>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kern w:val="0"/>
          <w:sz w:val="28"/>
          <w:szCs w:val="28"/>
          <w:lang w:eastAsia="en-US"/>
          <w14:ligatures w14:val="none"/>
        </w:rPr>
        <w:t>розробити рецептуру і технологію виробництва  функціональних січених   напівфабрикатів з м'яса птиці;</w:t>
      </w:r>
    </w:p>
    <w:p w14:paraId="1FB4E9B4" w14:textId="77777777" w:rsidR="005234E6" w:rsidRPr="005234E6" w:rsidRDefault="005234E6" w:rsidP="005234E6">
      <w:pPr>
        <w:numPr>
          <w:ilvl w:val="0"/>
          <w:numId w:val="1"/>
        </w:numPr>
        <w:tabs>
          <w:tab w:val="clear" w:pos="974"/>
          <w:tab w:val="left" w:pos="993"/>
        </w:tabs>
        <w:spacing w:after="0" w:line="360" w:lineRule="auto"/>
        <w:ind w:firstLine="709"/>
        <w:jc w:val="both"/>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kern w:val="0"/>
          <w:sz w:val="28"/>
          <w:szCs w:val="28"/>
          <w:lang w:eastAsia="en-US"/>
          <w14:ligatures w14:val="none"/>
        </w:rPr>
        <w:t>розробити систему контролю безпеки виробництва з використанням принципів НАССР.</w:t>
      </w:r>
    </w:p>
    <w:p w14:paraId="7A7654DC" w14:textId="77777777" w:rsidR="005234E6" w:rsidRPr="005234E6" w:rsidRDefault="005234E6" w:rsidP="005234E6">
      <w:pPr>
        <w:spacing w:after="0" w:line="360" w:lineRule="auto"/>
        <w:ind w:firstLine="709"/>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b/>
          <w:kern w:val="0"/>
          <w:sz w:val="28"/>
          <w:szCs w:val="28"/>
          <w:lang w:eastAsia="en-US"/>
          <w14:ligatures w14:val="none"/>
        </w:rPr>
        <w:t>Об’єкт дослідження</w:t>
      </w:r>
      <w:r w:rsidRPr="005234E6">
        <w:rPr>
          <w:rFonts w:ascii="Times New Roman" w:eastAsia="Calibri" w:hAnsi="Times New Roman" w:cs="Times New Roman"/>
          <w:i/>
          <w:kern w:val="0"/>
          <w:sz w:val="28"/>
          <w:szCs w:val="28"/>
          <w:lang w:eastAsia="en-US"/>
          <w14:ligatures w14:val="none"/>
        </w:rPr>
        <w:t xml:space="preserve"> </w:t>
      </w:r>
      <w:r w:rsidRPr="005234E6">
        <w:rPr>
          <w:rFonts w:ascii="Times New Roman" w:eastAsia="Calibri" w:hAnsi="Times New Roman" w:cs="Times New Roman"/>
          <w:kern w:val="0"/>
          <w:sz w:val="28"/>
          <w:szCs w:val="28"/>
          <w:lang w:eastAsia="en-US"/>
          <w14:ligatures w14:val="none"/>
        </w:rPr>
        <w:t>:</w:t>
      </w:r>
      <w:r w:rsidRPr="005234E6">
        <w:rPr>
          <w:rFonts w:ascii="Times New Roman" w:eastAsia="Calibri" w:hAnsi="Times New Roman" w:cs="Times New Roman"/>
          <w:i/>
          <w:kern w:val="0"/>
          <w:sz w:val="28"/>
          <w:szCs w:val="28"/>
          <w:lang w:eastAsia="en-US"/>
          <w14:ligatures w14:val="none"/>
        </w:rPr>
        <w:t xml:space="preserve"> </w:t>
      </w:r>
      <w:r w:rsidRPr="005234E6">
        <w:rPr>
          <w:rFonts w:ascii="Times New Roman" w:eastAsia="Calibri" w:hAnsi="Times New Roman" w:cs="Times New Roman"/>
          <w:kern w:val="0"/>
          <w:sz w:val="28"/>
          <w:szCs w:val="28"/>
          <w:lang w:eastAsia="en-US"/>
          <w14:ligatures w14:val="none"/>
        </w:rPr>
        <w:t xml:space="preserve">технологія січених напівфабрикатів на основі м’яса птиці. </w:t>
      </w:r>
    </w:p>
    <w:p w14:paraId="28A27E26" w14:textId="77777777" w:rsidR="005234E6" w:rsidRPr="005234E6" w:rsidRDefault="005234E6" w:rsidP="005234E6">
      <w:pPr>
        <w:spacing w:after="0" w:line="360" w:lineRule="auto"/>
        <w:ind w:firstLine="709"/>
        <w:jc w:val="both"/>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b/>
          <w:iCs/>
          <w:kern w:val="0"/>
          <w:sz w:val="28"/>
          <w:szCs w:val="28"/>
          <w:lang w:eastAsia="en-US"/>
          <w14:ligatures w14:val="none"/>
        </w:rPr>
        <w:lastRenderedPageBreak/>
        <w:t>Предмет дослідження</w:t>
      </w:r>
      <w:r w:rsidRPr="005234E6">
        <w:rPr>
          <w:rFonts w:ascii="Times New Roman" w:eastAsia="Calibri" w:hAnsi="Times New Roman" w:cs="Times New Roman"/>
          <w:i/>
          <w:iCs/>
          <w:kern w:val="0"/>
          <w:sz w:val="28"/>
          <w:szCs w:val="28"/>
          <w:lang w:eastAsia="en-US"/>
          <w14:ligatures w14:val="none"/>
        </w:rPr>
        <w:t>:</w:t>
      </w:r>
      <w:r w:rsidRPr="005234E6">
        <w:rPr>
          <w:rFonts w:ascii="Times New Roman" w:eastAsia="Calibri" w:hAnsi="Times New Roman" w:cs="Times New Roman"/>
          <w:b/>
          <w:iCs/>
          <w:kern w:val="0"/>
          <w:sz w:val="28"/>
          <w:szCs w:val="28"/>
          <w:lang w:eastAsia="en-US"/>
          <w14:ligatures w14:val="none"/>
        </w:rPr>
        <w:t xml:space="preserve"> </w:t>
      </w:r>
      <w:r w:rsidRPr="005234E6">
        <w:rPr>
          <w:rFonts w:ascii="Times New Roman" w:eastAsia="Calibri" w:hAnsi="Times New Roman" w:cs="Times New Roman"/>
          <w:iCs/>
          <w:kern w:val="0"/>
          <w:sz w:val="28"/>
          <w:szCs w:val="28"/>
          <w:lang w:eastAsia="en-US"/>
          <w14:ligatures w14:val="none"/>
        </w:rPr>
        <w:t>фарш</w:t>
      </w:r>
      <w:r w:rsidRPr="005234E6">
        <w:rPr>
          <w:rFonts w:ascii="Times New Roman" w:eastAsia="Calibri" w:hAnsi="Times New Roman" w:cs="Times New Roman"/>
          <w:b/>
          <w:iCs/>
          <w:kern w:val="0"/>
          <w:sz w:val="28"/>
          <w:szCs w:val="28"/>
          <w:lang w:eastAsia="en-US"/>
          <w14:ligatures w14:val="none"/>
        </w:rPr>
        <w:t xml:space="preserve"> </w:t>
      </w:r>
      <w:r w:rsidRPr="005234E6">
        <w:rPr>
          <w:rFonts w:ascii="Times New Roman" w:eastAsia="Calibri" w:hAnsi="Times New Roman" w:cs="Times New Roman"/>
          <w:bCs/>
          <w:iCs/>
          <w:kern w:val="0"/>
          <w:sz w:val="28"/>
          <w:szCs w:val="28"/>
          <w:lang w:eastAsia="en-US"/>
          <w14:ligatures w14:val="none"/>
        </w:rPr>
        <w:t xml:space="preserve">з </w:t>
      </w:r>
      <w:r w:rsidRPr="005234E6">
        <w:rPr>
          <w:rFonts w:ascii="Times New Roman" w:eastAsia="Calibri" w:hAnsi="Times New Roman" w:cs="Times New Roman"/>
          <w:iCs/>
          <w:kern w:val="0"/>
          <w:sz w:val="28"/>
          <w:szCs w:val="28"/>
          <w:lang w:eastAsia="en-US"/>
          <w14:ligatures w14:val="none"/>
        </w:rPr>
        <w:t>м'яса птиці, продукти переробки м'яса птиці (січений напівфабрикат), порошок шроту насіння льону та рисового борошна.</w:t>
      </w:r>
    </w:p>
    <w:p w14:paraId="7CCE45F4" w14:textId="77777777" w:rsidR="005234E6" w:rsidRPr="005234E6" w:rsidRDefault="005234E6" w:rsidP="005234E6">
      <w:pPr>
        <w:spacing w:after="0" w:line="360" w:lineRule="auto"/>
        <w:ind w:firstLine="709"/>
        <w:jc w:val="both"/>
        <w:rPr>
          <w:rFonts w:ascii="Times New Roman" w:eastAsia="Times New Roman" w:hAnsi="Times New Roman" w:cs="Arial"/>
          <w:kern w:val="0"/>
          <w:sz w:val="28"/>
          <w:szCs w:val="28"/>
          <w:lang w:eastAsia="ru-RU"/>
          <w14:ligatures w14:val="none"/>
        </w:rPr>
      </w:pPr>
      <w:r w:rsidRPr="005234E6">
        <w:rPr>
          <w:rFonts w:ascii="Times New Roman" w:eastAsia="Times New Roman" w:hAnsi="Times New Roman" w:cs="Arial"/>
          <w:b/>
          <w:iCs/>
          <w:kern w:val="0"/>
          <w:sz w:val="28"/>
          <w:szCs w:val="28"/>
          <w:lang w:eastAsia="ru-RU"/>
          <w14:ligatures w14:val="none"/>
        </w:rPr>
        <w:t>Методи дослідження</w:t>
      </w:r>
      <w:r w:rsidRPr="005234E6">
        <w:rPr>
          <w:rFonts w:ascii="Times New Roman" w:eastAsia="Times New Roman" w:hAnsi="Times New Roman" w:cs="Arial"/>
          <w:i/>
          <w:iCs/>
          <w:kern w:val="0"/>
          <w:sz w:val="28"/>
          <w:szCs w:val="28"/>
          <w:lang w:eastAsia="ru-RU"/>
          <w14:ligatures w14:val="none"/>
        </w:rPr>
        <w:t>.</w:t>
      </w:r>
      <w:r w:rsidRPr="005234E6">
        <w:rPr>
          <w:rFonts w:ascii="Times New Roman" w:eastAsia="Times New Roman" w:hAnsi="Times New Roman" w:cs="Arial"/>
          <w:b/>
          <w:iCs/>
          <w:kern w:val="0"/>
          <w:sz w:val="28"/>
          <w:szCs w:val="28"/>
          <w:lang w:eastAsia="ru-RU"/>
          <w14:ligatures w14:val="none"/>
        </w:rPr>
        <w:t xml:space="preserve"> </w:t>
      </w:r>
      <w:r w:rsidRPr="005234E6">
        <w:rPr>
          <w:rFonts w:ascii="Times New Roman" w:eastAsia="Times New Roman" w:hAnsi="Times New Roman" w:cs="Arial"/>
          <w:bCs/>
          <w:iCs/>
          <w:kern w:val="0"/>
          <w:sz w:val="28"/>
          <w:szCs w:val="28"/>
          <w:lang w:eastAsia="ru-RU"/>
          <w14:ligatures w14:val="none"/>
        </w:rPr>
        <w:t xml:space="preserve">Під час планування, підготовки та проведення досліджень використовувались </w:t>
      </w:r>
      <w:r w:rsidRPr="005234E6">
        <w:rPr>
          <w:rFonts w:ascii="Times New Roman" w:eastAsia="Times New Roman" w:hAnsi="Times New Roman" w:cs="Arial"/>
          <w:kern w:val="0"/>
          <w:sz w:val="28"/>
          <w:szCs w:val="28"/>
          <w:lang w:eastAsia="ru-RU"/>
          <w14:ligatures w14:val="none"/>
        </w:rPr>
        <w:t>математичні методи планування експериментів і статистичної обробки експериментальних даних, метод експертного аналізу та експертної оцінки органолептичних показників, хімічні та фізико-хімічні методи дослідження якості сировини і готових харчових продуктів.</w:t>
      </w:r>
    </w:p>
    <w:p w14:paraId="105E8CCB" w14:textId="77777777" w:rsidR="005234E6" w:rsidRPr="005234E6" w:rsidRDefault="005234E6" w:rsidP="005234E6">
      <w:pPr>
        <w:spacing w:after="0" w:line="360" w:lineRule="auto"/>
        <w:ind w:firstLine="709"/>
        <w:jc w:val="both"/>
        <w:rPr>
          <w:rFonts w:ascii="Times New Roman" w:eastAsia="Times New Roman" w:hAnsi="Times New Roman" w:cs="Arial"/>
          <w:spacing w:val="-4"/>
          <w:kern w:val="0"/>
          <w:sz w:val="28"/>
          <w:szCs w:val="28"/>
          <w:lang w:eastAsia="ru-RU"/>
          <w14:ligatures w14:val="none"/>
        </w:rPr>
      </w:pPr>
      <w:bookmarkStart w:id="2" w:name="_Hlk156749519"/>
      <w:r w:rsidRPr="005234E6">
        <w:rPr>
          <w:rFonts w:ascii="Times New Roman" w:eastAsia="Times New Roman" w:hAnsi="Times New Roman" w:cs="Arial"/>
          <w:b/>
          <w:kern w:val="0"/>
          <w:sz w:val="28"/>
          <w:szCs w:val="28"/>
          <w:lang w:eastAsia="ru-RU"/>
          <w14:ligatures w14:val="none"/>
        </w:rPr>
        <w:t>Наукова новизна  отриманих результатів</w:t>
      </w:r>
      <w:r w:rsidRPr="005234E6">
        <w:rPr>
          <w:rFonts w:ascii="Times New Roman" w:eastAsia="Times New Roman" w:hAnsi="Times New Roman" w:cs="Arial"/>
          <w:kern w:val="0"/>
          <w:sz w:val="28"/>
          <w:szCs w:val="28"/>
          <w:lang w:eastAsia="ru-RU"/>
          <w14:ligatures w14:val="none"/>
        </w:rPr>
        <w:t>. Досліджено</w:t>
      </w:r>
      <w:r w:rsidRPr="005234E6">
        <w:rPr>
          <w:rFonts w:ascii="Times New Roman" w:eastAsia="Times New Roman" w:hAnsi="Times New Roman" w:cs="Arial"/>
          <w:i/>
          <w:kern w:val="0"/>
          <w:sz w:val="28"/>
          <w:szCs w:val="28"/>
          <w:lang w:eastAsia="ru-RU"/>
          <w14:ligatures w14:val="none"/>
        </w:rPr>
        <w:t xml:space="preserve"> </w:t>
      </w:r>
      <w:r w:rsidRPr="005234E6">
        <w:rPr>
          <w:rFonts w:ascii="Times New Roman" w:eastAsia="Times New Roman" w:hAnsi="Times New Roman" w:cs="Arial"/>
          <w:kern w:val="0"/>
          <w:sz w:val="28"/>
          <w:szCs w:val="28"/>
          <w:lang w:eastAsia="ru-RU"/>
          <w14:ligatures w14:val="none"/>
        </w:rPr>
        <w:t>вплив рослинних  добавок на технологічні властивості і фізико-хімічні показники модельного фаршу січеного напівфабрикату з м'яса птиці.</w:t>
      </w:r>
      <w:r w:rsidRPr="005234E6">
        <w:rPr>
          <w:rFonts w:ascii="Times New Roman" w:eastAsia="Times New Roman" w:hAnsi="Times New Roman" w:cs="Arial"/>
          <w:spacing w:val="-4"/>
          <w:kern w:val="0"/>
          <w:sz w:val="28"/>
          <w:szCs w:val="28"/>
          <w:lang w:eastAsia="ru-RU"/>
          <w14:ligatures w14:val="none"/>
        </w:rPr>
        <w:t xml:space="preserve">  Визначено вплив порошку шроту насіння  льону та рисового борошна на його органолептичні показники.  </w:t>
      </w:r>
    </w:p>
    <w:p w14:paraId="164BF1A2" w14:textId="77777777" w:rsidR="005234E6" w:rsidRPr="005234E6" w:rsidRDefault="005234E6" w:rsidP="005234E6">
      <w:pPr>
        <w:spacing w:after="0" w:line="360" w:lineRule="auto"/>
        <w:ind w:firstLine="709"/>
        <w:jc w:val="both"/>
        <w:rPr>
          <w:rFonts w:ascii="Times New Roman" w:eastAsia="Times New Roman" w:hAnsi="Times New Roman" w:cs="Arial"/>
          <w:spacing w:val="-4"/>
          <w:kern w:val="0"/>
          <w:sz w:val="28"/>
          <w:szCs w:val="28"/>
          <w:lang w:eastAsia="ru-RU"/>
          <w14:ligatures w14:val="none"/>
        </w:rPr>
      </w:pPr>
      <w:r w:rsidRPr="005234E6">
        <w:rPr>
          <w:rFonts w:ascii="Times New Roman" w:eastAsia="Times New Roman" w:hAnsi="Times New Roman" w:cs="Arial"/>
          <w:spacing w:val="-4"/>
          <w:kern w:val="0"/>
          <w:sz w:val="28"/>
          <w:szCs w:val="28"/>
          <w:lang w:eastAsia="ru-RU"/>
          <w14:ligatures w14:val="none"/>
        </w:rPr>
        <w:t>Досліджено зміни фізико-хімічних показників і якісні властивості напівфабрикату після термічної обробки.</w:t>
      </w:r>
    </w:p>
    <w:p w14:paraId="7A819BEE" w14:textId="77777777" w:rsidR="005234E6" w:rsidRPr="005234E6" w:rsidRDefault="005234E6" w:rsidP="005234E6">
      <w:pPr>
        <w:spacing w:after="0" w:line="360" w:lineRule="auto"/>
        <w:ind w:firstLine="709"/>
        <w:jc w:val="both"/>
        <w:rPr>
          <w:rFonts w:ascii="Times New Roman" w:eastAsia="Times New Roman" w:hAnsi="Times New Roman" w:cs="Arial"/>
          <w:spacing w:val="-4"/>
          <w:kern w:val="0"/>
          <w:sz w:val="28"/>
          <w:szCs w:val="28"/>
          <w:lang w:eastAsia="ru-RU"/>
          <w14:ligatures w14:val="none"/>
        </w:rPr>
      </w:pPr>
      <w:r w:rsidRPr="005234E6">
        <w:rPr>
          <w:rFonts w:ascii="Times New Roman" w:eastAsia="Times New Roman" w:hAnsi="Times New Roman" w:cs="Arial"/>
          <w:spacing w:val="-4"/>
          <w:kern w:val="0"/>
          <w:sz w:val="28"/>
          <w:szCs w:val="28"/>
          <w:lang w:eastAsia="ru-RU"/>
          <w14:ligatures w14:val="none"/>
        </w:rPr>
        <w:t xml:space="preserve">Підтверджено позитивний вплив  внесення в склад модельних </w:t>
      </w:r>
      <w:proofErr w:type="spellStart"/>
      <w:r w:rsidRPr="005234E6">
        <w:rPr>
          <w:rFonts w:ascii="Times New Roman" w:eastAsia="Times New Roman" w:hAnsi="Times New Roman" w:cs="Arial"/>
          <w:spacing w:val="-4"/>
          <w:kern w:val="0"/>
          <w:sz w:val="28"/>
          <w:szCs w:val="28"/>
          <w:lang w:eastAsia="ru-RU"/>
          <w14:ligatures w14:val="none"/>
        </w:rPr>
        <w:t>фаршів</w:t>
      </w:r>
      <w:proofErr w:type="spellEnd"/>
      <w:r w:rsidRPr="005234E6">
        <w:rPr>
          <w:rFonts w:ascii="Times New Roman" w:eastAsia="Times New Roman" w:hAnsi="Times New Roman" w:cs="Arial"/>
          <w:spacing w:val="-4"/>
          <w:kern w:val="0"/>
          <w:sz w:val="28"/>
          <w:szCs w:val="28"/>
          <w:lang w:eastAsia="ru-RU"/>
          <w14:ligatures w14:val="none"/>
        </w:rPr>
        <w:t xml:space="preserve"> порошку   шроту насіння  льону та рисового борошна на  якість отриманого готового продукту. Органолептична оцінка готового продукту визначила позитивний вплив добавки на смакові та ароматичні властивості, консистенцію і зовнішній вигляд.  </w:t>
      </w:r>
    </w:p>
    <w:p w14:paraId="5947EF9F" w14:textId="77777777" w:rsidR="005234E6" w:rsidRPr="005234E6" w:rsidRDefault="005234E6" w:rsidP="005234E6">
      <w:pPr>
        <w:spacing w:after="0" w:line="360" w:lineRule="auto"/>
        <w:ind w:firstLine="709"/>
        <w:jc w:val="both"/>
        <w:rPr>
          <w:rFonts w:ascii="Times New Roman" w:eastAsia="Times New Roman" w:hAnsi="Times New Roman" w:cs="Arial"/>
          <w:spacing w:val="-4"/>
          <w:kern w:val="0"/>
          <w:sz w:val="28"/>
          <w:szCs w:val="28"/>
          <w:lang w:eastAsia="ru-RU"/>
          <w14:ligatures w14:val="none"/>
        </w:rPr>
      </w:pPr>
      <w:r w:rsidRPr="005234E6">
        <w:rPr>
          <w:rFonts w:ascii="Times New Roman" w:eastAsia="Times New Roman" w:hAnsi="Times New Roman" w:cs="Arial"/>
          <w:spacing w:val="-4"/>
          <w:kern w:val="0"/>
          <w:sz w:val="28"/>
          <w:szCs w:val="28"/>
          <w:lang w:eastAsia="ru-RU"/>
          <w14:ligatures w14:val="none"/>
        </w:rPr>
        <w:t>На підставі отриманих результатів розроблено рецептуру і технологію  нового виду січеного напівфабрикату з м'яса птиці.</w:t>
      </w:r>
    </w:p>
    <w:p w14:paraId="37C091D6" w14:textId="77777777" w:rsidR="005234E6" w:rsidRPr="005234E6" w:rsidRDefault="005234E6" w:rsidP="005234E6">
      <w:pPr>
        <w:spacing w:after="0" w:line="360" w:lineRule="auto"/>
        <w:ind w:firstLine="709"/>
        <w:jc w:val="both"/>
        <w:rPr>
          <w:rFonts w:ascii="Times New Roman" w:eastAsia="Times New Roman" w:hAnsi="Times New Roman" w:cs="Arial"/>
          <w:kern w:val="0"/>
          <w:sz w:val="28"/>
          <w:szCs w:val="28"/>
          <w:lang w:eastAsia="ru-RU"/>
          <w14:ligatures w14:val="none"/>
        </w:rPr>
      </w:pPr>
      <w:r w:rsidRPr="005234E6">
        <w:rPr>
          <w:rFonts w:ascii="Times New Roman" w:eastAsia="Times New Roman" w:hAnsi="Times New Roman" w:cs="Arial"/>
          <w:spacing w:val="-4"/>
          <w:kern w:val="0"/>
          <w:sz w:val="28"/>
          <w:szCs w:val="28"/>
          <w:lang w:eastAsia="ru-RU"/>
          <w14:ligatures w14:val="none"/>
        </w:rPr>
        <w:t xml:space="preserve">Розроблено систему контролю безпеки виробництва для запропонованої технології.  </w:t>
      </w:r>
    </w:p>
    <w:p w14:paraId="71A787DF" w14:textId="77777777" w:rsidR="005234E6" w:rsidRPr="005234E6" w:rsidRDefault="005234E6" w:rsidP="005234E6">
      <w:pPr>
        <w:spacing w:after="0" w:line="360" w:lineRule="auto"/>
        <w:ind w:firstLine="709"/>
        <w:jc w:val="both"/>
        <w:rPr>
          <w:rFonts w:ascii="Times New Roman" w:eastAsia="Times New Roman" w:hAnsi="Times New Roman" w:cs="Times New Roman"/>
          <w:color w:val="000000"/>
          <w:spacing w:val="-4"/>
          <w:kern w:val="0"/>
          <w:sz w:val="28"/>
          <w:szCs w:val="28"/>
          <w:lang w:eastAsia="ru-RU"/>
          <w14:ligatures w14:val="none"/>
        </w:rPr>
      </w:pPr>
      <w:r w:rsidRPr="005234E6">
        <w:rPr>
          <w:rFonts w:ascii="Times New Roman" w:eastAsia="Times New Roman" w:hAnsi="Times New Roman" w:cs="Arial"/>
          <w:b/>
          <w:bCs/>
          <w:spacing w:val="-4"/>
          <w:kern w:val="0"/>
          <w:sz w:val="28"/>
          <w:szCs w:val="28"/>
          <w:lang w:eastAsia="ru-RU"/>
          <w14:ligatures w14:val="none"/>
        </w:rPr>
        <w:t>Практичне значення отриманих результатів</w:t>
      </w:r>
      <w:r w:rsidRPr="005234E6">
        <w:rPr>
          <w:rFonts w:ascii="Times New Roman" w:eastAsia="Times New Roman" w:hAnsi="Times New Roman" w:cs="Arial"/>
          <w:bCs/>
          <w:i/>
          <w:spacing w:val="-4"/>
          <w:kern w:val="0"/>
          <w:sz w:val="28"/>
          <w:szCs w:val="28"/>
          <w:lang w:eastAsia="ru-RU"/>
          <w14:ligatures w14:val="none"/>
        </w:rPr>
        <w:t>:</w:t>
      </w:r>
      <w:r w:rsidRPr="005234E6">
        <w:rPr>
          <w:rFonts w:ascii="Times New Roman" w:eastAsia="Times New Roman" w:hAnsi="Times New Roman" w:cs="Arial"/>
          <w:b/>
          <w:bCs/>
          <w:spacing w:val="-4"/>
          <w:kern w:val="0"/>
          <w:sz w:val="28"/>
          <w:szCs w:val="28"/>
          <w:lang w:eastAsia="ru-RU"/>
          <w14:ligatures w14:val="none"/>
        </w:rPr>
        <w:t xml:space="preserve"> </w:t>
      </w:r>
    </w:p>
    <w:p w14:paraId="43145AA4" w14:textId="77777777" w:rsidR="005234E6" w:rsidRPr="005234E6" w:rsidRDefault="005234E6" w:rsidP="005234E6">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5234E6">
        <w:rPr>
          <w:rFonts w:ascii="Times New Roman" w:eastAsia="Times New Roman" w:hAnsi="Times New Roman" w:cs="Times New Roman"/>
          <w:color w:val="000000"/>
          <w:kern w:val="0"/>
          <w:sz w:val="28"/>
          <w:szCs w:val="28"/>
          <w:lang w:eastAsia="ru-RU"/>
          <w14:ligatures w14:val="none"/>
        </w:rPr>
        <w:t>Розроблена технологія січених напівфабрикатів з м'яса птиці з використанням порошку шроту  насіння льону та рисового борошна, яка не потребує нових видів обладнання, дає можливість більш раціонально використовувати м'ясну сировину і отримувати продукти з функціональними властивостями.</w:t>
      </w:r>
    </w:p>
    <w:p w14:paraId="7EE61D51" w14:textId="77777777" w:rsidR="005234E6" w:rsidRPr="005234E6" w:rsidRDefault="005234E6" w:rsidP="005234E6">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5234E6">
        <w:rPr>
          <w:rFonts w:ascii="Times New Roman" w:eastAsia="Times New Roman" w:hAnsi="Times New Roman" w:cs="Times New Roman"/>
          <w:color w:val="000000"/>
          <w:kern w:val="0"/>
          <w:sz w:val="28"/>
          <w:szCs w:val="28"/>
          <w:lang w:eastAsia="ru-RU"/>
          <w14:ligatures w14:val="none"/>
        </w:rPr>
        <w:t xml:space="preserve">Розроблено рецептури, технологічні схеми й обґрунтовано технології виробництва м’ясних січених напівфабрикатів функціонального призначення. </w:t>
      </w:r>
      <w:r w:rsidRPr="005234E6">
        <w:rPr>
          <w:rFonts w:ascii="Times New Roman" w:eastAsia="Times New Roman" w:hAnsi="Times New Roman" w:cs="Times New Roman"/>
          <w:color w:val="000000"/>
          <w:kern w:val="0"/>
          <w:sz w:val="28"/>
          <w:szCs w:val="28"/>
          <w:lang w:eastAsia="ru-RU"/>
          <w14:ligatures w14:val="none"/>
        </w:rPr>
        <w:lastRenderedPageBreak/>
        <w:t>Результати досліджень покладено на основу розробки проекту нормативної документації: ТУУ 15.2.23977015-006-2004 «Напівфабрикат  м'ясо-рослинний охолоджений та відповідних технологічних інструкцій».</w:t>
      </w:r>
    </w:p>
    <w:bookmarkEnd w:id="2"/>
    <w:p w14:paraId="5CFFA12A" w14:textId="77777777" w:rsidR="005234E6" w:rsidRPr="005234E6" w:rsidRDefault="005234E6" w:rsidP="005234E6">
      <w:pPr>
        <w:spacing w:after="0" w:line="360" w:lineRule="auto"/>
        <w:ind w:firstLine="709"/>
        <w:jc w:val="both"/>
        <w:rPr>
          <w:rFonts w:ascii="Times New Roman" w:eastAsia="Times New Roman" w:hAnsi="Times New Roman" w:cs="Arial"/>
          <w:b/>
          <w:kern w:val="0"/>
          <w:sz w:val="28"/>
          <w:szCs w:val="28"/>
          <w:lang w:eastAsia="ru-RU"/>
          <w14:ligatures w14:val="none"/>
        </w:rPr>
      </w:pPr>
      <w:r w:rsidRPr="005234E6">
        <w:rPr>
          <w:rFonts w:ascii="Times New Roman" w:eastAsia="Times New Roman" w:hAnsi="Times New Roman" w:cs="Arial"/>
          <w:b/>
          <w:kern w:val="0"/>
          <w:sz w:val="28"/>
          <w:szCs w:val="28"/>
          <w:lang w:eastAsia="ru-RU"/>
          <w14:ligatures w14:val="none"/>
        </w:rPr>
        <w:t xml:space="preserve">Особистий внесок автора </w:t>
      </w:r>
      <w:r w:rsidRPr="005234E6">
        <w:rPr>
          <w:rFonts w:ascii="Times New Roman" w:eastAsia="Times New Roman" w:hAnsi="Times New Roman" w:cs="Arial"/>
          <w:kern w:val="0"/>
          <w:sz w:val="28"/>
          <w:szCs w:val="28"/>
          <w:lang w:eastAsia="ru-RU"/>
          <w14:ligatures w14:val="none"/>
        </w:rPr>
        <w:t>полягає в полягає пошуку і опрацюванні інформації за темою роботи, окресленні завдань і плануванні експерименту, проведенні аналітичних та експериментальних досліджень у лабораторних умовах, формулюванні висновків, апробації роботи шляхом дегустації</w:t>
      </w:r>
    </w:p>
    <w:p w14:paraId="55D6A219" w14:textId="77777777" w:rsidR="005234E6" w:rsidRPr="005234E6" w:rsidRDefault="005234E6" w:rsidP="005234E6">
      <w:pPr>
        <w:spacing w:after="0" w:line="360" w:lineRule="auto"/>
        <w:ind w:firstLine="709"/>
        <w:jc w:val="both"/>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b/>
          <w:kern w:val="0"/>
          <w:sz w:val="28"/>
          <w:szCs w:val="28"/>
          <w:lang w:eastAsia="en-US"/>
          <w14:ligatures w14:val="none"/>
        </w:rPr>
        <w:t>Галузь застосування результатів</w:t>
      </w:r>
      <w:r w:rsidRPr="005234E6">
        <w:rPr>
          <w:rFonts w:ascii="Times New Roman" w:eastAsia="Calibri" w:hAnsi="Times New Roman" w:cs="Times New Roman"/>
          <w:kern w:val="0"/>
          <w:sz w:val="28"/>
          <w:szCs w:val="28"/>
          <w:lang w:eastAsia="en-US"/>
          <w14:ligatures w14:val="none"/>
        </w:rPr>
        <w:t xml:space="preserve"> Розроблена технологія січених  напівфабрикатів з м’яса птиці рекомендується до впровадження в закладах ресторанного господарства,  на підприємствах м'ясної галузі.</w:t>
      </w:r>
    </w:p>
    <w:p w14:paraId="26156AC1" w14:textId="77777777" w:rsidR="005234E6" w:rsidRPr="005234E6" w:rsidRDefault="005234E6" w:rsidP="005234E6">
      <w:pPr>
        <w:spacing w:after="0" w:line="360" w:lineRule="auto"/>
        <w:ind w:firstLine="709"/>
        <w:jc w:val="both"/>
        <w:rPr>
          <w:rFonts w:ascii="Times New Roman" w:eastAsia="Calibri" w:hAnsi="Times New Roman" w:cs="Times New Roman"/>
          <w:b/>
          <w:kern w:val="0"/>
          <w:sz w:val="28"/>
          <w:szCs w:val="28"/>
          <w:lang w:eastAsia="en-US"/>
          <w14:ligatures w14:val="none"/>
        </w:rPr>
      </w:pPr>
      <w:r w:rsidRPr="005234E6">
        <w:rPr>
          <w:rFonts w:ascii="Times New Roman" w:eastAsia="Calibri" w:hAnsi="Times New Roman" w:cs="Times New Roman"/>
          <w:b/>
          <w:kern w:val="0"/>
          <w:sz w:val="28"/>
          <w:szCs w:val="28"/>
          <w:lang w:eastAsia="en-US"/>
          <w14:ligatures w14:val="none"/>
        </w:rPr>
        <w:t>Структура роботи</w:t>
      </w:r>
      <w:r w:rsidRPr="005234E6">
        <w:rPr>
          <w:rFonts w:ascii="Times New Roman" w:eastAsia="Calibri" w:hAnsi="Times New Roman" w:cs="Times New Roman"/>
          <w:kern w:val="0"/>
          <w:sz w:val="28"/>
          <w:szCs w:val="28"/>
          <w:lang w:eastAsia="en-US"/>
          <w14:ligatures w14:val="none"/>
        </w:rPr>
        <w:t xml:space="preserve"> Робота складається з анотації, вступу, 5 розділів основної частини, висновків, списку інформаційних джерел та додатків. Робота викладена на 126 сторінках друкованого тексту, містить 24 таблиці та 16 рисунків.  </w:t>
      </w:r>
      <w:r w:rsidRPr="005234E6">
        <w:rPr>
          <w:rFonts w:ascii="Times New Roman" w:eastAsia="Calibri" w:hAnsi="Times New Roman" w:cs="Times New Roman"/>
          <w:b/>
          <w:kern w:val="0"/>
          <w:sz w:val="28"/>
          <w:szCs w:val="28"/>
          <w:lang w:eastAsia="en-US"/>
          <w14:ligatures w14:val="none"/>
        </w:rPr>
        <w:t xml:space="preserve"> </w:t>
      </w:r>
    </w:p>
    <w:p w14:paraId="1EAD4781" w14:textId="77777777" w:rsidR="005234E6" w:rsidRPr="005234E6" w:rsidRDefault="005234E6" w:rsidP="005234E6">
      <w:pPr>
        <w:spacing w:after="0" w:line="360" w:lineRule="auto"/>
        <w:ind w:firstLine="709"/>
        <w:jc w:val="both"/>
        <w:rPr>
          <w:rFonts w:ascii="Times New Roman" w:eastAsia="Calibri" w:hAnsi="Times New Roman" w:cs="Times New Roman"/>
          <w:kern w:val="0"/>
          <w:sz w:val="28"/>
          <w:szCs w:val="28"/>
          <w:lang w:eastAsia="en-US"/>
          <w14:ligatures w14:val="none"/>
        </w:rPr>
      </w:pPr>
      <w:r w:rsidRPr="005234E6">
        <w:rPr>
          <w:rFonts w:ascii="Times New Roman" w:eastAsia="Calibri" w:hAnsi="Times New Roman" w:cs="Times New Roman"/>
          <w:b/>
          <w:kern w:val="0"/>
          <w:sz w:val="28"/>
          <w:szCs w:val="28"/>
          <w:lang w:eastAsia="en-US"/>
          <w14:ligatures w14:val="none"/>
        </w:rPr>
        <w:t>Апробація результатів магістерської роботи</w:t>
      </w:r>
      <w:r w:rsidRPr="005234E6">
        <w:rPr>
          <w:rFonts w:ascii="Times New Roman" w:eastAsia="Calibri" w:hAnsi="Times New Roman" w:cs="Times New Roman"/>
          <w:kern w:val="0"/>
          <w:sz w:val="28"/>
          <w:szCs w:val="28"/>
          <w:lang w:eastAsia="en-US"/>
          <w14:ligatures w14:val="none"/>
        </w:rPr>
        <w:t xml:space="preserve"> За результатами досліджень розроблено проект нормативно-технічної документації.  </w:t>
      </w:r>
    </w:p>
    <w:p w14:paraId="48AABE23" w14:textId="77777777" w:rsidR="0041475B" w:rsidRDefault="0041475B" w:rsidP="005234E6">
      <w:pPr>
        <w:spacing w:after="0" w:line="480" w:lineRule="auto"/>
        <w:ind w:firstLine="851"/>
        <w:jc w:val="both"/>
        <w:rPr>
          <w:rFonts w:ascii="Times New Roman" w:hAnsi="Times New Roman" w:cs="Times New Roman"/>
          <w:sz w:val="28"/>
          <w:szCs w:val="28"/>
        </w:rPr>
      </w:pPr>
    </w:p>
    <w:p w14:paraId="2828721C" w14:textId="77777777" w:rsidR="00BE3220" w:rsidRDefault="00BE3220" w:rsidP="005234E6">
      <w:pPr>
        <w:spacing w:after="0" w:line="480" w:lineRule="auto"/>
        <w:ind w:firstLine="851"/>
        <w:jc w:val="both"/>
        <w:rPr>
          <w:rFonts w:ascii="Times New Roman" w:hAnsi="Times New Roman" w:cs="Times New Roman"/>
          <w:sz w:val="28"/>
          <w:szCs w:val="28"/>
        </w:rPr>
      </w:pPr>
    </w:p>
    <w:p w14:paraId="66BC07BF" w14:textId="77777777" w:rsidR="00BE3220" w:rsidRDefault="00BE3220" w:rsidP="005234E6">
      <w:pPr>
        <w:spacing w:after="0" w:line="480" w:lineRule="auto"/>
        <w:ind w:firstLine="851"/>
        <w:jc w:val="both"/>
        <w:rPr>
          <w:rFonts w:ascii="Times New Roman" w:hAnsi="Times New Roman" w:cs="Times New Roman"/>
          <w:sz w:val="28"/>
          <w:szCs w:val="28"/>
        </w:rPr>
      </w:pPr>
    </w:p>
    <w:p w14:paraId="58FF47AB" w14:textId="77777777" w:rsidR="00BE3220" w:rsidRDefault="00BE3220" w:rsidP="005234E6">
      <w:pPr>
        <w:spacing w:after="0" w:line="480" w:lineRule="auto"/>
        <w:ind w:firstLine="851"/>
        <w:jc w:val="both"/>
        <w:rPr>
          <w:rFonts w:ascii="Times New Roman" w:hAnsi="Times New Roman" w:cs="Times New Roman"/>
          <w:sz w:val="28"/>
          <w:szCs w:val="28"/>
        </w:rPr>
      </w:pPr>
    </w:p>
    <w:p w14:paraId="7E54AA89" w14:textId="77777777" w:rsidR="00BE3220" w:rsidRDefault="00BE3220" w:rsidP="005234E6">
      <w:pPr>
        <w:spacing w:after="0" w:line="480" w:lineRule="auto"/>
        <w:ind w:firstLine="851"/>
        <w:jc w:val="both"/>
        <w:rPr>
          <w:rFonts w:ascii="Times New Roman" w:hAnsi="Times New Roman" w:cs="Times New Roman"/>
          <w:sz w:val="28"/>
          <w:szCs w:val="28"/>
        </w:rPr>
      </w:pPr>
    </w:p>
    <w:p w14:paraId="79A798B7" w14:textId="77777777" w:rsidR="00BE3220" w:rsidRDefault="00BE3220" w:rsidP="005234E6">
      <w:pPr>
        <w:spacing w:after="0" w:line="480" w:lineRule="auto"/>
        <w:ind w:firstLine="851"/>
        <w:jc w:val="both"/>
        <w:rPr>
          <w:rFonts w:ascii="Times New Roman" w:hAnsi="Times New Roman" w:cs="Times New Roman"/>
          <w:sz w:val="28"/>
          <w:szCs w:val="28"/>
        </w:rPr>
      </w:pPr>
    </w:p>
    <w:p w14:paraId="2178B637" w14:textId="77777777" w:rsidR="00BE3220" w:rsidRDefault="00BE3220" w:rsidP="005234E6">
      <w:pPr>
        <w:spacing w:after="0" w:line="480" w:lineRule="auto"/>
        <w:ind w:firstLine="851"/>
        <w:jc w:val="both"/>
        <w:rPr>
          <w:rFonts w:ascii="Times New Roman" w:hAnsi="Times New Roman" w:cs="Times New Roman"/>
          <w:sz w:val="28"/>
          <w:szCs w:val="28"/>
        </w:rPr>
      </w:pPr>
    </w:p>
    <w:p w14:paraId="41CF3D32" w14:textId="77777777" w:rsidR="00BE3220" w:rsidRDefault="00BE3220" w:rsidP="005234E6">
      <w:pPr>
        <w:spacing w:after="0" w:line="480" w:lineRule="auto"/>
        <w:ind w:firstLine="851"/>
        <w:jc w:val="both"/>
        <w:rPr>
          <w:rFonts w:ascii="Times New Roman" w:hAnsi="Times New Roman" w:cs="Times New Roman"/>
          <w:sz w:val="28"/>
          <w:szCs w:val="28"/>
        </w:rPr>
      </w:pPr>
    </w:p>
    <w:p w14:paraId="26072C1D" w14:textId="77777777" w:rsidR="00BE3220" w:rsidRDefault="00BE3220" w:rsidP="005234E6">
      <w:pPr>
        <w:spacing w:after="0" w:line="480" w:lineRule="auto"/>
        <w:ind w:firstLine="851"/>
        <w:jc w:val="both"/>
        <w:rPr>
          <w:rFonts w:ascii="Times New Roman" w:hAnsi="Times New Roman" w:cs="Times New Roman"/>
          <w:sz w:val="28"/>
          <w:szCs w:val="28"/>
        </w:rPr>
      </w:pPr>
    </w:p>
    <w:p w14:paraId="7674269C" w14:textId="77777777" w:rsidR="00BE3220" w:rsidRDefault="00BE3220" w:rsidP="005234E6">
      <w:pPr>
        <w:spacing w:after="0" w:line="480" w:lineRule="auto"/>
        <w:ind w:firstLine="851"/>
        <w:jc w:val="both"/>
        <w:rPr>
          <w:rFonts w:ascii="Times New Roman" w:hAnsi="Times New Roman" w:cs="Times New Roman"/>
          <w:sz w:val="28"/>
          <w:szCs w:val="28"/>
        </w:rPr>
      </w:pPr>
    </w:p>
    <w:p w14:paraId="74E0076B" w14:textId="77777777" w:rsidR="00BE3220" w:rsidRDefault="00BE3220" w:rsidP="005234E6">
      <w:pPr>
        <w:spacing w:after="0" w:line="480" w:lineRule="auto"/>
        <w:ind w:firstLine="851"/>
        <w:jc w:val="both"/>
        <w:rPr>
          <w:rFonts w:ascii="Times New Roman" w:hAnsi="Times New Roman" w:cs="Times New Roman"/>
          <w:sz w:val="28"/>
          <w:szCs w:val="28"/>
        </w:rPr>
      </w:pPr>
    </w:p>
    <w:p w14:paraId="23DD6747" w14:textId="77777777" w:rsidR="00BE3220" w:rsidRDefault="00BE3220" w:rsidP="005234E6">
      <w:pPr>
        <w:spacing w:after="0" w:line="480" w:lineRule="auto"/>
        <w:ind w:firstLine="851"/>
        <w:jc w:val="both"/>
        <w:rPr>
          <w:rFonts w:ascii="Times New Roman" w:hAnsi="Times New Roman" w:cs="Times New Roman"/>
          <w:sz w:val="28"/>
          <w:szCs w:val="28"/>
        </w:rPr>
      </w:pPr>
    </w:p>
    <w:p w14:paraId="7C8D4E4F" w14:textId="77777777" w:rsidR="00BE3220" w:rsidRPr="00BE3220" w:rsidRDefault="00BE3220" w:rsidP="00BE3220">
      <w:pPr>
        <w:spacing w:after="0" w:line="360" w:lineRule="auto"/>
        <w:jc w:val="center"/>
        <w:rPr>
          <w:rFonts w:ascii="Times New Roman" w:eastAsia="Times New Roman" w:hAnsi="Times New Roman" w:cs="Times New Roman"/>
          <w:b/>
          <w:bCs/>
          <w:kern w:val="0"/>
          <w:sz w:val="28"/>
          <w:szCs w:val="28"/>
          <w:lang w:eastAsia="ru-RU"/>
          <w14:ligatures w14:val="none"/>
        </w:rPr>
      </w:pPr>
      <w:r w:rsidRPr="00BE3220">
        <w:rPr>
          <w:rFonts w:ascii="Times New Roman" w:eastAsia="Times New Roman" w:hAnsi="Times New Roman" w:cs="Times New Roman"/>
          <w:b/>
          <w:bCs/>
          <w:kern w:val="0"/>
          <w:sz w:val="28"/>
          <w:szCs w:val="28"/>
          <w:lang w:eastAsia="ru-RU"/>
          <w14:ligatures w14:val="none"/>
        </w:rPr>
        <w:lastRenderedPageBreak/>
        <w:t>РОЗДІЛ 1</w:t>
      </w:r>
    </w:p>
    <w:p w14:paraId="54021633" w14:textId="77777777" w:rsidR="00BE3220" w:rsidRPr="00BE3220" w:rsidRDefault="00BE3220" w:rsidP="00BE3220">
      <w:pPr>
        <w:spacing w:after="0" w:line="360" w:lineRule="auto"/>
        <w:jc w:val="center"/>
        <w:rPr>
          <w:rFonts w:ascii="Times New Roman" w:eastAsia="Times New Roman" w:hAnsi="Times New Roman" w:cs="Times New Roman"/>
          <w:b/>
          <w:bCs/>
          <w:kern w:val="0"/>
          <w:sz w:val="28"/>
          <w:szCs w:val="28"/>
          <w:lang w:eastAsia="ru-RU"/>
          <w14:ligatures w14:val="none"/>
        </w:rPr>
      </w:pPr>
      <w:r w:rsidRPr="00BE3220">
        <w:rPr>
          <w:rFonts w:ascii="Times New Roman" w:eastAsia="Times New Roman" w:hAnsi="Times New Roman" w:cs="Times New Roman"/>
          <w:b/>
          <w:bCs/>
          <w:kern w:val="0"/>
          <w:sz w:val="28"/>
          <w:szCs w:val="28"/>
          <w:lang w:eastAsia="ru-RU"/>
          <w14:ligatures w14:val="none"/>
        </w:rPr>
        <w:t xml:space="preserve">ТЕОРЕТИЧНЕ ОБГРУНТУВАННЯ РОЗРОБКИ ТЕХНОЛОГІЇ ВИРОБНИЦТВА </w:t>
      </w:r>
      <w:r w:rsidRPr="00BE3220">
        <w:rPr>
          <w:rFonts w:ascii="Times New Roman" w:eastAsia="Times New Roman" w:hAnsi="Times New Roman" w:cs="Times New Roman"/>
          <w:b/>
          <w:bCs/>
          <w:kern w:val="0"/>
          <w:sz w:val="28"/>
          <w:szCs w:val="28"/>
          <w:lang w:val="en-US" w:eastAsia="ru-RU"/>
          <w14:ligatures w14:val="none"/>
        </w:rPr>
        <w:t>C</w:t>
      </w:r>
      <w:r w:rsidRPr="00BE3220">
        <w:rPr>
          <w:rFonts w:ascii="Times New Roman" w:eastAsia="Times New Roman" w:hAnsi="Times New Roman" w:cs="Times New Roman"/>
          <w:b/>
          <w:bCs/>
          <w:kern w:val="0"/>
          <w:sz w:val="28"/>
          <w:szCs w:val="28"/>
          <w:lang w:eastAsia="ru-RU"/>
          <w14:ligatures w14:val="none"/>
        </w:rPr>
        <w:t>ІЧЕНИХ НАПІВФАБРИКАТІВ З МˈЯСА ПТИЦІ ФУНКЦІОНАЛЬНОГО ПРИЗНАЧЕННЯ</w:t>
      </w:r>
    </w:p>
    <w:p w14:paraId="6F1A72C6" w14:textId="77777777" w:rsidR="00BE3220" w:rsidRPr="00BE3220" w:rsidRDefault="00BE3220" w:rsidP="00BE3220">
      <w:pPr>
        <w:spacing w:after="0" w:line="360" w:lineRule="auto"/>
        <w:jc w:val="center"/>
        <w:rPr>
          <w:rFonts w:ascii="Times New Roman" w:eastAsia="Times New Roman" w:hAnsi="Times New Roman" w:cs="Times New Roman"/>
          <w:b/>
          <w:bCs/>
          <w:kern w:val="0"/>
          <w:sz w:val="28"/>
          <w:szCs w:val="28"/>
          <w:lang w:eastAsia="ru-RU"/>
          <w14:ligatures w14:val="none"/>
        </w:rPr>
      </w:pPr>
    </w:p>
    <w:p w14:paraId="64B2045F" w14:textId="77777777" w:rsidR="00BE3220" w:rsidRPr="00BE3220" w:rsidRDefault="00BE3220" w:rsidP="00BE3220">
      <w:pPr>
        <w:spacing w:after="0" w:line="360" w:lineRule="auto"/>
        <w:jc w:val="center"/>
        <w:rPr>
          <w:rFonts w:ascii="Times New Roman" w:eastAsia="Times New Roman" w:hAnsi="Times New Roman" w:cs="Times New Roman"/>
          <w:b/>
          <w:bCs/>
          <w:kern w:val="0"/>
          <w:sz w:val="28"/>
          <w:szCs w:val="28"/>
          <w:lang w:eastAsia="ru-RU"/>
          <w14:ligatures w14:val="none"/>
        </w:rPr>
      </w:pPr>
    </w:p>
    <w:p w14:paraId="1C5EA6D3" w14:textId="77777777" w:rsidR="00BE3220" w:rsidRPr="00BE3220" w:rsidRDefault="00BE3220" w:rsidP="00BE3220">
      <w:pPr>
        <w:numPr>
          <w:ilvl w:val="1"/>
          <w:numId w:val="3"/>
        </w:numPr>
        <w:spacing w:after="0" w:line="360" w:lineRule="auto"/>
        <w:contextualSpacing/>
        <w:jc w:val="both"/>
        <w:rPr>
          <w:rFonts w:ascii="Times New Roman" w:eastAsia="Times New Roman" w:hAnsi="Times New Roman" w:cs="Times New Roman"/>
          <w:kern w:val="0"/>
          <w:sz w:val="28"/>
          <w:szCs w:val="28"/>
          <w:lang w:eastAsia="ru-RU"/>
          <w14:ligatures w14:val="none"/>
        </w:rPr>
      </w:pPr>
      <w:r w:rsidRPr="00BE3220">
        <w:rPr>
          <w:rFonts w:ascii="Times New Roman" w:eastAsia="Times New Roman" w:hAnsi="Times New Roman" w:cs="Times New Roman"/>
          <w:kern w:val="0"/>
          <w:sz w:val="28"/>
          <w:szCs w:val="28"/>
          <w:lang w:eastAsia="ru-RU"/>
          <w14:ligatures w14:val="none"/>
        </w:rPr>
        <w:t>Аналіз використання прогресивних ресурсозберігаючих технологій в харчовій промисловості.</w:t>
      </w:r>
    </w:p>
    <w:p w14:paraId="6345213E" w14:textId="77777777" w:rsidR="00BE3220" w:rsidRDefault="00BE3220" w:rsidP="005234E6">
      <w:pPr>
        <w:spacing w:after="0" w:line="480" w:lineRule="auto"/>
        <w:ind w:firstLine="851"/>
        <w:jc w:val="both"/>
        <w:rPr>
          <w:rFonts w:ascii="Times New Roman" w:hAnsi="Times New Roman" w:cs="Times New Roman"/>
          <w:sz w:val="28"/>
          <w:szCs w:val="28"/>
        </w:rPr>
      </w:pPr>
    </w:p>
    <w:p w14:paraId="053E79B4"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Харчова промисловість є однією з найрозвиненіших галузей матеріального виробництва в Україні, проте вона також є значним джерелом утворення відходів. Деякі з них накопичуються у великих обсягах. Наприклад, у плодоовочевій та консервній промисловості щороку утворюється від 0,5 до 0,9 млн </w:t>
      </w:r>
      <w:proofErr w:type="spellStart"/>
      <w:r w:rsidRPr="00BE3220">
        <w:rPr>
          <w:rFonts w:ascii="Times New Roman" w:hAnsi="Times New Roman" w:cs="Times New Roman"/>
          <w:sz w:val="28"/>
          <w:szCs w:val="28"/>
        </w:rPr>
        <w:t>тонн</w:t>
      </w:r>
      <w:proofErr w:type="spellEnd"/>
      <w:r w:rsidRPr="00BE3220">
        <w:rPr>
          <w:rFonts w:ascii="Times New Roman" w:hAnsi="Times New Roman" w:cs="Times New Roman"/>
          <w:sz w:val="28"/>
          <w:szCs w:val="28"/>
        </w:rPr>
        <w:t xml:space="preserve"> відходів (вичавки з яблука, ягід та овочів), а також від 0,1 до 0,12 млн </w:t>
      </w:r>
      <w:proofErr w:type="spellStart"/>
      <w:r w:rsidRPr="00BE3220">
        <w:rPr>
          <w:rFonts w:ascii="Times New Roman" w:hAnsi="Times New Roman" w:cs="Times New Roman"/>
          <w:sz w:val="28"/>
          <w:szCs w:val="28"/>
        </w:rPr>
        <w:t>тонн</w:t>
      </w:r>
      <w:proofErr w:type="spellEnd"/>
      <w:r w:rsidRPr="00BE3220">
        <w:rPr>
          <w:rFonts w:ascii="Times New Roman" w:hAnsi="Times New Roman" w:cs="Times New Roman"/>
          <w:sz w:val="28"/>
          <w:szCs w:val="28"/>
        </w:rPr>
        <w:t xml:space="preserve"> відходів фруктів.</w:t>
      </w:r>
    </w:p>
    <w:p w14:paraId="48CFA6D0"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Складні економічні умови перехідного періоду в Україні висувають перед харчовою промисловістю завдання впровадження сучасних ресурсозберігаючих технологій для покращення якості та підвищення конкурентоспроможності консервної продукції.</w:t>
      </w:r>
    </w:p>
    <w:p w14:paraId="613F4AC8"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Для ефективного використання сировини та енергоресурсів у всіх сферах народного господарства необхідно мінімізувати витрати на кожному етапі: від вирощування сільськогосподарських культур, транспортування та зберігання до переробки сировини в готову продукцію. Важливо також зменшити втрати через брак, підвищити якість і термін зберігання продукції та </w:t>
      </w:r>
      <w:proofErr w:type="spellStart"/>
      <w:r w:rsidRPr="00BE3220">
        <w:rPr>
          <w:rFonts w:ascii="Times New Roman" w:hAnsi="Times New Roman" w:cs="Times New Roman"/>
          <w:sz w:val="28"/>
          <w:szCs w:val="28"/>
        </w:rPr>
        <w:t>оп</w:t>
      </w:r>
      <w:proofErr w:type="spellEnd"/>
    </w:p>
    <w:p w14:paraId="5424D6F6"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Одним із ключових факторів підвищення економічної ефективності є використання вторинної сировини. Її інтеграція в господарський обхід дає </w:t>
      </w:r>
      <w:r w:rsidRPr="00BE3220">
        <w:rPr>
          <w:rFonts w:ascii="Times New Roman" w:hAnsi="Times New Roman" w:cs="Times New Roman"/>
          <w:sz w:val="28"/>
          <w:szCs w:val="28"/>
        </w:rPr>
        <w:lastRenderedPageBreak/>
        <w:t>можливість скоротити споживання дефіцитних первинних матеріалів і збільшити загальний обсяг доступних ресурсів.</w:t>
      </w:r>
    </w:p>
    <w:p w14:paraId="646D653B"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Економія ресурсів досягається шляхом впровадження безвідхідних, </w:t>
      </w:r>
      <w:proofErr w:type="spellStart"/>
      <w:r w:rsidRPr="00BE3220">
        <w:rPr>
          <w:rFonts w:ascii="Times New Roman" w:hAnsi="Times New Roman" w:cs="Times New Roman"/>
          <w:sz w:val="28"/>
          <w:szCs w:val="28"/>
        </w:rPr>
        <w:t>маловідхідних</w:t>
      </w:r>
      <w:proofErr w:type="spellEnd"/>
      <w:r w:rsidRPr="00BE3220">
        <w:rPr>
          <w:rFonts w:ascii="Times New Roman" w:hAnsi="Times New Roman" w:cs="Times New Roman"/>
          <w:sz w:val="28"/>
          <w:szCs w:val="28"/>
        </w:rPr>
        <w:t xml:space="preserve"> і ресурсозберігаючих технологій. Повторне використання вторинної сировини дозволяє збільшити обсяг виробництва необхідної для економіки країни продукції. Однак темпи та масштаби переробки залишків сировини залишаються недостатніми. Основними перешкодами для розширення рециркуляції є технічні труднощі, зокрема наявність належно розроблених технологій, необхідного обладнання, а також недостатня інформованість про можливості застосування вторинної сировини в різних галузях економіки.</w:t>
      </w:r>
    </w:p>
    <w:p w14:paraId="53D18351"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Харчова промисловість працює переважно з багатокомпонентною сировиною сільськогосподарського походження, однак не вся вона використовується для виробництва основної продукції. Значна частина залишається у вигляді відходів, які фактично є вторинними сировинними ресурсами, що містять цінні речовини, такі як вітаміни, клітковину, білки та мікроелементи. Протеї вмісту сухих речовин у цих відходах є низькими, а їх зберігання ускладнене через швидке </w:t>
      </w:r>
      <w:proofErr w:type="spellStart"/>
      <w:r w:rsidRPr="00BE3220">
        <w:rPr>
          <w:rFonts w:ascii="Times New Roman" w:hAnsi="Times New Roman" w:cs="Times New Roman"/>
          <w:sz w:val="28"/>
          <w:szCs w:val="28"/>
        </w:rPr>
        <w:t>пшіння</w:t>
      </w:r>
      <w:proofErr w:type="spellEnd"/>
      <w:r w:rsidRPr="00BE3220">
        <w:rPr>
          <w:rFonts w:ascii="Times New Roman" w:hAnsi="Times New Roman" w:cs="Times New Roman"/>
          <w:sz w:val="28"/>
          <w:szCs w:val="28"/>
        </w:rPr>
        <w:t>, закисання та знежирення, що призводить до втрати корисних компонентів і порушення навколишнього середовища. Через цей термін їх зберігання не перевищує 2–3 доби, що зумовлює використання глибшої та ефективнішої переробки сировини для максимального вилучення.</w:t>
      </w:r>
    </w:p>
    <w:p w14:paraId="53E855EE"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Виробничий досвід свідчить, що утилізація браку, відходів і виробничих матеріальних ресурсів (ВМР) є як технічно можливою, так і економічно вигідною. Однак рівень їхнього використання, особливо у сфері промислової переробки, </w:t>
      </w:r>
      <w:r w:rsidRPr="00BE3220">
        <w:rPr>
          <w:rFonts w:ascii="Times New Roman" w:hAnsi="Times New Roman" w:cs="Times New Roman"/>
          <w:sz w:val="28"/>
          <w:szCs w:val="28"/>
        </w:rPr>
        <w:lastRenderedPageBreak/>
        <w:t xml:space="preserve">залишається недостатньо високим. Низький рівень впровадження як вітчизняного, так і зарубіжного досвіду у сфері переробки відходів, а також відсутність ефективного обліку та звітності щодо їх наявності ускладнюють цей процес.  </w:t>
      </w:r>
    </w:p>
    <w:p w14:paraId="13357291" w14:textId="77777777" w:rsidR="00BE3220" w:rsidRPr="00BE3220" w:rsidRDefault="00BE3220" w:rsidP="00BE3220">
      <w:pPr>
        <w:spacing w:after="0" w:line="480" w:lineRule="auto"/>
        <w:ind w:firstLine="851"/>
        <w:jc w:val="both"/>
        <w:rPr>
          <w:rFonts w:ascii="Times New Roman" w:hAnsi="Times New Roman" w:cs="Times New Roman"/>
          <w:sz w:val="28"/>
          <w:szCs w:val="28"/>
        </w:rPr>
      </w:pPr>
    </w:p>
    <w:p w14:paraId="0478D5C2"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Вирішення цієї проблеми пов’язане з екологізацією виробництва, яка передбачає розробку та впровадження </w:t>
      </w:r>
      <w:proofErr w:type="spellStart"/>
      <w:r w:rsidRPr="00BE3220">
        <w:rPr>
          <w:rFonts w:ascii="Times New Roman" w:hAnsi="Times New Roman" w:cs="Times New Roman"/>
          <w:sz w:val="28"/>
          <w:szCs w:val="28"/>
        </w:rPr>
        <w:t>маловідхідних</w:t>
      </w:r>
      <w:proofErr w:type="spellEnd"/>
      <w:r w:rsidRPr="00BE3220">
        <w:rPr>
          <w:rFonts w:ascii="Times New Roman" w:hAnsi="Times New Roman" w:cs="Times New Roman"/>
          <w:sz w:val="28"/>
          <w:szCs w:val="28"/>
        </w:rPr>
        <w:t xml:space="preserve"> і безвідхідних технологій, замкнутих циклів водо- та енергоспоживання, а також комплексних схем використання сировини й відходів. Проте для харчових підприємств такі технології часто є економічно невигідними, оскільки потребують значних інвестицій і можуть знизити рентабельність виробництва.  </w:t>
      </w:r>
    </w:p>
    <w:p w14:paraId="2AAD25FB" w14:textId="77777777" w:rsidR="00BE3220" w:rsidRPr="00BE3220" w:rsidRDefault="00BE3220" w:rsidP="00BE3220">
      <w:pPr>
        <w:spacing w:after="0" w:line="480" w:lineRule="auto"/>
        <w:ind w:firstLine="851"/>
        <w:jc w:val="both"/>
        <w:rPr>
          <w:rFonts w:ascii="Times New Roman" w:hAnsi="Times New Roman" w:cs="Times New Roman"/>
          <w:sz w:val="28"/>
          <w:szCs w:val="28"/>
        </w:rPr>
      </w:pPr>
    </w:p>
    <w:p w14:paraId="4F96D1FE"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Концепція безвідхідних технологій ґрунтується на трьох ключових принципах:  </w:t>
      </w:r>
    </w:p>
    <w:p w14:paraId="6802E5DF"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 створення максимально закритих систем, що наслідують природні екосистеми;  </w:t>
      </w:r>
    </w:p>
    <w:p w14:paraId="52398BBB"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 раціональне використання всіх складових сировини;  </w:t>
      </w:r>
    </w:p>
    <w:p w14:paraId="04B2581C"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 мінімізація впливу на навколишнє середовище без порушення природних процесів.  </w:t>
      </w:r>
    </w:p>
    <w:p w14:paraId="73185410" w14:textId="77777777" w:rsidR="00BE3220" w:rsidRP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Безвідхідне виробництво передбачає повний контроль на всіх етапах використання матеріальних ресурсів: від отримання сировини та її переробки до споживання і подальшої утилізації відходів. Такі технології можуть бути ефективними навіть за умов збільшення собівартості продукції, за умови, що </w:t>
      </w:r>
      <w:r w:rsidRPr="00BE3220">
        <w:rPr>
          <w:rFonts w:ascii="Times New Roman" w:hAnsi="Times New Roman" w:cs="Times New Roman"/>
          <w:sz w:val="28"/>
          <w:szCs w:val="28"/>
        </w:rPr>
        <w:lastRenderedPageBreak/>
        <w:t xml:space="preserve">витрати на їх впровадження будуть нижчими за екологічні та економічні втрати через забруднення довкілля.  </w:t>
      </w:r>
    </w:p>
    <w:p w14:paraId="0B731334" w14:textId="37EA7895" w:rsidR="00BE3220" w:rsidRDefault="00BE3220" w:rsidP="00BE3220">
      <w:pPr>
        <w:spacing w:after="0" w:line="480" w:lineRule="auto"/>
        <w:ind w:firstLine="851"/>
        <w:jc w:val="both"/>
        <w:rPr>
          <w:rFonts w:ascii="Times New Roman" w:hAnsi="Times New Roman" w:cs="Times New Roman"/>
          <w:sz w:val="28"/>
          <w:szCs w:val="28"/>
        </w:rPr>
      </w:pPr>
      <w:r w:rsidRPr="00BE3220">
        <w:rPr>
          <w:rFonts w:ascii="Times New Roman" w:hAnsi="Times New Roman" w:cs="Times New Roman"/>
          <w:sz w:val="28"/>
          <w:szCs w:val="28"/>
        </w:rPr>
        <w:t xml:space="preserve">Складна економічна ситуація в Україні ставить перед харчовою промисловістю завдання впровадження сучасних </w:t>
      </w:r>
      <w:proofErr w:type="spellStart"/>
      <w:r w:rsidRPr="00BE3220">
        <w:rPr>
          <w:rFonts w:ascii="Times New Roman" w:hAnsi="Times New Roman" w:cs="Times New Roman"/>
          <w:sz w:val="28"/>
          <w:szCs w:val="28"/>
        </w:rPr>
        <w:t>ресурсоощадних</w:t>
      </w:r>
      <w:proofErr w:type="spellEnd"/>
      <w:r w:rsidRPr="00BE3220">
        <w:rPr>
          <w:rFonts w:ascii="Times New Roman" w:hAnsi="Times New Roman" w:cs="Times New Roman"/>
          <w:sz w:val="28"/>
          <w:szCs w:val="28"/>
        </w:rPr>
        <w:t xml:space="preserve"> технологій, що сприятимуть підвищенню якості та конкурентоспроможності продукції.</w:t>
      </w:r>
    </w:p>
    <w:p w14:paraId="2875A0A5" w14:textId="77777777" w:rsidR="008F7AF8" w:rsidRPr="008F7AF8" w:rsidRDefault="008F7AF8" w:rsidP="008F7AF8">
      <w:pPr>
        <w:spacing w:after="0" w:line="480" w:lineRule="auto"/>
        <w:ind w:firstLine="851"/>
        <w:jc w:val="both"/>
        <w:rPr>
          <w:rFonts w:ascii="Times New Roman" w:hAnsi="Times New Roman" w:cs="Times New Roman"/>
          <w:sz w:val="28"/>
          <w:szCs w:val="28"/>
        </w:rPr>
      </w:pPr>
      <w:r w:rsidRPr="008F7AF8">
        <w:rPr>
          <w:rFonts w:ascii="Times New Roman" w:hAnsi="Times New Roman" w:cs="Times New Roman"/>
          <w:sz w:val="28"/>
          <w:szCs w:val="28"/>
        </w:rPr>
        <w:t xml:space="preserve">Важливу роль у підвищенні економічної ефективності виробництва відіграють скорочення витрат на брак, покращення якості та збільшення терміну зберігання продукції, а також ліквідація наднормативних запасів товарно-матеріальних цінностей. Ці фактори безпосередньо впливають на раціональне використання ресурсів і підвищення прибутковості підприємств.  </w:t>
      </w:r>
    </w:p>
    <w:p w14:paraId="43A0A1A6" w14:textId="77777777" w:rsidR="008F7AF8" w:rsidRPr="008F7AF8" w:rsidRDefault="008F7AF8" w:rsidP="008F7AF8">
      <w:pPr>
        <w:spacing w:after="0" w:line="480" w:lineRule="auto"/>
        <w:ind w:firstLine="851"/>
        <w:jc w:val="both"/>
        <w:rPr>
          <w:rFonts w:ascii="Times New Roman" w:hAnsi="Times New Roman" w:cs="Times New Roman"/>
          <w:sz w:val="28"/>
          <w:szCs w:val="28"/>
        </w:rPr>
      </w:pPr>
    </w:p>
    <w:p w14:paraId="046630A1" w14:textId="77777777" w:rsidR="008F7AF8" w:rsidRPr="008F7AF8" w:rsidRDefault="008F7AF8" w:rsidP="008F7AF8">
      <w:pPr>
        <w:spacing w:after="0" w:line="480" w:lineRule="auto"/>
        <w:ind w:firstLine="851"/>
        <w:jc w:val="both"/>
        <w:rPr>
          <w:rFonts w:ascii="Times New Roman" w:hAnsi="Times New Roman" w:cs="Times New Roman"/>
          <w:sz w:val="28"/>
          <w:szCs w:val="28"/>
        </w:rPr>
      </w:pPr>
      <w:r w:rsidRPr="008F7AF8">
        <w:rPr>
          <w:rFonts w:ascii="Times New Roman" w:hAnsi="Times New Roman" w:cs="Times New Roman"/>
          <w:sz w:val="28"/>
          <w:szCs w:val="28"/>
        </w:rPr>
        <w:t xml:space="preserve">Залучення вторинної сировини у виробничий процес сприяє зменшенню дефіциту первинних матеріалів і ресурсів, збільшуючи їхню доступність у народному господарстві. Це позитивно впливає на економіку завдяки розвитку безвідхідних, </w:t>
      </w:r>
      <w:proofErr w:type="spellStart"/>
      <w:r w:rsidRPr="008F7AF8">
        <w:rPr>
          <w:rFonts w:ascii="Times New Roman" w:hAnsi="Times New Roman" w:cs="Times New Roman"/>
          <w:sz w:val="28"/>
          <w:szCs w:val="28"/>
        </w:rPr>
        <w:t>маловідхідних</w:t>
      </w:r>
      <w:proofErr w:type="spellEnd"/>
      <w:r w:rsidRPr="008F7AF8">
        <w:rPr>
          <w:rFonts w:ascii="Times New Roman" w:hAnsi="Times New Roman" w:cs="Times New Roman"/>
          <w:sz w:val="28"/>
          <w:szCs w:val="28"/>
        </w:rPr>
        <w:t xml:space="preserve"> і </w:t>
      </w:r>
      <w:proofErr w:type="spellStart"/>
      <w:r w:rsidRPr="008F7AF8">
        <w:rPr>
          <w:rFonts w:ascii="Times New Roman" w:hAnsi="Times New Roman" w:cs="Times New Roman"/>
          <w:sz w:val="28"/>
          <w:szCs w:val="28"/>
        </w:rPr>
        <w:t>ресурсоощадних</w:t>
      </w:r>
      <w:proofErr w:type="spellEnd"/>
      <w:r w:rsidRPr="008F7AF8">
        <w:rPr>
          <w:rFonts w:ascii="Times New Roman" w:hAnsi="Times New Roman" w:cs="Times New Roman"/>
          <w:sz w:val="28"/>
          <w:szCs w:val="28"/>
        </w:rPr>
        <w:t xml:space="preserve"> технологій. Повторне використання вторинної сировини може значно збільшити обсяги виробництва продукції, необхідної для економічного розвитку країни. Однак темпи й масштаби переробки сировинних залишків залишаються недостатніми. Швидкому розвитку рециркуляції заважають технічні труднощі, недостатній рівень використання відповідних технологій та обладнання, а також обмежена обізнаність щодо можливостей застосування вторинної сировини в різних галузях.  </w:t>
      </w:r>
    </w:p>
    <w:p w14:paraId="5F64435D" w14:textId="77777777" w:rsidR="008F7AF8" w:rsidRPr="008F7AF8" w:rsidRDefault="008F7AF8" w:rsidP="008F7AF8">
      <w:pPr>
        <w:spacing w:after="0" w:line="480" w:lineRule="auto"/>
        <w:ind w:firstLine="851"/>
        <w:jc w:val="both"/>
        <w:rPr>
          <w:rFonts w:ascii="Times New Roman" w:hAnsi="Times New Roman" w:cs="Times New Roman"/>
          <w:sz w:val="28"/>
          <w:szCs w:val="28"/>
        </w:rPr>
      </w:pPr>
    </w:p>
    <w:p w14:paraId="24792D70" w14:textId="77777777" w:rsidR="008F7AF8" w:rsidRPr="008F7AF8" w:rsidRDefault="008F7AF8" w:rsidP="008F7AF8">
      <w:pPr>
        <w:spacing w:after="0" w:line="480" w:lineRule="auto"/>
        <w:ind w:firstLine="851"/>
        <w:jc w:val="both"/>
        <w:rPr>
          <w:rFonts w:ascii="Times New Roman" w:hAnsi="Times New Roman" w:cs="Times New Roman"/>
          <w:sz w:val="28"/>
          <w:szCs w:val="28"/>
        </w:rPr>
      </w:pPr>
      <w:r w:rsidRPr="008F7AF8">
        <w:rPr>
          <w:rFonts w:ascii="Times New Roman" w:hAnsi="Times New Roman" w:cs="Times New Roman"/>
          <w:sz w:val="28"/>
          <w:szCs w:val="28"/>
        </w:rPr>
        <w:lastRenderedPageBreak/>
        <w:t xml:space="preserve">Зі зростанням обсягів виробництва та споживання матеріальних ресурсів збільшується і кількість відходів, які можуть слугувати вторинною сировиною. Якщо така сировина не знаходить подальшого застосування, вона остаточно виходить з господарського обігу, і її первинне використання стає кінцевим. Однак у разі залучення відходів у нові виробничі процеси їхній життєвий цикл продовжується, що дозволяє зменшити потребу в первинних ресурсах.  </w:t>
      </w:r>
    </w:p>
    <w:p w14:paraId="372CC5BA" w14:textId="066E05CE" w:rsidR="00BE3220" w:rsidRDefault="008F7AF8" w:rsidP="008F7AF8">
      <w:pPr>
        <w:spacing w:after="0" w:line="480" w:lineRule="auto"/>
        <w:ind w:firstLine="851"/>
        <w:jc w:val="both"/>
        <w:rPr>
          <w:rFonts w:ascii="Times New Roman" w:hAnsi="Times New Roman" w:cs="Times New Roman"/>
          <w:sz w:val="28"/>
          <w:szCs w:val="28"/>
        </w:rPr>
      </w:pPr>
      <w:r w:rsidRPr="008F7AF8">
        <w:rPr>
          <w:rFonts w:ascii="Times New Roman" w:hAnsi="Times New Roman" w:cs="Times New Roman"/>
          <w:sz w:val="28"/>
          <w:szCs w:val="28"/>
        </w:rPr>
        <w:t>В умовах інтенсивного виробництва основним завданням є спрямування всіх відходів, які утворилися після першого циклу використання, на подальшу переробку та повну утилізацію. Раціональне повторне використання матеріальних ресурсів сприятиме мінімізації відходів і підвищенню ефективності виробництва.</w:t>
      </w:r>
    </w:p>
    <w:p w14:paraId="7488420D" w14:textId="77777777" w:rsidR="008F7AF8" w:rsidRPr="008F7AF8" w:rsidRDefault="008F7AF8" w:rsidP="008F7AF8">
      <w:pPr>
        <w:spacing w:after="0" w:line="480" w:lineRule="auto"/>
        <w:ind w:firstLine="851"/>
        <w:jc w:val="both"/>
        <w:rPr>
          <w:rFonts w:ascii="Times New Roman" w:hAnsi="Times New Roman" w:cs="Times New Roman"/>
          <w:sz w:val="28"/>
          <w:szCs w:val="28"/>
        </w:rPr>
      </w:pPr>
      <w:r w:rsidRPr="008F7AF8">
        <w:rPr>
          <w:rFonts w:ascii="Times New Roman" w:hAnsi="Times New Roman" w:cs="Times New Roman"/>
          <w:sz w:val="28"/>
          <w:szCs w:val="28"/>
        </w:rPr>
        <w:t>Виробничий досвід свідчить, що більшість відходів можна ефективно використовувати як з технічної, так і з економічної точки зору. Однак рівень їхньої переробки, особливо на промисловому рівні, залишається недостатньо високим. Вітчизняний і міжнародний досвід утилізації відходів використовується обмежено, а система обліку та звітності щодо їх утворення, обсягів і використання практично не розвинена.</w:t>
      </w:r>
    </w:p>
    <w:p w14:paraId="2A5AD9BF" w14:textId="77777777" w:rsidR="008F7AF8" w:rsidRPr="008F7AF8" w:rsidRDefault="008F7AF8" w:rsidP="008F7AF8">
      <w:pPr>
        <w:spacing w:after="0" w:line="480" w:lineRule="auto"/>
        <w:ind w:firstLine="851"/>
        <w:jc w:val="both"/>
        <w:rPr>
          <w:rFonts w:ascii="Times New Roman" w:hAnsi="Times New Roman" w:cs="Times New Roman"/>
          <w:sz w:val="28"/>
          <w:szCs w:val="28"/>
        </w:rPr>
      </w:pPr>
      <w:r w:rsidRPr="008F7AF8">
        <w:rPr>
          <w:rFonts w:ascii="Times New Roman" w:hAnsi="Times New Roman" w:cs="Times New Roman"/>
          <w:sz w:val="28"/>
          <w:szCs w:val="28"/>
        </w:rPr>
        <w:t xml:space="preserve">Розв’язання цієї проблеми можливе через екологізацію виробничих процесів, що передбачає розробку та впровадження безвідхідних або </w:t>
      </w:r>
      <w:proofErr w:type="spellStart"/>
      <w:r w:rsidRPr="008F7AF8">
        <w:rPr>
          <w:rFonts w:ascii="Times New Roman" w:hAnsi="Times New Roman" w:cs="Times New Roman"/>
          <w:sz w:val="28"/>
          <w:szCs w:val="28"/>
        </w:rPr>
        <w:t>маловідхідних</w:t>
      </w:r>
      <w:proofErr w:type="spellEnd"/>
      <w:r w:rsidRPr="008F7AF8">
        <w:rPr>
          <w:rFonts w:ascii="Times New Roman" w:hAnsi="Times New Roman" w:cs="Times New Roman"/>
          <w:sz w:val="28"/>
          <w:szCs w:val="28"/>
        </w:rPr>
        <w:t xml:space="preserve"> технологій, замкнутих циклів водо- й енергоспоживання, а також створення технологічних схем комплексного використання сировини. Це дозволить зменшити негативний вплив на довкілля та підвищити ефективність використання ресурсів.</w:t>
      </w:r>
    </w:p>
    <w:p w14:paraId="14FE04F1" w14:textId="77777777" w:rsidR="008F7AF8" w:rsidRPr="008F7AF8" w:rsidRDefault="008F7AF8" w:rsidP="008F7AF8">
      <w:pPr>
        <w:spacing w:after="0" w:line="480" w:lineRule="auto"/>
        <w:ind w:firstLine="851"/>
        <w:jc w:val="both"/>
        <w:rPr>
          <w:rFonts w:ascii="Times New Roman" w:hAnsi="Times New Roman" w:cs="Times New Roman"/>
          <w:sz w:val="28"/>
          <w:szCs w:val="28"/>
        </w:rPr>
      </w:pPr>
      <w:r w:rsidRPr="008F7AF8">
        <w:rPr>
          <w:rFonts w:ascii="Times New Roman" w:hAnsi="Times New Roman" w:cs="Times New Roman"/>
          <w:sz w:val="28"/>
          <w:szCs w:val="28"/>
        </w:rPr>
        <w:lastRenderedPageBreak/>
        <w:t>Відходи виробництва — це залишки сировини та матеріалів, що утворюються в процесі виготовлення продукції та зберігають частину споживчої вартості вихідної сировини. Такі залишки можуть слугувати вторинною сировиною або добавками в інших галузях народного господарства.</w:t>
      </w:r>
    </w:p>
    <w:p w14:paraId="70105E46" w14:textId="77777777" w:rsidR="008F7AF8" w:rsidRPr="008F7AF8" w:rsidRDefault="008F7AF8" w:rsidP="008F7AF8">
      <w:pPr>
        <w:spacing w:after="0" w:line="480" w:lineRule="auto"/>
        <w:ind w:firstLine="851"/>
        <w:jc w:val="both"/>
        <w:rPr>
          <w:rFonts w:ascii="Times New Roman" w:hAnsi="Times New Roman" w:cs="Times New Roman"/>
          <w:sz w:val="28"/>
          <w:szCs w:val="28"/>
        </w:rPr>
      </w:pPr>
      <w:r w:rsidRPr="008F7AF8">
        <w:rPr>
          <w:rFonts w:ascii="Times New Roman" w:hAnsi="Times New Roman" w:cs="Times New Roman"/>
          <w:sz w:val="28"/>
          <w:szCs w:val="28"/>
        </w:rPr>
        <w:t>До цієї категорії належать продукти фізико-хімічної переробки, які не є основною продукцією виробництва, але після доопрацювання можуть використовуватися як готова продукція або сировина для подальшої переробки. У харчовій промисловості до таких відходів належать буряковий жом, лушпиння соняшника й бавовни, шрот, виноградні вичавки, пивна дробина, насіння, кісточки, овочеві та фруктові шкірки, фільтраційний осад тощо. Використання цих ресурсів сприяє зменшенню відходів і підвищенню ефективності виробничих процесів.</w:t>
      </w:r>
    </w:p>
    <w:p w14:paraId="74C82D6B" w14:textId="6796380F" w:rsidR="008F7AF8" w:rsidRDefault="008F7AF8" w:rsidP="008F7AF8">
      <w:pPr>
        <w:spacing w:after="0" w:line="480" w:lineRule="auto"/>
        <w:jc w:val="both"/>
        <w:rPr>
          <w:rFonts w:ascii="Times New Roman" w:hAnsi="Times New Roman" w:cs="Times New Roman"/>
          <w:sz w:val="28"/>
          <w:szCs w:val="28"/>
        </w:rPr>
      </w:pPr>
      <w:r w:rsidRPr="008F7AF8">
        <w:rPr>
          <w:noProof/>
        </w:rPr>
        <w:lastRenderedPageBreak/>
        <w:drawing>
          <wp:inline distT="0" distB="0" distL="0" distR="0" wp14:anchorId="763576C3" wp14:editId="013171E2">
            <wp:extent cx="6120765" cy="9500235"/>
            <wp:effectExtent l="0" t="0" r="0" b="0"/>
            <wp:docPr id="1991491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9500235"/>
                    </a:xfrm>
                    <a:prstGeom prst="rect">
                      <a:avLst/>
                    </a:prstGeom>
                    <a:noFill/>
                    <a:ln>
                      <a:noFill/>
                    </a:ln>
                  </pic:spPr>
                </pic:pic>
              </a:graphicData>
            </a:graphic>
          </wp:inline>
        </w:drawing>
      </w:r>
    </w:p>
    <w:p w14:paraId="2885FDB6" w14:textId="77777777" w:rsidR="008F7AF8" w:rsidRPr="008F7AF8" w:rsidRDefault="008F7AF8" w:rsidP="008F7AF8">
      <w:pPr>
        <w:spacing w:after="0" w:line="480" w:lineRule="auto"/>
        <w:jc w:val="both"/>
        <w:rPr>
          <w:rFonts w:ascii="Times New Roman" w:hAnsi="Times New Roman" w:cs="Times New Roman"/>
          <w:sz w:val="28"/>
          <w:szCs w:val="28"/>
        </w:rPr>
      </w:pPr>
      <w:r w:rsidRPr="008F7AF8">
        <w:rPr>
          <w:rFonts w:ascii="Times New Roman" w:hAnsi="Times New Roman" w:cs="Times New Roman"/>
          <w:sz w:val="28"/>
          <w:szCs w:val="28"/>
        </w:rPr>
        <w:lastRenderedPageBreak/>
        <w:t xml:space="preserve">На нормальне функціонування людського організму впливають різні серед небезпечних речовин, з яких важкі метали, радіонукліди та </w:t>
      </w:r>
      <w:proofErr w:type="spellStart"/>
      <w:r w:rsidRPr="008F7AF8">
        <w:rPr>
          <w:rFonts w:ascii="Times New Roman" w:hAnsi="Times New Roman" w:cs="Times New Roman"/>
          <w:sz w:val="28"/>
          <w:szCs w:val="28"/>
        </w:rPr>
        <w:t>контамінанти</w:t>
      </w:r>
      <w:proofErr w:type="spellEnd"/>
      <w:r w:rsidRPr="008F7AF8">
        <w:rPr>
          <w:rFonts w:ascii="Times New Roman" w:hAnsi="Times New Roman" w:cs="Times New Roman"/>
          <w:sz w:val="28"/>
          <w:szCs w:val="28"/>
        </w:rPr>
        <w:t xml:space="preserve"> харчових продуктів (діоксини, хлорорганічні сполуки, </w:t>
      </w:r>
      <w:proofErr w:type="spellStart"/>
      <w:r w:rsidRPr="008F7AF8">
        <w:rPr>
          <w:rFonts w:ascii="Times New Roman" w:hAnsi="Times New Roman" w:cs="Times New Roman"/>
          <w:sz w:val="28"/>
          <w:szCs w:val="28"/>
        </w:rPr>
        <w:t>мікотоксини</w:t>
      </w:r>
      <w:proofErr w:type="spellEnd"/>
      <w:r w:rsidRPr="008F7AF8">
        <w:rPr>
          <w:rFonts w:ascii="Times New Roman" w:hAnsi="Times New Roman" w:cs="Times New Roman"/>
          <w:sz w:val="28"/>
          <w:szCs w:val="28"/>
        </w:rPr>
        <w:t xml:space="preserve">, </w:t>
      </w:r>
      <w:proofErr w:type="spellStart"/>
      <w:r w:rsidRPr="008F7AF8">
        <w:rPr>
          <w:rFonts w:ascii="Times New Roman" w:hAnsi="Times New Roman" w:cs="Times New Roman"/>
          <w:sz w:val="28"/>
          <w:szCs w:val="28"/>
        </w:rPr>
        <w:t>нітрозоаміни</w:t>
      </w:r>
      <w:proofErr w:type="spellEnd"/>
      <w:r w:rsidRPr="008F7AF8">
        <w:rPr>
          <w:rFonts w:ascii="Times New Roman" w:hAnsi="Times New Roman" w:cs="Times New Roman"/>
          <w:sz w:val="28"/>
          <w:szCs w:val="28"/>
        </w:rPr>
        <w:t>), що мають канцерогенну дію. Тому важливо, щоб у раціоні людини були присутні компоненти, які сприяють захисту організму.</w:t>
      </w:r>
    </w:p>
    <w:p w14:paraId="3762FACC" w14:textId="77777777" w:rsidR="008F7AF8" w:rsidRPr="008F7AF8" w:rsidRDefault="008F7AF8" w:rsidP="008F7AF8">
      <w:pPr>
        <w:spacing w:after="0" w:line="480" w:lineRule="auto"/>
        <w:jc w:val="both"/>
        <w:rPr>
          <w:rFonts w:ascii="Times New Roman" w:hAnsi="Times New Roman" w:cs="Times New Roman"/>
          <w:sz w:val="28"/>
          <w:szCs w:val="28"/>
        </w:rPr>
      </w:pPr>
    </w:p>
    <w:p w14:paraId="6B3C291E" w14:textId="77777777" w:rsidR="008F7AF8" w:rsidRPr="008F7AF8" w:rsidRDefault="008F7AF8" w:rsidP="008F7AF8">
      <w:pPr>
        <w:spacing w:after="0" w:line="480" w:lineRule="auto"/>
        <w:jc w:val="both"/>
        <w:rPr>
          <w:rFonts w:ascii="Times New Roman" w:hAnsi="Times New Roman" w:cs="Times New Roman"/>
          <w:sz w:val="28"/>
          <w:szCs w:val="28"/>
        </w:rPr>
      </w:pPr>
      <w:r w:rsidRPr="008F7AF8">
        <w:rPr>
          <w:rFonts w:ascii="Times New Roman" w:hAnsi="Times New Roman" w:cs="Times New Roman"/>
          <w:sz w:val="28"/>
          <w:szCs w:val="28"/>
        </w:rPr>
        <w:t xml:space="preserve">На сьогодні ідентифіковано понад 500 рослинних </w:t>
      </w:r>
      <w:proofErr w:type="spellStart"/>
      <w:r w:rsidRPr="008F7AF8">
        <w:rPr>
          <w:rFonts w:ascii="Times New Roman" w:hAnsi="Times New Roman" w:cs="Times New Roman"/>
          <w:sz w:val="28"/>
          <w:szCs w:val="28"/>
        </w:rPr>
        <w:t>сполук</w:t>
      </w:r>
      <w:proofErr w:type="spellEnd"/>
      <w:r w:rsidRPr="008F7AF8">
        <w:rPr>
          <w:rFonts w:ascii="Times New Roman" w:hAnsi="Times New Roman" w:cs="Times New Roman"/>
          <w:sz w:val="28"/>
          <w:szCs w:val="28"/>
        </w:rPr>
        <w:t xml:space="preserve">, здатних впливати на розвиток прогресивних процесів. Дослідження показують, що біологічно активні природні речовини можуть регулювати функціональну активність системи організму, мають </w:t>
      </w:r>
      <w:proofErr w:type="spellStart"/>
      <w:r w:rsidRPr="008F7AF8">
        <w:rPr>
          <w:rFonts w:ascii="Times New Roman" w:hAnsi="Times New Roman" w:cs="Times New Roman"/>
          <w:sz w:val="28"/>
          <w:szCs w:val="28"/>
        </w:rPr>
        <w:t>детоксикаційні</w:t>
      </w:r>
      <w:proofErr w:type="spellEnd"/>
      <w:r w:rsidRPr="008F7AF8">
        <w:rPr>
          <w:rFonts w:ascii="Times New Roman" w:hAnsi="Times New Roman" w:cs="Times New Roman"/>
          <w:sz w:val="28"/>
          <w:szCs w:val="28"/>
        </w:rPr>
        <w:t xml:space="preserve"> та антиоксидантні властивості, а також підвищують адаптаційні можливості людини. Доведено, що збільшення в раціональній частині цих </w:t>
      </w:r>
      <w:proofErr w:type="spellStart"/>
      <w:r w:rsidRPr="008F7AF8">
        <w:rPr>
          <w:rFonts w:ascii="Times New Roman" w:hAnsi="Times New Roman" w:cs="Times New Roman"/>
          <w:sz w:val="28"/>
          <w:szCs w:val="28"/>
        </w:rPr>
        <w:t>мікронутрієнтів</w:t>
      </w:r>
      <w:proofErr w:type="spellEnd"/>
      <w:r w:rsidRPr="008F7AF8">
        <w:rPr>
          <w:rFonts w:ascii="Times New Roman" w:hAnsi="Times New Roman" w:cs="Times New Roman"/>
          <w:sz w:val="28"/>
          <w:szCs w:val="28"/>
        </w:rPr>
        <w:t xml:space="preserve"> суттєво знижує ризик розвитку злоякісних станів, тоді як їхній дефіцит замість цього ризику.</w:t>
      </w:r>
    </w:p>
    <w:p w14:paraId="7E0248E6" w14:textId="77777777" w:rsidR="008F7AF8" w:rsidRPr="008F7AF8" w:rsidRDefault="008F7AF8" w:rsidP="008F7AF8">
      <w:pPr>
        <w:spacing w:after="0" w:line="480" w:lineRule="auto"/>
        <w:jc w:val="both"/>
        <w:rPr>
          <w:rFonts w:ascii="Times New Roman" w:hAnsi="Times New Roman" w:cs="Times New Roman"/>
          <w:sz w:val="28"/>
          <w:szCs w:val="28"/>
        </w:rPr>
      </w:pPr>
    </w:p>
    <w:p w14:paraId="38B39A10" w14:textId="77777777" w:rsidR="008F7AF8" w:rsidRPr="008F7AF8" w:rsidRDefault="008F7AF8" w:rsidP="008F7AF8">
      <w:pPr>
        <w:spacing w:after="0" w:line="480" w:lineRule="auto"/>
        <w:jc w:val="both"/>
        <w:rPr>
          <w:rFonts w:ascii="Times New Roman" w:hAnsi="Times New Roman" w:cs="Times New Roman"/>
          <w:sz w:val="28"/>
          <w:szCs w:val="28"/>
        </w:rPr>
      </w:pPr>
      <w:r w:rsidRPr="008F7AF8">
        <w:rPr>
          <w:rFonts w:ascii="Times New Roman" w:hAnsi="Times New Roman" w:cs="Times New Roman"/>
          <w:sz w:val="28"/>
          <w:szCs w:val="28"/>
        </w:rPr>
        <w:t xml:space="preserve">Основні антиканцерогенні речовини в продуктах харчування — це </w:t>
      </w:r>
      <w:proofErr w:type="spellStart"/>
      <w:r w:rsidRPr="008F7AF8">
        <w:rPr>
          <w:rFonts w:ascii="Times New Roman" w:hAnsi="Times New Roman" w:cs="Times New Roman"/>
          <w:sz w:val="28"/>
          <w:szCs w:val="28"/>
        </w:rPr>
        <w:t>флавоноїди</w:t>
      </w:r>
      <w:proofErr w:type="spellEnd"/>
      <w:r w:rsidRPr="008F7AF8">
        <w:rPr>
          <w:rFonts w:ascii="Times New Roman" w:hAnsi="Times New Roman" w:cs="Times New Roman"/>
          <w:sz w:val="28"/>
          <w:szCs w:val="28"/>
        </w:rPr>
        <w:t xml:space="preserve">, </w:t>
      </w:r>
      <w:proofErr w:type="spellStart"/>
      <w:r w:rsidRPr="008F7AF8">
        <w:rPr>
          <w:rFonts w:ascii="Times New Roman" w:hAnsi="Times New Roman" w:cs="Times New Roman"/>
          <w:sz w:val="28"/>
          <w:szCs w:val="28"/>
        </w:rPr>
        <w:t>фітостерини</w:t>
      </w:r>
      <w:proofErr w:type="spellEnd"/>
      <w:r w:rsidRPr="008F7AF8">
        <w:rPr>
          <w:rFonts w:ascii="Times New Roman" w:hAnsi="Times New Roman" w:cs="Times New Roman"/>
          <w:sz w:val="28"/>
          <w:szCs w:val="28"/>
        </w:rPr>
        <w:t xml:space="preserve">, таніни, фенольні кислоти, </w:t>
      </w:r>
      <w:proofErr w:type="spellStart"/>
      <w:r w:rsidRPr="008F7AF8">
        <w:rPr>
          <w:rFonts w:ascii="Times New Roman" w:hAnsi="Times New Roman" w:cs="Times New Roman"/>
          <w:sz w:val="28"/>
          <w:szCs w:val="28"/>
        </w:rPr>
        <w:t>лігнани</w:t>
      </w:r>
      <w:proofErr w:type="spellEnd"/>
      <w:r w:rsidRPr="008F7AF8">
        <w:rPr>
          <w:rFonts w:ascii="Times New Roman" w:hAnsi="Times New Roman" w:cs="Times New Roman"/>
          <w:sz w:val="28"/>
          <w:szCs w:val="28"/>
        </w:rPr>
        <w:t xml:space="preserve">, </w:t>
      </w:r>
      <w:proofErr w:type="spellStart"/>
      <w:r w:rsidRPr="008F7AF8">
        <w:rPr>
          <w:rFonts w:ascii="Times New Roman" w:hAnsi="Times New Roman" w:cs="Times New Roman"/>
          <w:sz w:val="28"/>
          <w:szCs w:val="28"/>
        </w:rPr>
        <w:t>сапоніни</w:t>
      </w:r>
      <w:proofErr w:type="spellEnd"/>
      <w:r w:rsidRPr="008F7AF8">
        <w:rPr>
          <w:rFonts w:ascii="Times New Roman" w:hAnsi="Times New Roman" w:cs="Times New Roman"/>
          <w:sz w:val="28"/>
          <w:szCs w:val="28"/>
        </w:rPr>
        <w:t xml:space="preserve">, </w:t>
      </w:r>
      <w:proofErr w:type="spellStart"/>
      <w:r w:rsidRPr="008F7AF8">
        <w:rPr>
          <w:rFonts w:ascii="Times New Roman" w:hAnsi="Times New Roman" w:cs="Times New Roman"/>
          <w:sz w:val="28"/>
          <w:szCs w:val="28"/>
        </w:rPr>
        <w:t>терпеноїди</w:t>
      </w:r>
      <w:proofErr w:type="spellEnd"/>
      <w:r w:rsidRPr="008F7AF8">
        <w:rPr>
          <w:rFonts w:ascii="Times New Roman" w:hAnsi="Times New Roman" w:cs="Times New Roman"/>
          <w:sz w:val="28"/>
          <w:szCs w:val="28"/>
        </w:rPr>
        <w:t xml:space="preserve"> та каротиноїди. Вони не тільки мають антиоксидантну дію, що сприяє уповільненню дегенеративних процесів в організмі, але й важливі інші важливі функції. Наприклад, каротиноїди лютеїн і </w:t>
      </w:r>
      <w:proofErr w:type="spellStart"/>
      <w:r w:rsidRPr="008F7AF8">
        <w:rPr>
          <w:rFonts w:ascii="Times New Roman" w:hAnsi="Times New Roman" w:cs="Times New Roman"/>
          <w:sz w:val="28"/>
          <w:szCs w:val="28"/>
        </w:rPr>
        <w:t>зеаксантин</w:t>
      </w:r>
      <w:proofErr w:type="spellEnd"/>
      <w:r w:rsidRPr="008F7AF8">
        <w:rPr>
          <w:rFonts w:ascii="Times New Roman" w:hAnsi="Times New Roman" w:cs="Times New Roman"/>
          <w:sz w:val="28"/>
          <w:szCs w:val="28"/>
        </w:rPr>
        <w:t xml:space="preserve"> сприяють захисту, запобігаючи дегенерації зору жовтої плями сітківки.</w:t>
      </w:r>
    </w:p>
    <w:p w14:paraId="5D2A310D" w14:textId="77777777" w:rsidR="008F7AF8" w:rsidRPr="008F7AF8" w:rsidRDefault="008F7AF8" w:rsidP="008F7AF8">
      <w:pPr>
        <w:spacing w:after="0" w:line="480" w:lineRule="auto"/>
        <w:jc w:val="both"/>
        <w:rPr>
          <w:rFonts w:ascii="Times New Roman" w:hAnsi="Times New Roman" w:cs="Times New Roman"/>
          <w:sz w:val="28"/>
          <w:szCs w:val="28"/>
        </w:rPr>
      </w:pPr>
    </w:p>
    <w:p w14:paraId="1406CCA7" w14:textId="36A8A660" w:rsidR="008F7AF8" w:rsidRDefault="008F7AF8" w:rsidP="008F7AF8">
      <w:pPr>
        <w:spacing w:after="0" w:line="480" w:lineRule="auto"/>
        <w:jc w:val="both"/>
        <w:rPr>
          <w:rFonts w:ascii="Times New Roman" w:hAnsi="Times New Roman" w:cs="Times New Roman"/>
          <w:sz w:val="28"/>
          <w:szCs w:val="28"/>
        </w:rPr>
      </w:pPr>
      <w:r w:rsidRPr="008F7AF8">
        <w:rPr>
          <w:rFonts w:ascii="Times New Roman" w:hAnsi="Times New Roman" w:cs="Times New Roman"/>
          <w:sz w:val="28"/>
          <w:szCs w:val="28"/>
        </w:rPr>
        <w:t xml:space="preserve">Овочі родини хрестоцвітих (зокрема, брюссельська капуста, броколі, білокачанна капуста, бруква, ріпа, хрін, крес-салат) є основним джерелом </w:t>
      </w:r>
      <w:proofErr w:type="spellStart"/>
      <w:r w:rsidRPr="008F7AF8">
        <w:rPr>
          <w:rFonts w:ascii="Times New Roman" w:hAnsi="Times New Roman" w:cs="Times New Roman"/>
          <w:sz w:val="28"/>
          <w:szCs w:val="28"/>
        </w:rPr>
        <w:t>глюкозинолатів</w:t>
      </w:r>
      <w:proofErr w:type="spellEnd"/>
      <w:r w:rsidRPr="008F7AF8">
        <w:rPr>
          <w:rFonts w:ascii="Times New Roman" w:hAnsi="Times New Roman" w:cs="Times New Roman"/>
          <w:sz w:val="28"/>
          <w:szCs w:val="28"/>
        </w:rPr>
        <w:t xml:space="preserve"> у раціоні людини. Продуктами їх гідролізу є </w:t>
      </w:r>
      <w:proofErr w:type="spellStart"/>
      <w:r w:rsidRPr="008F7AF8">
        <w:rPr>
          <w:rFonts w:ascii="Times New Roman" w:hAnsi="Times New Roman" w:cs="Times New Roman"/>
          <w:sz w:val="28"/>
          <w:szCs w:val="28"/>
        </w:rPr>
        <w:t>ізотіоціанати</w:t>
      </w:r>
      <w:proofErr w:type="spellEnd"/>
      <w:r w:rsidRPr="008F7AF8">
        <w:rPr>
          <w:rFonts w:ascii="Times New Roman" w:hAnsi="Times New Roman" w:cs="Times New Roman"/>
          <w:sz w:val="28"/>
          <w:szCs w:val="28"/>
        </w:rPr>
        <w:t xml:space="preserve">, </w:t>
      </w:r>
      <w:proofErr w:type="spellStart"/>
      <w:r w:rsidRPr="008F7AF8">
        <w:rPr>
          <w:rFonts w:ascii="Times New Roman" w:hAnsi="Times New Roman" w:cs="Times New Roman"/>
          <w:sz w:val="28"/>
          <w:szCs w:val="28"/>
        </w:rPr>
        <w:t>тіоціанати</w:t>
      </w:r>
      <w:proofErr w:type="spellEnd"/>
      <w:r w:rsidRPr="008F7AF8">
        <w:rPr>
          <w:rFonts w:ascii="Times New Roman" w:hAnsi="Times New Roman" w:cs="Times New Roman"/>
          <w:sz w:val="28"/>
          <w:szCs w:val="28"/>
        </w:rPr>
        <w:t xml:space="preserve">, індолі та </w:t>
      </w:r>
      <w:r w:rsidRPr="008F7AF8">
        <w:rPr>
          <w:rFonts w:ascii="Times New Roman" w:hAnsi="Times New Roman" w:cs="Times New Roman"/>
          <w:sz w:val="28"/>
          <w:szCs w:val="28"/>
        </w:rPr>
        <w:lastRenderedPageBreak/>
        <w:t xml:space="preserve">інші сірковмісні сполуки. Ці компоненти сприяють нормалізації роботи ендокринної системи, підтримці гормонального балансу та зміцненню імунітету. Дослідження свідчень про зворотний зв'язок між частотою виникнення раку </w:t>
      </w:r>
      <w:proofErr w:type="spellStart"/>
      <w:r w:rsidRPr="008F7AF8">
        <w:rPr>
          <w:rFonts w:ascii="Times New Roman" w:hAnsi="Times New Roman" w:cs="Times New Roman"/>
          <w:sz w:val="28"/>
          <w:szCs w:val="28"/>
        </w:rPr>
        <w:t>легенів</w:t>
      </w:r>
      <w:proofErr w:type="spellEnd"/>
      <w:r w:rsidRPr="008F7AF8">
        <w:rPr>
          <w:rFonts w:ascii="Times New Roman" w:hAnsi="Times New Roman" w:cs="Times New Roman"/>
          <w:sz w:val="28"/>
          <w:szCs w:val="28"/>
        </w:rPr>
        <w:t xml:space="preserve">, </w:t>
      </w:r>
      <w:proofErr w:type="spellStart"/>
      <w:r w:rsidRPr="008F7AF8">
        <w:rPr>
          <w:rFonts w:ascii="Times New Roman" w:hAnsi="Times New Roman" w:cs="Times New Roman"/>
          <w:sz w:val="28"/>
          <w:szCs w:val="28"/>
        </w:rPr>
        <w:t>шлунка</w:t>
      </w:r>
      <w:proofErr w:type="spellEnd"/>
      <w:r w:rsidRPr="008F7AF8">
        <w:rPr>
          <w:rFonts w:ascii="Times New Roman" w:hAnsi="Times New Roman" w:cs="Times New Roman"/>
          <w:sz w:val="28"/>
          <w:szCs w:val="28"/>
        </w:rPr>
        <w:t>, стравоходу, товстого і прямого кишківника та рівнем споживання хрестоцвітих овочів.</w:t>
      </w:r>
    </w:p>
    <w:p w14:paraId="450D2A3D" w14:textId="3D6963FC" w:rsidR="008F7AF8" w:rsidRDefault="008F7AF8" w:rsidP="008F7AF8">
      <w:pPr>
        <w:spacing w:after="0" w:line="480" w:lineRule="auto"/>
        <w:jc w:val="both"/>
        <w:rPr>
          <w:rFonts w:ascii="Times New Roman" w:hAnsi="Times New Roman" w:cs="Times New Roman"/>
          <w:sz w:val="28"/>
          <w:szCs w:val="28"/>
        </w:rPr>
      </w:pPr>
      <w:r w:rsidRPr="008F7AF8">
        <w:rPr>
          <w:noProof/>
        </w:rPr>
        <w:lastRenderedPageBreak/>
        <w:drawing>
          <wp:inline distT="0" distB="0" distL="0" distR="0" wp14:anchorId="75D800DA" wp14:editId="5FFAF56C">
            <wp:extent cx="6120765" cy="9404985"/>
            <wp:effectExtent l="0" t="0" r="0" b="5715"/>
            <wp:docPr id="7623358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9404985"/>
                    </a:xfrm>
                    <a:prstGeom prst="rect">
                      <a:avLst/>
                    </a:prstGeom>
                    <a:noFill/>
                    <a:ln>
                      <a:noFill/>
                    </a:ln>
                  </pic:spPr>
                </pic:pic>
              </a:graphicData>
            </a:graphic>
          </wp:inline>
        </w:drawing>
      </w:r>
    </w:p>
    <w:p w14:paraId="3327DDB4" w14:textId="2A4572CE" w:rsidR="008F7AF8" w:rsidRDefault="0017740C" w:rsidP="008F7AF8">
      <w:pPr>
        <w:spacing w:after="0" w:line="480" w:lineRule="auto"/>
        <w:jc w:val="both"/>
        <w:rPr>
          <w:rFonts w:ascii="Times New Roman" w:hAnsi="Times New Roman" w:cs="Times New Roman"/>
          <w:sz w:val="28"/>
          <w:szCs w:val="28"/>
        </w:rPr>
      </w:pPr>
      <w:r w:rsidRPr="0017740C">
        <w:rPr>
          <w:noProof/>
        </w:rPr>
        <w:lastRenderedPageBreak/>
        <w:drawing>
          <wp:inline distT="0" distB="0" distL="0" distR="0" wp14:anchorId="3CF6DF47" wp14:editId="1611EB4E">
            <wp:extent cx="6545353" cy="9182100"/>
            <wp:effectExtent l="0" t="0" r="8255" b="0"/>
            <wp:docPr id="18586171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9805" cy="9188346"/>
                    </a:xfrm>
                    <a:prstGeom prst="rect">
                      <a:avLst/>
                    </a:prstGeom>
                    <a:noFill/>
                    <a:ln>
                      <a:noFill/>
                    </a:ln>
                  </pic:spPr>
                </pic:pic>
              </a:graphicData>
            </a:graphic>
          </wp:inline>
        </w:drawing>
      </w:r>
    </w:p>
    <w:p w14:paraId="77725E67" w14:textId="77777777" w:rsidR="0017740C" w:rsidRDefault="0017740C" w:rsidP="008F7AF8">
      <w:pPr>
        <w:spacing w:after="0" w:line="480" w:lineRule="auto"/>
        <w:jc w:val="both"/>
        <w:rPr>
          <w:rFonts w:ascii="Times New Roman" w:hAnsi="Times New Roman" w:cs="Times New Roman"/>
          <w:sz w:val="28"/>
          <w:szCs w:val="28"/>
        </w:rPr>
      </w:pPr>
    </w:p>
    <w:p w14:paraId="76914E2C" w14:textId="77777777" w:rsidR="0017740C" w:rsidRPr="0017740C" w:rsidRDefault="0017740C" w:rsidP="0017740C">
      <w:pPr>
        <w:spacing w:after="0" w:line="480" w:lineRule="auto"/>
        <w:jc w:val="both"/>
        <w:rPr>
          <w:rFonts w:ascii="Times New Roman" w:hAnsi="Times New Roman" w:cs="Times New Roman"/>
          <w:sz w:val="28"/>
          <w:szCs w:val="28"/>
        </w:rPr>
      </w:pPr>
      <w:proofErr w:type="spellStart"/>
      <w:r w:rsidRPr="0017740C">
        <w:rPr>
          <w:rFonts w:ascii="Times New Roman" w:hAnsi="Times New Roman" w:cs="Times New Roman"/>
          <w:sz w:val="28"/>
          <w:szCs w:val="28"/>
        </w:rPr>
        <w:lastRenderedPageBreak/>
        <w:t>Лігнани</w:t>
      </w:r>
      <w:proofErr w:type="spellEnd"/>
      <w:r w:rsidRPr="0017740C">
        <w:rPr>
          <w:rFonts w:ascii="Times New Roman" w:hAnsi="Times New Roman" w:cs="Times New Roman"/>
          <w:sz w:val="28"/>
          <w:szCs w:val="28"/>
        </w:rPr>
        <w:t xml:space="preserve"> активно вивчаються в усьому світі завдяки їх здатності запобігати розвитку раку та пригнічувати його на різних стадіях канцерогенезу. За своєю хімічною структурою </w:t>
      </w:r>
      <w:proofErr w:type="spellStart"/>
      <w:r w:rsidRPr="0017740C">
        <w:rPr>
          <w:rFonts w:ascii="Times New Roman" w:hAnsi="Times New Roman" w:cs="Times New Roman"/>
          <w:sz w:val="28"/>
          <w:szCs w:val="28"/>
        </w:rPr>
        <w:t>лігнани</w:t>
      </w:r>
      <w:proofErr w:type="spellEnd"/>
      <w:r w:rsidRPr="0017740C">
        <w:rPr>
          <w:rFonts w:ascii="Times New Roman" w:hAnsi="Times New Roman" w:cs="Times New Roman"/>
          <w:sz w:val="28"/>
          <w:szCs w:val="28"/>
        </w:rPr>
        <w:t xml:space="preserve"> є </w:t>
      </w:r>
      <w:proofErr w:type="spellStart"/>
      <w:r w:rsidRPr="0017740C">
        <w:rPr>
          <w:rFonts w:ascii="Times New Roman" w:hAnsi="Times New Roman" w:cs="Times New Roman"/>
          <w:sz w:val="28"/>
          <w:szCs w:val="28"/>
        </w:rPr>
        <w:t>димерами</w:t>
      </w:r>
      <w:proofErr w:type="spellEnd"/>
      <w:r w:rsidRPr="0017740C">
        <w:rPr>
          <w:rFonts w:ascii="Times New Roman" w:hAnsi="Times New Roman" w:cs="Times New Roman"/>
          <w:sz w:val="28"/>
          <w:szCs w:val="28"/>
        </w:rPr>
        <w:t xml:space="preserve"> </w:t>
      </w:r>
      <w:proofErr w:type="spellStart"/>
      <w:r w:rsidRPr="0017740C">
        <w:rPr>
          <w:rFonts w:ascii="Times New Roman" w:hAnsi="Times New Roman" w:cs="Times New Roman"/>
          <w:sz w:val="28"/>
          <w:szCs w:val="28"/>
        </w:rPr>
        <w:t>фенілпропану</w:t>
      </w:r>
      <w:proofErr w:type="spellEnd"/>
      <w:r w:rsidRPr="0017740C">
        <w:rPr>
          <w:rFonts w:ascii="Times New Roman" w:hAnsi="Times New Roman" w:cs="Times New Roman"/>
          <w:sz w:val="28"/>
          <w:szCs w:val="28"/>
        </w:rPr>
        <w:t xml:space="preserve"> та містяться в зовнішніх шарах зерна (висівки пшениці, жита, рису), насінні льону, горіхах, деяких фруктах (вишня, яблука), ягодах та овочах (часник, петрушка, морква). Найбагатшим джерелом </w:t>
      </w:r>
      <w:proofErr w:type="spellStart"/>
      <w:r w:rsidRPr="0017740C">
        <w:rPr>
          <w:rFonts w:ascii="Times New Roman" w:hAnsi="Times New Roman" w:cs="Times New Roman"/>
          <w:sz w:val="28"/>
          <w:szCs w:val="28"/>
        </w:rPr>
        <w:t>лігнанів</w:t>
      </w:r>
      <w:proofErr w:type="spellEnd"/>
      <w:r w:rsidRPr="0017740C">
        <w:rPr>
          <w:rFonts w:ascii="Times New Roman" w:hAnsi="Times New Roman" w:cs="Times New Roman"/>
          <w:sz w:val="28"/>
          <w:szCs w:val="28"/>
        </w:rPr>
        <w:t xml:space="preserve"> є оболонка насіння льону, де їхній вміст сягає 800 </w:t>
      </w:r>
      <w:proofErr w:type="spellStart"/>
      <w:r w:rsidRPr="0017740C">
        <w:rPr>
          <w:rFonts w:ascii="Times New Roman" w:hAnsi="Times New Roman" w:cs="Times New Roman"/>
          <w:sz w:val="28"/>
          <w:szCs w:val="28"/>
        </w:rPr>
        <w:t>мкг</w:t>
      </w:r>
      <w:proofErr w:type="spellEnd"/>
      <w:r w:rsidRPr="0017740C">
        <w:rPr>
          <w:rFonts w:ascii="Times New Roman" w:hAnsi="Times New Roman" w:cs="Times New Roman"/>
          <w:sz w:val="28"/>
          <w:szCs w:val="28"/>
        </w:rPr>
        <w:t xml:space="preserve">/г, тоді як у більшості інших рослин цей показник коливається в межах 2–6 </w:t>
      </w:r>
      <w:proofErr w:type="spellStart"/>
      <w:r w:rsidRPr="0017740C">
        <w:rPr>
          <w:rFonts w:ascii="Times New Roman" w:hAnsi="Times New Roman" w:cs="Times New Roman"/>
          <w:sz w:val="28"/>
          <w:szCs w:val="28"/>
        </w:rPr>
        <w:t>мкг</w:t>
      </w:r>
      <w:proofErr w:type="spellEnd"/>
      <w:r w:rsidRPr="0017740C">
        <w:rPr>
          <w:rFonts w:ascii="Times New Roman" w:hAnsi="Times New Roman" w:cs="Times New Roman"/>
          <w:sz w:val="28"/>
          <w:szCs w:val="28"/>
        </w:rPr>
        <w:t xml:space="preserve">/г.  </w:t>
      </w:r>
    </w:p>
    <w:p w14:paraId="3F70D995" w14:textId="77777777" w:rsidR="0017740C" w:rsidRPr="0017740C" w:rsidRDefault="0017740C" w:rsidP="0017740C">
      <w:pPr>
        <w:spacing w:after="0" w:line="480" w:lineRule="auto"/>
        <w:jc w:val="both"/>
        <w:rPr>
          <w:rFonts w:ascii="Times New Roman" w:hAnsi="Times New Roman" w:cs="Times New Roman"/>
          <w:sz w:val="28"/>
          <w:szCs w:val="28"/>
        </w:rPr>
      </w:pPr>
    </w:p>
    <w:p w14:paraId="6757FCAC" w14:textId="77777777" w:rsidR="0017740C" w:rsidRPr="0017740C" w:rsidRDefault="0017740C" w:rsidP="0017740C">
      <w:pPr>
        <w:spacing w:after="0" w:line="480" w:lineRule="auto"/>
        <w:jc w:val="both"/>
        <w:rPr>
          <w:rFonts w:ascii="Times New Roman" w:hAnsi="Times New Roman" w:cs="Times New Roman"/>
          <w:sz w:val="28"/>
          <w:szCs w:val="28"/>
        </w:rPr>
      </w:pPr>
      <w:proofErr w:type="spellStart"/>
      <w:r w:rsidRPr="0017740C">
        <w:rPr>
          <w:rFonts w:ascii="Times New Roman" w:hAnsi="Times New Roman" w:cs="Times New Roman"/>
          <w:sz w:val="28"/>
          <w:szCs w:val="28"/>
        </w:rPr>
        <w:t>Лігнани</w:t>
      </w:r>
      <w:proofErr w:type="spellEnd"/>
      <w:r w:rsidRPr="0017740C">
        <w:rPr>
          <w:rFonts w:ascii="Times New Roman" w:hAnsi="Times New Roman" w:cs="Times New Roman"/>
          <w:sz w:val="28"/>
          <w:szCs w:val="28"/>
        </w:rPr>
        <w:t xml:space="preserve"> мають широкий спектр корисних властивостей, зокрема антивірусну, антибактеріальну, протигрибкову, антиоксидантну (потужнішу за вітамін Е), </w:t>
      </w:r>
      <w:proofErr w:type="spellStart"/>
      <w:r w:rsidRPr="0017740C">
        <w:rPr>
          <w:rFonts w:ascii="Times New Roman" w:hAnsi="Times New Roman" w:cs="Times New Roman"/>
          <w:sz w:val="28"/>
          <w:szCs w:val="28"/>
        </w:rPr>
        <w:t>фітоестрогенну</w:t>
      </w:r>
      <w:proofErr w:type="spellEnd"/>
      <w:r w:rsidRPr="0017740C">
        <w:rPr>
          <w:rFonts w:ascii="Times New Roman" w:hAnsi="Times New Roman" w:cs="Times New Roman"/>
          <w:sz w:val="28"/>
          <w:szCs w:val="28"/>
        </w:rPr>
        <w:t xml:space="preserve"> та </w:t>
      </w:r>
      <w:proofErr w:type="spellStart"/>
      <w:r w:rsidRPr="0017740C">
        <w:rPr>
          <w:rFonts w:ascii="Times New Roman" w:hAnsi="Times New Roman" w:cs="Times New Roman"/>
          <w:sz w:val="28"/>
          <w:szCs w:val="28"/>
        </w:rPr>
        <w:t>онкопротекторну</w:t>
      </w:r>
      <w:proofErr w:type="spellEnd"/>
      <w:r w:rsidRPr="0017740C">
        <w:rPr>
          <w:rFonts w:ascii="Times New Roman" w:hAnsi="Times New Roman" w:cs="Times New Roman"/>
          <w:sz w:val="28"/>
          <w:szCs w:val="28"/>
        </w:rPr>
        <w:t xml:space="preserve"> дію. В організмі людини мікрофлора кишківника перетворює рослинні </w:t>
      </w:r>
      <w:proofErr w:type="spellStart"/>
      <w:r w:rsidRPr="0017740C">
        <w:rPr>
          <w:rFonts w:ascii="Times New Roman" w:hAnsi="Times New Roman" w:cs="Times New Roman"/>
          <w:sz w:val="28"/>
          <w:szCs w:val="28"/>
        </w:rPr>
        <w:t>лігнани</w:t>
      </w:r>
      <w:proofErr w:type="spellEnd"/>
      <w:r w:rsidRPr="0017740C">
        <w:rPr>
          <w:rFonts w:ascii="Times New Roman" w:hAnsi="Times New Roman" w:cs="Times New Roman"/>
          <w:sz w:val="28"/>
          <w:szCs w:val="28"/>
        </w:rPr>
        <w:t xml:space="preserve"> на </w:t>
      </w:r>
      <w:proofErr w:type="spellStart"/>
      <w:r w:rsidRPr="0017740C">
        <w:rPr>
          <w:rFonts w:ascii="Times New Roman" w:hAnsi="Times New Roman" w:cs="Times New Roman"/>
          <w:sz w:val="28"/>
          <w:szCs w:val="28"/>
        </w:rPr>
        <w:t>ентеролактон</w:t>
      </w:r>
      <w:proofErr w:type="spellEnd"/>
      <w:r w:rsidRPr="0017740C">
        <w:rPr>
          <w:rFonts w:ascii="Times New Roman" w:hAnsi="Times New Roman" w:cs="Times New Roman"/>
          <w:sz w:val="28"/>
          <w:szCs w:val="28"/>
        </w:rPr>
        <w:t xml:space="preserve"> і </w:t>
      </w:r>
      <w:proofErr w:type="spellStart"/>
      <w:r w:rsidRPr="0017740C">
        <w:rPr>
          <w:rFonts w:ascii="Times New Roman" w:hAnsi="Times New Roman" w:cs="Times New Roman"/>
          <w:sz w:val="28"/>
          <w:szCs w:val="28"/>
        </w:rPr>
        <w:t>ентеродіол</w:t>
      </w:r>
      <w:proofErr w:type="spellEnd"/>
      <w:r w:rsidRPr="0017740C">
        <w:rPr>
          <w:rFonts w:ascii="Times New Roman" w:hAnsi="Times New Roman" w:cs="Times New Roman"/>
          <w:sz w:val="28"/>
          <w:szCs w:val="28"/>
        </w:rPr>
        <w:t xml:space="preserve">, які чинять захисний вплив проти онкологічних захворювань, зокрема раку молочної залози.  </w:t>
      </w:r>
    </w:p>
    <w:p w14:paraId="540D3AC7" w14:textId="77777777" w:rsidR="0017740C" w:rsidRPr="0017740C" w:rsidRDefault="0017740C" w:rsidP="0017740C">
      <w:pPr>
        <w:spacing w:after="0" w:line="480" w:lineRule="auto"/>
        <w:jc w:val="both"/>
        <w:rPr>
          <w:rFonts w:ascii="Times New Roman" w:hAnsi="Times New Roman" w:cs="Times New Roman"/>
          <w:sz w:val="28"/>
          <w:szCs w:val="28"/>
        </w:rPr>
      </w:pPr>
      <w:r w:rsidRPr="0017740C">
        <w:rPr>
          <w:rFonts w:ascii="Times New Roman" w:hAnsi="Times New Roman" w:cs="Times New Roman"/>
          <w:sz w:val="28"/>
          <w:szCs w:val="28"/>
        </w:rPr>
        <w:t xml:space="preserve">Багаторічні дослідження показали, що </w:t>
      </w:r>
      <w:proofErr w:type="spellStart"/>
      <w:r w:rsidRPr="0017740C">
        <w:rPr>
          <w:rFonts w:ascii="Times New Roman" w:hAnsi="Times New Roman" w:cs="Times New Roman"/>
          <w:sz w:val="28"/>
          <w:szCs w:val="28"/>
        </w:rPr>
        <w:t>фітоестрогени</w:t>
      </w:r>
      <w:proofErr w:type="spellEnd"/>
      <w:r w:rsidRPr="0017740C">
        <w:rPr>
          <w:rFonts w:ascii="Times New Roman" w:hAnsi="Times New Roman" w:cs="Times New Roman"/>
          <w:sz w:val="28"/>
          <w:szCs w:val="28"/>
        </w:rPr>
        <w:t xml:space="preserve"> сприяють підвищенню пружності шкіри, уповільнюють її старіння, зменшують шкідливий вплив андрогенів, запобігають розвитку остеопорозу та навіть можуть мати позитивний вплив у профілактиці хвороби Альцгеймера.  </w:t>
      </w:r>
    </w:p>
    <w:p w14:paraId="557DE64E" w14:textId="5699D82B" w:rsidR="0017740C" w:rsidRDefault="0017740C" w:rsidP="0017740C">
      <w:pPr>
        <w:spacing w:after="0" w:line="480" w:lineRule="auto"/>
        <w:jc w:val="both"/>
        <w:rPr>
          <w:rFonts w:ascii="Times New Roman" w:hAnsi="Times New Roman" w:cs="Times New Roman"/>
          <w:sz w:val="28"/>
          <w:szCs w:val="28"/>
        </w:rPr>
      </w:pPr>
      <w:r w:rsidRPr="0017740C">
        <w:rPr>
          <w:rFonts w:ascii="Times New Roman" w:hAnsi="Times New Roman" w:cs="Times New Roman"/>
          <w:sz w:val="28"/>
          <w:szCs w:val="28"/>
        </w:rPr>
        <w:t xml:space="preserve">Крім того, у столовому буряку виявлено біологічно активну речовину — </w:t>
      </w:r>
      <w:proofErr w:type="spellStart"/>
      <w:r w:rsidRPr="0017740C">
        <w:rPr>
          <w:rFonts w:ascii="Times New Roman" w:hAnsi="Times New Roman" w:cs="Times New Roman"/>
          <w:sz w:val="28"/>
          <w:szCs w:val="28"/>
        </w:rPr>
        <w:t>ацидоль</w:t>
      </w:r>
      <w:proofErr w:type="spellEnd"/>
      <w:r w:rsidRPr="0017740C">
        <w:rPr>
          <w:rFonts w:ascii="Times New Roman" w:hAnsi="Times New Roman" w:cs="Times New Roman"/>
          <w:sz w:val="28"/>
          <w:szCs w:val="28"/>
        </w:rPr>
        <w:t xml:space="preserve">, яка є солянокислим бетаїном. Дослідження довели, що </w:t>
      </w:r>
      <w:proofErr w:type="spellStart"/>
      <w:r w:rsidRPr="0017740C">
        <w:rPr>
          <w:rFonts w:ascii="Times New Roman" w:hAnsi="Times New Roman" w:cs="Times New Roman"/>
          <w:sz w:val="28"/>
          <w:szCs w:val="28"/>
        </w:rPr>
        <w:t>ацидоль</w:t>
      </w:r>
      <w:proofErr w:type="spellEnd"/>
      <w:r w:rsidRPr="0017740C">
        <w:rPr>
          <w:rFonts w:ascii="Times New Roman" w:hAnsi="Times New Roman" w:cs="Times New Roman"/>
          <w:sz w:val="28"/>
          <w:szCs w:val="28"/>
        </w:rPr>
        <w:t xml:space="preserve"> здатний пригнічувати ріст ракових пухлин, а також корисний при зниженій секреції шлункового соку та порушеннях жирового обміну в організмі.</w:t>
      </w:r>
    </w:p>
    <w:p w14:paraId="0DDDC57E" w14:textId="77777777" w:rsidR="0017740C" w:rsidRDefault="0017740C" w:rsidP="0017740C">
      <w:pPr>
        <w:spacing w:after="0" w:line="480" w:lineRule="auto"/>
        <w:jc w:val="both"/>
        <w:rPr>
          <w:rFonts w:ascii="Times New Roman" w:hAnsi="Times New Roman" w:cs="Times New Roman"/>
          <w:sz w:val="28"/>
          <w:szCs w:val="28"/>
        </w:rPr>
      </w:pPr>
    </w:p>
    <w:p w14:paraId="42FDE191" w14:textId="77777777" w:rsidR="0017740C" w:rsidRPr="0017740C" w:rsidRDefault="0017740C" w:rsidP="0017740C">
      <w:pPr>
        <w:spacing w:after="0" w:line="480" w:lineRule="auto"/>
        <w:jc w:val="both"/>
        <w:rPr>
          <w:rFonts w:ascii="Times New Roman" w:hAnsi="Times New Roman" w:cs="Times New Roman"/>
          <w:sz w:val="28"/>
          <w:szCs w:val="28"/>
        </w:rPr>
      </w:pPr>
      <w:r w:rsidRPr="0017740C">
        <w:rPr>
          <w:rFonts w:ascii="Times New Roman" w:hAnsi="Times New Roman" w:cs="Times New Roman"/>
          <w:sz w:val="28"/>
          <w:szCs w:val="28"/>
        </w:rPr>
        <w:lastRenderedPageBreak/>
        <w:t xml:space="preserve">Сучасні наукові дослідження підтверджують важливість </w:t>
      </w:r>
      <w:proofErr w:type="spellStart"/>
      <w:r w:rsidRPr="0017740C">
        <w:rPr>
          <w:rFonts w:ascii="Times New Roman" w:hAnsi="Times New Roman" w:cs="Times New Roman"/>
          <w:sz w:val="28"/>
          <w:szCs w:val="28"/>
        </w:rPr>
        <w:t>мікронутрієнтів</w:t>
      </w:r>
      <w:proofErr w:type="spellEnd"/>
      <w:r w:rsidRPr="0017740C">
        <w:rPr>
          <w:rFonts w:ascii="Times New Roman" w:hAnsi="Times New Roman" w:cs="Times New Roman"/>
          <w:sz w:val="28"/>
          <w:szCs w:val="28"/>
        </w:rPr>
        <w:t xml:space="preserve"> рослинного походження (</w:t>
      </w:r>
      <w:proofErr w:type="spellStart"/>
      <w:r w:rsidRPr="0017740C">
        <w:rPr>
          <w:rFonts w:ascii="Times New Roman" w:hAnsi="Times New Roman" w:cs="Times New Roman"/>
          <w:sz w:val="28"/>
          <w:szCs w:val="28"/>
        </w:rPr>
        <w:t>флавоноїдів</w:t>
      </w:r>
      <w:proofErr w:type="spellEnd"/>
      <w:r w:rsidRPr="0017740C">
        <w:rPr>
          <w:rFonts w:ascii="Times New Roman" w:hAnsi="Times New Roman" w:cs="Times New Roman"/>
          <w:sz w:val="28"/>
          <w:szCs w:val="28"/>
        </w:rPr>
        <w:t xml:space="preserve">, </w:t>
      </w:r>
      <w:proofErr w:type="spellStart"/>
      <w:r w:rsidRPr="0017740C">
        <w:rPr>
          <w:rFonts w:ascii="Times New Roman" w:hAnsi="Times New Roman" w:cs="Times New Roman"/>
          <w:sz w:val="28"/>
          <w:szCs w:val="28"/>
        </w:rPr>
        <w:t>фітостеринів</w:t>
      </w:r>
      <w:proofErr w:type="spellEnd"/>
      <w:r w:rsidRPr="0017740C">
        <w:rPr>
          <w:rFonts w:ascii="Times New Roman" w:hAnsi="Times New Roman" w:cs="Times New Roman"/>
          <w:sz w:val="28"/>
          <w:szCs w:val="28"/>
        </w:rPr>
        <w:t xml:space="preserve">, </w:t>
      </w:r>
      <w:proofErr w:type="spellStart"/>
      <w:r w:rsidRPr="0017740C">
        <w:rPr>
          <w:rFonts w:ascii="Times New Roman" w:hAnsi="Times New Roman" w:cs="Times New Roman"/>
          <w:sz w:val="28"/>
          <w:szCs w:val="28"/>
        </w:rPr>
        <w:t>ізотіоціанатів</w:t>
      </w:r>
      <w:proofErr w:type="spellEnd"/>
      <w:r w:rsidRPr="0017740C">
        <w:rPr>
          <w:rFonts w:ascii="Times New Roman" w:hAnsi="Times New Roman" w:cs="Times New Roman"/>
          <w:sz w:val="28"/>
          <w:szCs w:val="28"/>
        </w:rPr>
        <w:t xml:space="preserve">, </w:t>
      </w:r>
      <w:proofErr w:type="spellStart"/>
      <w:r w:rsidRPr="0017740C">
        <w:rPr>
          <w:rFonts w:ascii="Times New Roman" w:hAnsi="Times New Roman" w:cs="Times New Roman"/>
          <w:sz w:val="28"/>
          <w:szCs w:val="28"/>
        </w:rPr>
        <w:t>індолів</w:t>
      </w:r>
      <w:proofErr w:type="spellEnd"/>
      <w:r w:rsidRPr="0017740C">
        <w:rPr>
          <w:rFonts w:ascii="Times New Roman" w:hAnsi="Times New Roman" w:cs="Times New Roman"/>
          <w:sz w:val="28"/>
          <w:szCs w:val="28"/>
        </w:rPr>
        <w:t xml:space="preserve">, </w:t>
      </w:r>
      <w:proofErr w:type="spellStart"/>
      <w:r w:rsidRPr="0017740C">
        <w:rPr>
          <w:rFonts w:ascii="Times New Roman" w:hAnsi="Times New Roman" w:cs="Times New Roman"/>
          <w:sz w:val="28"/>
          <w:szCs w:val="28"/>
        </w:rPr>
        <w:t>лігнанів</w:t>
      </w:r>
      <w:proofErr w:type="spellEnd"/>
      <w:r w:rsidRPr="0017740C">
        <w:rPr>
          <w:rFonts w:ascii="Times New Roman" w:hAnsi="Times New Roman" w:cs="Times New Roman"/>
          <w:sz w:val="28"/>
          <w:szCs w:val="28"/>
        </w:rPr>
        <w:t xml:space="preserve"> тощо) у раціоні людини. Вони значно розширюють класифікацію функціональних інгредієнтів продуктів спеціального призначення та відіграють важливу роль у зміцненні здоров'я. Основними джерелами цих </w:t>
      </w:r>
      <w:proofErr w:type="spellStart"/>
      <w:r w:rsidRPr="0017740C">
        <w:rPr>
          <w:rFonts w:ascii="Times New Roman" w:hAnsi="Times New Roman" w:cs="Times New Roman"/>
          <w:sz w:val="28"/>
          <w:szCs w:val="28"/>
        </w:rPr>
        <w:t>сполук</w:t>
      </w:r>
      <w:proofErr w:type="spellEnd"/>
      <w:r w:rsidRPr="0017740C">
        <w:rPr>
          <w:rFonts w:ascii="Times New Roman" w:hAnsi="Times New Roman" w:cs="Times New Roman"/>
          <w:sz w:val="28"/>
          <w:szCs w:val="28"/>
        </w:rPr>
        <w:t xml:space="preserve"> є овочі, фрукти, ягоди, злакові, бобові, горіхи, чай і навіть вино.  </w:t>
      </w:r>
    </w:p>
    <w:p w14:paraId="20C34A66" w14:textId="77777777" w:rsidR="0017740C" w:rsidRPr="0017740C" w:rsidRDefault="0017740C" w:rsidP="0017740C">
      <w:pPr>
        <w:spacing w:after="0" w:line="480" w:lineRule="auto"/>
        <w:jc w:val="both"/>
        <w:rPr>
          <w:rFonts w:ascii="Times New Roman" w:hAnsi="Times New Roman" w:cs="Times New Roman"/>
          <w:sz w:val="28"/>
          <w:szCs w:val="28"/>
        </w:rPr>
      </w:pPr>
    </w:p>
    <w:p w14:paraId="7F09F2E8" w14:textId="77777777" w:rsidR="0017740C" w:rsidRPr="0017740C" w:rsidRDefault="0017740C" w:rsidP="0017740C">
      <w:pPr>
        <w:spacing w:after="0" w:line="480" w:lineRule="auto"/>
        <w:jc w:val="both"/>
        <w:rPr>
          <w:rFonts w:ascii="Times New Roman" w:hAnsi="Times New Roman" w:cs="Times New Roman"/>
          <w:sz w:val="28"/>
          <w:szCs w:val="28"/>
        </w:rPr>
      </w:pPr>
      <w:r w:rsidRPr="0017740C">
        <w:rPr>
          <w:rFonts w:ascii="Times New Roman" w:hAnsi="Times New Roman" w:cs="Times New Roman"/>
          <w:sz w:val="28"/>
          <w:szCs w:val="28"/>
        </w:rPr>
        <w:t xml:space="preserve">Рекомендована мінімальна норма щоденного споживання овочів і фруктів становить 500–600 г. У контексті функціонального харчування важливо розробляти технології виробництва функціональних продуктів і страв, що містять ці </w:t>
      </w:r>
      <w:proofErr w:type="spellStart"/>
      <w:r w:rsidRPr="0017740C">
        <w:rPr>
          <w:rFonts w:ascii="Times New Roman" w:hAnsi="Times New Roman" w:cs="Times New Roman"/>
          <w:sz w:val="28"/>
          <w:szCs w:val="28"/>
        </w:rPr>
        <w:t>мікронутрієнти</w:t>
      </w:r>
      <w:proofErr w:type="spellEnd"/>
      <w:r w:rsidRPr="0017740C">
        <w:rPr>
          <w:rFonts w:ascii="Times New Roman" w:hAnsi="Times New Roman" w:cs="Times New Roman"/>
          <w:sz w:val="28"/>
          <w:szCs w:val="28"/>
        </w:rPr>
        <w:t xml:space="preserve">, зокрема </w:t>
      </w:r>
      <w:proofErr w:type="spellStart"/>
      <w:r w:rsidRPr="0017740C">
        <w:rPr>
          <w:rFonts w:ascii="Times New Roman" w:hAnsi="Times New Roman" w:cs="Times New Roman"/>
          <w:sz w:val="28"/>
          <w:szCs w:val="28"/>
        </w:rPr>
        <w:t>флавоноїди</w:t>
      </w:r>
      <w:proofErr w:type="spellEnd"/>
      <w:r w:rsidRPr="0017740C">
        <w:rPr>
          <w:rFonts w:ascii="Times New Roman" w:hAnsi="Times New Roman" w:cs="Times New Roman"/>
          <w:sz w:val="28"/>
          <w:szCs w:val="28"/>
        </w:rPr>
        <w:t xml:space="preserve">. Вони мають низьку токсичність та широкий спектр корисних фізіологічних ефектів на організм людини.  </w:t>
      </w:r>
    </w:p>
    <w:p w14:paraId="3BB8B5E7" w14:textId="77777777" w:rsidR="0017740C" w:rsidRPr="0017740C" w:rsidRDefault="0017740C" w:rsidP="0017740C">
      <w:pPr>
        <w:spacing w:after="0" w:line="480" w:lineRule="auto"/>
        <w:jc w:val="both"/>
        <w:rPr>
          <w:rFonts w:ascii="Times New Roman" w:hAnsi="Times New Roman" w:cs="Times New Roman"/>
          <w:sz w:val="28"/>
          <w:szCs w:val="28"/>
        </w:rPr>
      </w:pPr>
    </w:p>
    <w:p w14:paraId="40A27B60" w14:textId="38273011" w:rsidR="0017740C" w:rsidRDefault="0017740C" w:rsidP="0017740C">
      <w:pPr>
        <w:spacing w:after="0" w:line="480" w:lineRule="auto"/>
        <w:jc w:val="both"/>
        <w:rPr>
          <w:rFonts w:ascii="Times New Roman" w:hAnsi="Times New Roman" w:cs="Times New Roman"/>
          <w:sz w:val="28"/>
          <w:szCs w:val="28"/>
        </w:rPr>
      </w:pPr>
      <w:r w:rsidRPr="0017740C">
        <w:rPr>
          <w:rFonts w:ascii="Times New Roman" w:hAnsi="Times New Roman" w:cs="Times New Roman"/>
          <w:sz w:val="28"/>
          <w:szCs w:val="28"/>
        </w:rPr>
        <w:t>Збагачення харчових продуктів біологічно активними добавками (</w:t>
      </w:r>
      <w:proofErr w:type="spellStart"/>
      <w:r w:rsidRPr="0017740C">
        <w:rPr>
          <w:rFonts w:ascii="Times New Roman" w:hAnsi="Times New Roman" w:cs="Times New Roman"/>
          <w:sz w:val="28"/>
          <w:szCs w:val="28"/>
        </w:rPr>
        <w:t>БАДами</w:t>
      </w:r>
      <w:proofErr w:type="spellEnd"/>
      <w:r w:rsidRPr="0017740C">
        <w:rPr>
          <w:rFonts w:ascii="Times New Roman" w:hAnsi="Times New Roman" w:cs="Times New Roman"/>
          <w:sz w:val="28"/>
          <w:szCs w:val="28"/>
        </w:rPr>
        <w:t xml:space="preserve">) та природною сировиною, що містить зазначені </w:t>
      </w:r>
      <w:proofErr w:type="spellStart"/>
      <w:r w:rsidRPr="0017740C">
        <w:rPr>
          <w:rFonts w:ascii="Times New Roman" w:hAnsi="Times New Roman" w:cs="Times New Roman"/>
          <w:sz w:val="28"/>
          <w:szCs w:val="28"/>
        </w:rPr>
        <w:t>мікронутрієнти</w:t>
      </w:r>
      <w:proofErr w:type="spellEnd"/>
      <w:r w:rsidRPr="0017740C">
        <w:rPr>
          <w:rFonts w:ascii="Times New Roman" w:hAnsi="Times New Roman" w:cs="Times New Roman"/>
          <w:sz w:val="28"/>
          <w:szCs w:val="28"/>
        </w:rPr>
        <w:t>, сприятиме зміцненню імунітету, захисту від шкідливих чинників довкілля, а також профілактиці серцево-судинних та онкологічних захворювань.</w:t>
      </w:r>
    </w:p>
    <w:p w14:paraId="0C5D5BE1" w14:textId="77777777" w:rsidR="0017740C" w:rsidRDefault="0017740C" w:rsidP="0017740C">
      <w:pPr>
        <w:spacing w:after="0" w:line="480" w:lineRule="auto"/>
        <w:jc w:val="both"/>
        <w:rPr>
          <w:rFonts w:ascii="Times New Roman" w:hAnsi="Times New Roman" w:cs="Times New Roman"/>
          <w:sz w:val="28"/>
          <w:szCs w:val="28"/>
        </w:rPr>
      </w:pPr>
    </w:p>
    <w:p w14:paraId="610B2D9B" w14:textId="287BAFD9" w:rsidR="0017740C" w:rsidRPr="0017740C" w:rsidRDefault="0017740C" w:rsidP="0017740C">
      <w:pPr>
        <w:pStyle w:val="a9"/>
        <w:numPr>
          <w:ilvl w:val="1"/>
          <w:numId w:val="3"/>
        </w:numPr>
        <w:spacing w:after="0" w:line="480" w:lineRule="auto"/>
        <w:jc w:val="both"/>
        <w:rPr>
          <w:rFonts w:ascii="Times New Roman" w:hAnsi="Times New Roman" w:cs="Times New Roman"/>
          <w:sz w:val="28"/>
          <w:szCs w:val="28"/>
        </w:rPr>
      </w:pPr>
      <w:r w:rsidRPr="0017740C">
        <w:rPr>
          <w:rFonts w:ascii="Times New Roman" w:hAnsi="Times New Roman" w:cs="Times New Roman"/>
          <w:sz w:val="28"/>
          <w:szCs w:val="28"/>
        </w:rPr>
        <w:t>Технологія напівфабрикатів і швидкозаморожених страв із м’яса.</w:t>
      </w:r>
    </w:p>
    <w:p w14:paraId="3C767BE4" w14:textId="77777777" w:rsidR="0017740C" w:rsidRPr="0017740C" w:rsidRDefault="0017740C" w:rsidP="0017740C">
      <w:pPr>
        <w:pStyle w:val="a9"/>
        <w:spacing w:after="0" w:line="480" w:lineRule="auto"/>
        <w:ind w:left="1429"/>
        <w:jc w:val="both"/>
        <w:rPr>
          <w:rFonts w:ascii="Times New Roman" w:hAnsi="Times New Roman" w:cs="Times New Roman"/>
          <w:sz w:val="28"/>
          <w:szCs w:val="28"/>
        </w:rPr>
      </w:pPr>
    </w:p>
    <w:p w14:paraId="56EB9F10" w14:textId="4C60BD22" w:rsidR="0017740C" w:rsidRDefault="0017740C" w:rsidP="0017740C">
      <w:pPr>
        <w:spacing w:after="0" w:line="480" w:lineRule="auto"/>
        <w:jc w:val="both"/>
        <w:rPr>
          <w:rFonts w:ascii="Times New Roman" w:hAnsi="Times New Roman" w:cs="Times New Roman"/>
          <w:sz w:val="28"/>
          <w:szCs w:val="28"/>
        </w:rPr>
      </w:pPr>
      <w:r w:rsidRPr="0017740C">
        <w:rPr>
          <w:rFonts w:ascii="Times New Roman" w:hAnsi="Times New Roman" w:cs="Times New Roman"/>
          <w:sz w:val="28"/>
          <w:szCs w:val="28"/>
        </w:rPr>
        <w:t>Одним із ключових методів мінімізації втрат сировини є розширення виробництва напівфабрикатів високого ступеня готовності та швидкозаморожених страв. Такі продукти широко використовуються в побуті, закладах громадського харчування, навчальних закладах</w:t>
      </w:r>
      <w:r>
        <w:rPr>
          <w:rFonts w:ascii="Times New Roman" w:hAnsi="Times New Roman" w:cs="Times New Roman"/>
          <w:sz w:val="28"/>
          <w:szCs w:val="28"/>
        </w:rPr>
        <w:t>.</w:t>
      </w:r>
    </w:p>
    <w:p w14:paraId="0152F4DB" w14:textId="667E4DAD" w:rsidR="0017740C" w:rsidRDefault="0017740C" w:rsidP="0017740C">
      <w:pPr>
        <w:spacing w:after="0" w:line="480" w:lineRule="auto"/>
        <w:jc w:val="both"/>
        <w:rPr>
          <w:rFonts w:ascii="Times New Roman" w:hAnsi="Times New Roman" w:cs="Times New Roman"/>
          <w:sz w:val="28"/>
          <w:szCs w:val="28"/>
        </w:rPr>
      </w:pPr>
      <w:r w:rsidRPr="0017740C">
        <w:rPr>
          <w:noProof/>
        </w:rPr>
        <w:lastRenderedPageBreak/>
        <w:drawing>
          <wp:inline distT="0" distB="0" distL="0" distR="0" wp14:anchorId="716DA8A0" wp14:editId="15D53D61">
            <wp:extent cx="6120765" cy="2798445"/>
            <wp:effectExtent l="0" t="0" r="0" b="1905"/>
            <wp:docPr id="958924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798445"/>
                    </a:xfrm>
                    <a:prstGeom prst="rect">
                      <a:avLst/>
                    </a:prstGeom>
                    <a:noFill/>
                    <a:ln>
                      <a:noFill/>
                    </a:ln>
                  </pic:spPr>
                </pic:pic>
              </a:graphicData>
            </a:graphic>
          </wp:inline>
        </w:drawing>
      </w:r>
    </w:p>
    <w:p w14:paraId="13DE157E" w14:textId="2596C36F" w:rsidR="0017740C" w:rsidRDefault="00AE37F8" w:rsidP="0017740C">
      <w:pPr>
        <w:spacing w:after="0" w:line="480" w:lineRule="auto"/>
        <w:jc w:val="both"/>
        <w:rPr>
          <w:rFonts w:ascii="Times New Roman" w:hAnsi="Times New Roman" w:cs="Times New Roman"/>
          <w:sz w:val="28"/>
          <w:szCs w:val="28"/>
        </w:rPr>
      </w:pPr>
      <w:r w:rsidRPr="00AE37F8">
        <w:rPr>
          <w:noProof/>
        </w:rPr>
        <w:drawing>
          <wp:inline distT="0" distB="0" distL="0" distR="0" wp14:anchorId="4F124793" wp14:editId="6DE9AB6B">
            <wp:extent cx="6120765" cy="5578475"/>
            <wp:effectExtent l="0" t="0" r="0" b="3175"/>
            <wp:docPr id="5053423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5578475"/>
                    </a:xfrm>
                    <a:prstGeom prst="rect">
                      <a:avLst/>
                    </a:prstGeom>
                    <a:noFill/>
                    <a:ln>
                      <a:noFill/>
                    </a:ln>
                  </pic:spPr>
                </pic:pic>
              </a:graphicData>
            </a:graphic>
          </wp:inline>
        </w:drawing>
      </w:r>
    </w:p>
    <w:p w14:paraId="2B7AF4BA" w14:textId="231A52FD" w:rsidR="00DA635D" w:rsidRDefault="00DA635D" w:rsidP="0017740C">
      <w:pPr>
        <w:spacing w:after="0" w:line="480" w:lineRule="auto"/>
        <w:jc w:val="both"/>
        <w:rPr>
          <w:rFonts w:ascii="Times New Roman" w:hAnsi="Times New Roman" w:cs="Times New Roman"/>
          <w:sz w:val="28"/>
          <w:szCs w:val="28"/>
        </w:rPr>
      </w:pPr>
      <w:r w:rsidRPr="00DA635D">
        <w:rPr>
          <w:rFonts w:ascii="Times New Roman" w:hAnsi="Times New Roman" w:cs="Times New Roman"/>
          <w:sz w:val="28"/>
          <w:szCs w:val="28"/>
        </w:rPr>
        <w:t xml:space="preserve">На рисунку 1.1 представлена технологічна схема виготовлення натуральних напівфабрикатів із яловичини, свинини та баранини. Посічені напівфабрикати, </w:t>
      </w:r>
      <w:r w:rsidRPr="00DA635D">
        <w:rPr>
          <w:rFonts w:ascii="Times New Roman" w:hAnsi="Times New Roman" w:cs="Times New Roman"/>
          <w:sz w:val="28"/>
          <w:szCs w:val="28"/>
        </w:rPr>
        <w:lastRenderedPageBreak/>
        <w:t xml:space="preserve">такі як котлети, біфштекси, шніцелі, ромштекси та фарші, випускаються в охолодженому або замороженому вигляді. Для їх виробництва, окрім м’ясної сировини, використовують білкові добавки тваринного чи рослинного походження, меланж, яєчний порошок, свинячу шкіру, пшеничний хліб, картоплю та спеції. До посічених напівфабрикатів, що випускаються в замороженому вигляді, належать фрикадельки, </w:t>
      </w:r>
      <w:proofErr w:type="spellStart"/>
      <w:r w:rsidRPr="00DA635D">
        <w:rPr>
          <w:rFonts w:ascii="Times New Roman" w:hAnsi="Times New Roman" w:cs="Times New Roman"/>
          <w:sz w:val="28"/>
          <w:szCs w:val="28"/>
        </w:rPr>
        <w:t>кюфта</w:t>
      </w:r>
      <w:proofErr w:type="spellEnd"/>
      <w:r w:rsidRPr="00DA635D">
        <w:rPr>
          <w:rFonts w:ascii="Times New Roman" w:hAnsi="Times New Roman" w:cs="Times New Roman"/>
          <w:sz w:val="28"/>
          <w:szCs w:val="28"/>
        </w:rPr>
        <w:t>, кнелі та пельмені. Технологічні схеми виготовлення посічених напівфабрикатів і пельменів подано на рисунках 1.2 і 1.3.</w:t>
      </w:r>
    </w:p>
    <w:p w14:paraId="2D236594" w14:textId="4908D5A9" w:rsidR="00DA635D" w:rsidRDefault="00DA635D" w:rsidP="00DA635D">
      <w:pPr>
        <w:spacing w:after="0" w:line="480" w:lineRule="auto"/>
        <w:ind w:firstLine="567"/>
        <w:jc w:val="both"/>
        <w:rPr>
          <w:rFonts w:ascii="Times New Roman" w:hAnsi="Times New Roman" w:cs="Times New Roman"/>
          <w:sz w:val="28"/>
          <w:szCs w:val="28"/>
        </w:rPr>
      </w:pPr>
      <w:r w:rsidRPr="00DA635D">
        <w:rPr>
          <w:rFonts w:ascii="Times New Roman" w:hAnsi="Times New Roman" w:cs="Times New Roman"/>
          <w:sz w:val="28"/>
          <w:szCs w:val="28"/>
        </w:rPr>
        <w:t xml:space="preserve">Технологія швидкого замороження страв (рис. 1.4) забезпечує збереження їхніх харчових і смакових властивостей, дозволяє отримати високу якість продукції та мінімізувати втрати сировини. Вітчизняна промисловість виробляє широкий асортимент таких страв, зокрема тушковану яловичину, м'ясо по-домашньому, плов, гуляш, бефстроганов, </w:t>
      </w:r>
      <w:proofErr w:type="spellStart"/>
      <w:r w:rsidRPr="00DA635D">
        <w:rPr>
          <w:rFonts w:ascii="Times New Roman" w:hAnsi="Times New Roman" w:cs="Times New Roman"/>
          <w:sz w:val="28"/>
          <w:szCs w:val="28"/>
        </w:rPr>
        <w:t>тюфтелі</w:t>
      </w:r>
      <w:proofErr w:type="spellEnd"/>
      <w:r w:rsidRPr="00DA635D">
        <w:rPr>
          <w:rFonts w:ascii="Times New Roman" w:hAnsi="Times New Roman" w:cs="Times New Roman"/>
          <w:sz w:val="28"/>
          <w:szCs w:val="28"/>
        </w:rPr>
        <w:t xml:space="preserve"> тощо. Компоненти дозуються у форми, упаковуються автоматично, етикетуються та передаються на </w:t>
      </w:r>
      <w:proofErr w:type="spellStart"/>
      <w:r w:rsidRPr="00DA635D">
        <w:rPr>
          <w:rFonts w:ascii="Times New Roman" w:hAnsi="Times New Roman" w:cs="Times New Roman"/>
          <w:sz w:val="28"/>
          <w:szCs w:val="28"/>
        </w:rPr>
        <w:t>швидкоморозильний</w:t>
      </w:r>
      <w:proofErr w:type="spellEnd"/>
      <w:r w:rsidRPr="00DA635D">
        <w:rPr>
          <w:rFonts w:ascii="Times New Roman" w:hAnsi="Times New Roman" w:cs="Times New Roman"/>
          <w:sz w:val="28"/>
          <w:szCs w:val="28"/>
        </w:rPr>
        <w:t xml:space="preserve"> апарат, де заморожують температуру –30…–35 °С і швидкість повітряного потоку 3…5 м/с до досягнення більшої температури продукту</w:t>
      </w:r>
      <w:r>
        <w:rPr>
          <w:rFonts w:ascii="Times New Roman" w:hAnsi="Times New Roman" w:cs="Times New Roman"/>
          <w:sz w:val="28"/>
          <w:szCs w:val="28"/>
        </w:rPr>
        <w:t>.</w:t>
      </w:r>
    </w:p>
    <w:p w14:paraId="6AA46789" w14:textId="6745CAC6" w:rsidR="00DA635D" w:rsidRDefault="00DA635D" w:rsidP="00DA635D">
      <w:pPr>
        <w:spacing w:after="0" w:line="480" w:lineRule="auto"/>
        <w:ind w:firstLine="567"/>
        <w:jc w:val="both"/>
        <w:rPr>
          <w:rFonts w:ascii="Times New Roman" w:hAnsi="Times New Roman" w:cs="Times New Roman"/>
          <w:sz w:val="28"/>
          <w:szCs w:val="28"/>
        </w:rPr>
      </w:pPr>
      <w:r w:rsidRPr="00DA635D">
        <w:rPr>
          <w:noProof/>
        </w:rPr>
        <w:lastRenderedPageBreak/>
        <w:drawing>
          <wp:inline distT="0" distB="0" distL="0" distR="0" wp14:anchorId="016DF2CE" wp14:editId="655B43EC">
            <wp:extent cx="6120765" cy="8634095"/>
            <wp:effectExtent l="0" t="0" r="0" b="0"/>
            <wp:docPr id="15404300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8634095"/>
                    </a:xfrm>
                    <a:prstGeom prst="rect">
                      <a:avLst/>
                    </a:prstGeom>
                    <a:noFill/>
                    <a:ln>
                      <a:noFill/>
                    </a:ln>
                  </pic:spPr>
                </pic:pic>
              </a:graphicData>
            </a:graphic>
          </wp:inline>
        </w:drawing>
      </w:r>
    </w:p>
    <w:p w14:paraId="171A61A1" w14:textId="77777777" w:rsidR="00DA635D" w:rsidRDefault="00DA635D" w:rsidP="00DA635D">
      <w:pPr>
        <w:spacing w:after="0" w:line="480" w:lineRule="auto"/>
        <w:ind w:firstLine="567"/>
        <w:jc w:val="both"/>
        <w:rPr>
          <w:rFonts w:ascii="Times New Roman" w:hAnsi="Times New Roman" w:cs="Times New Roman"/>
          <w:sz w:val="28"/>
          <w:szCs w:val="28"/>
        </w:rPr>
      </w:pPr>
    </w:p>
    <w:p w14:paraId="0BE82368" w14:textId="77777777" w:rsidR="00DA635D" w:rsidRDefault="00DA635D" w:rsidP="00DA635D">
      <w:pPr>
        <w:spacing w:after="0" w:line="480" w:lineRule="auto"/>
        <w:ind w:firstLine="567"/>
        <w:jc w:val="both"/>
        <w:rPr>
          <w:rFonts w:ascii="Times New Roman" w:hAnsi="Times New Roman" w:cs="Times New Roman"/>
          <w:sz w:val="28"/>
          <w:szCs w:val="28"/>
        </w:rPr>
      </w:pPr>
    </w:p>
    <w:p w14:paraId="63D5C6F9" w14:textId="28F9DD9D" w:rsidR="00DA635D" w:rsidRDefault="00DA635D" w:rsidP="00DA635D">
      <w:pPr>
        <w:spacing w:after="0" w:line="48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1" locked="0" layoutInCell="1" allowOverlap="1" wp14:anchorId="3A7DA3D2" wp14:editId="624649B7">
            <wp:simplePos x="0" y="0"/>
            <wp:positionH relativeFrom="column">
              <wp:posOffset>-200025</wp:posOffset>
            </wp:positionH>
            <wp:positionV relativeFrom="paragraph">
              <wp:posOffset>71120</wp:posOffset>
            </wp:positionV>
            <wp:extent cx="5896610" cy="5067935"/>
            <wp:effectExtent l="0" t="0" r="8890" b="0"/>
            <wp:wrapThrough wrapText="bothSides">
              <wp:wrapPolygon edited="0">
                <wp:start x="11654" y="0"/>
                <wp:lineTo x="7537" y="731"/>
                <wp:lineTo x="6001" y="1056"/>
                <wp:lineTo x="4327" y="1624"/>
                <wp:lineTo x="4117" y="1786"/>
                <wp:lineTo x="4117" y="3897"/>
                <wp:lineTo x="0" y="3897"/>
                <wp:lineTo x="0" y="11773"/>
                <wp:lineTo x="1745" y="12991"/>
                <wp:lineTo x="0" y="13478"/>
                <wp:lineTo x="0" y="15102"/>
                <wp:lineTo x="558" y="15589"/>
                <wp:lineTo x="558" y="15670"/>
                <wp:lineTo x="3978" y="16888"/>
                <wp:lineTo x="0" y="16888"/>
                <wp:lineTo x="0" y="20704"/>
                <wp:lineTo x="12561" y="20785"/>
                <wp:lineTo x="12561" y="21516"/>
                <wp:lineTo x="21563" y="21516"/>
                <wp:lineTo x="21563" y="16888"/>
                <wp:lineTo x="17795" y="16888"/>
                <wp:lineTo x="21005" y="15670"/>
                <wp:lineTo x="21005" y="15589"/>
                <wp:lineTo x="21563" y="15102"/>
                <wp:lineTo x="21563" y="13478"/>
                <wp:lineTo x="19888" y="12991"/>
                <wp:lineTo x="21563" y="12098"/>
                <wp:lineTo x="21563" y="3897"/>
                <wp:lineTo x="18981" y="3897"/>
                <wp:lineTo x="19120" y="1867"/>
                <wp:lineTo x="18771" y="1624"/>
                <wp:lineTo x="17585" y="1137"/>
                <wp:lineTo x="16259" y="812"/>
                <wp:lineTo x="12072" y="0"/>
                <wp:lineTo x="11654" y="0"/>
              </wp:wrapPolygon>
            </wp:wrapThrough>
            <wp:docPr id="17508739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6610" cy="5067935"/>
                    </a:xfrm>
                    <a:prstGeom prst="rect">
                      <a:avLst/>
                    </a:prstGeom>
                    <a:noFill/>
                  </pic:spPr>
                </pic:pic>
              </a:graphicData>
            </a:graphic>
            <wp14:sizeRelH relativeFrom="page">
              <wp14:pctWidth>0</wp14:pctWidth>
            </wp14:sizeRelH>
            <wp14:sizeRelV relativeFrom="page">
              <wp14:pctHeight>0</wp14:pctHeight>
            </wp14:sizeRelV>
          </wp:anchor>
        </w:drawing>
      </w:r>
    </w:p>
    <w:p w14:paraId="6DD7DBEB" w14:textId="05D61066" w:rsidR="00DA635D" w:rsidRDefault="00DA635D" w:rsidP="00DA635D">
      <w:pPr>
        <w:spacing w:after="0" w:line="480" w:lineRule="auto"/>
        <w:ind w:firstLine="567"/>
        <w:jc w:val="both"/>
        <w:rPr>
          <w:rFonts w:ascii="Times New Roman" w:hAnsi="Times New Roman" w:cs="Times New Roman"/>
          <w:noProof/>
          <w:sz w:val="28"/>
          <w:szCs w:val="28"/>
        </w:rPr>
      </w:pPr>
    </w:p>
    <w:p w14:paraId="2006F4AD" w14:textId="5C9992CB" w:rsidR="00DA635D" w:rsidRDefault="00DA635D" w:rsidP="00DA635D">
      <w:pPr>
        <w:spacing w:after="0" w:line="480" w:lineRule="auto"/>
        <w:ind w:firstLine="567"/>
        <w:jc w:val="both"/>
        <w:rPr>
          <w:rFonts w:ascii="Times New Roman" w:hAnsi="Times New Roman" w:cs="Times New Roman"/>
          <w:noProof/>
          <w:sz w:val="28"/>
          <w:szCs w:val="28"/>
        </w:rPr>
      </w:pPr>
    </w:p>
    <w:p w14:paraId="6B42AAF4" w14:textId="77777777" w:rsidR="00DA635D" w:rsidRDefault="00DA635D" w:rsidP="00DA635D">
      <w:pPr>
        <w:spacing w:after="0" w:line="480" w:lineRule="auto"/>
        <w:ind w:firstLine="567"/>
        <w:jc w:val="both"/>
        <w:rPr>
          <w:rFonts w:ascii="Times New Roman" w:hAnsi="Times New Roman" w:cs="Times New Roman"/>
          <w:noProof/>
          <w:sz w:val="28"/>
          <w:szCs w:val="28"/>
        </w:rPr>
      </w:pPr>
    </w:p>
    <w:p w14:paraId="1B5126D6" w14:textId="3189CEB2" w:rsidR="00DA635D" w:rsidRDefault="00DA635D" w:rsidP="00DA635D">
      <w:pPr>
        <w:spacing w:after="0" w:line="480" w:lineRule="auto"/>
        <w:ind w:firstLine="567"/>
        <w:jc w:val="both"/>
        <w:rPr>
          <w:rFonts w:ascii="Times New Roman" w:hAnsi="Times New Roman" w:cs="Times New Roman"/>
          <w:noProof/>
          <w:sz w:val="28"/>
          <w:szCs w:val="28"/>
        </w:rPr>
      </w:pPr>
    </w:p>
    <w:p w14:paraId="076116FE" w14:textId="5B068E79" w:rsidR="00DA635D" w:rsidRDefault="00DA635D" w:rsidP="00DA635D">
      <w:pPr>
        <w:spacing w:after="0" w:line="480" w:lineRule="auto"/>
        <w:ind w:firstLine="567"/>
        <w:jc w:val="both"/>
        <w:rPr>
          <w:rFonts w:ascii="Times New Roman" w:hAnsi="Times New Roman" w:cs="Times New Roman"/>
          <w:noProof/>
          <w:sz w:val="28"/>
          <w:szCs w:val="28"/>
        </w:rPr>
      </w:pPr>
    </w:p>
    <w:p w14:paraId="67C29765" w14:textId="4CD5E118" w:rsidR="00DA635D" w:rsidRDefault="00DA635D" w:rsidP="00DA635D">
      <w:pPr>
        <w:spacing w:after="0" w:line="480" w:lineRule="auto"/>
        <w:ind w:firstLine="567"/>
        <w:jc w:val="both"/>
        <w:rPr>
          <w:rFonts w:ascii="Times New Roman" w:hAnsi="Times New Roman" w:cs="Times New Roman"/>
          <w:noProof/>
          <w:sz w:val="28"/>
          <w:szCs w:val="28"/>
        </w:rPr>
      </w:pPr>
    </w:p>
    <w:p w14:paraId="4C62FA47" w14:textId="2594A6C8" w:rsidR="00DA635D" w:rsidRDefault="00DA635D" w:rsidP="00DA635D">
      <w:pPr>
        <w:spacing w:after="0" w:line="48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14:anchorId="2DFEFBC3" wp14:editId="0A17AD64">
            <wp:simplePos x="0" y="0"/>
            <wp:positionH relativeFrom="column">
              <wp:posOffset>190500</wp:posOffset>
            </wp:positionH>
            <wp:positionV relativeFrom="paragraph">
              <wp:posOffset>-1043305</wp:posOffset>
            </wp:positionV>
            <wp:extent cx="5877560" cy="3905885"/>
            <wp:effectExtent l="0" t="0" r="8890" b="0"/>
            <wp:wrapThrough wrapText="bothSides">
              <wp:wrapPolygon edited="0">
                <wp:start x="1750" y="0"/>
                <wp:lineTo x="1120" y="211"/>
                <wp:lineTo x="0" y="1264"/>
                <wp:lineTo x="0" y="2950"/>
                <wp:lineTo x="70" y="3687"/>
                <wp:lineTo x="2170" y="5057"/>
                <wp:lineTo x="0" y="5162"/>
                <wp:lineTo x="0" y="9060"/>
                <wp:lineTo x="980" y="10113"/>
                <wp:lineTo x="980" y="16961"/>
                <wp:lineTo x="4971" y="18541"/>
                <wp:lineTo x="5111" y="20648"/>
                <wp:lineTo x="8051" y="21386"/>
                <wp:lineTo x="9451" y="21491"/>
                <wp:lineTo x="9871" y="21491"/>
                <wp:lineTo x="11621" y="21386"/>
                <wp:lineTo x="15122" y="20648"/>
                <wp:lineTo x="15052" y="20227"/>
                <wp:lineTo x="17222" y="20227"/>
                <wp:lineTo x="19602" y="19384"/>
                <wp:lineTo x="19462" y="5057"/>
                <wp:lineTo x="19812" y="5057"/>
                <wp:lineTo x="21563" y="3687"/>
                <wp:lineTo x="21563" y="1264"/>
                <wp:lineTo x="20653" y="211"/>
                <wp:lineTo x="20022" y="0"/>
                <wp:lineTo x="1750" y="0"/>
              </wp:wrapPolygon>
            </wp:wrapThrough>
            <wp:docPr id="204302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7560" cy="3905885"/>
                    </a:xfrm>
                    <a:prstGeom prst="rect">
                      <a:avLst/>
                    </a:prstGeom>
                    <a:noFill/>
                  </pic:spPr>
                </pic:pic>
              </a:graphicData>
            </a:graphic>
            <wp14:sizeRelH relativeFrom="page">
              <wp14:pctWidth>0</wp14:pctWidth>
            </wp14:sizeRelH>
            <wp14:sizeRelV relativeFrom="page">
              <wp14:pctHeight>0</wp14:pctHeight>
            </wp14:sizeRelV>
          </wp:anchor>
        </w:drawing>
      </w:r>
    </w:p>
    <w:p w14:paraId="7FCBFF4F" w14:textId="670C98A0" w:rsidR="00DA635D" w:rsidRDefault="00DA635D" w:rsidP="00DA635D">
      <w:pPr>
        <w:spacing w:after="0" w:line="480" w:lineRule="auto"/>
        <w:ind w:firstLine="567"/>
        <w:jc w:val="both"/>
        <w:rPr>
          <w:rFonts w:ascii="Times New Roman" w:hAnsi="Times New Roman" w:cs="Times New Roman"/>
          <w:noProof/>
          <w:sz w:val="28"/>
          <w:szCs w:val="28"/>
        </w:rPr>
      </w:pPr>
    </w:p>
    <w:p w14:paraId="53176ABD" w14:textId="3EB7AA88" w:rsidR="00DA635D" w:rsidRDefault="00DA635D" w:rsidP="00DA635D">
      <w:pPr>
        <w:spacing w:after="0" w:line="480" w:lineRule="auto"/>
        <w:ind w:firstLine="567"/>
        <w:jc w:val="both"/>
        <w:rPr>
          <w:rFonts w:ascii="Times New Roman" w:hAnsi="Times New Roman" w:cs="Times New Roman"/>
          <w:noProof/>
          <w:sz w:val="28"/>
          <w:szCs w:val="28"/>
        </w:rPr>
      </w:pPr>
    </w:p>
    <w:p w14:paraId="689ACFAF" w14:textId="1237F4F7" w:rsidR="00DA635D" w:rsidRDefault="00DA635D" w:rsidP="00DA635D">
      <w:pPr>
        <w:spacing w:after="0" w:line="480" w:lineRule="auto"/>
        <w:ind w:firstLine="567"/>
        <w:jc w:val="both"/>
        <w:rPr>
          <w:rFonts w:ascii="Times New Roman" w:hAnsi="Times New Roman" w:cs="Times New Roman"/>
          <w:noProof/>
          <w:sz w:val="28"/>
          <w:szCs w:val="28"/>
        </w:rPr>
      </w:pPr>
    </w:p>
    <w:p w14:paraId="609C35DF" w14:textId="12318B7B" w:rsidR="00DA635D" w:rsidRDefault="00DA635D" w:rsidP="00DA635D">
      <w:pPr>
        <w:spacing w:after="0" w:line="480" w:lineRule="auto"/>
        <w:ind w:firstLine="567"/>
        <w:jc w:val="both"/>
        <w:rPr>
          <w:rFonts w:ascii="Times New Roman" w:hAnsi="Times New Roman" w:cs="Times New Roman"/>
          <w:sz w:val="28"/>
          <w:szCs w:val="28"/>
        </w:rPr>
      </w:pPr>
    </w:p>
    <w:p w14:paraId="7F9B5227" w14:textId="38FF56C9" w:rsidR="00DA635D" w:rsidRDefault="00DA635D" w:rsidP="00DA635D">
      <w:pPr>
        <w:spacing w:after="0" w:line="480" w:lineRule="auto"/>
        <w:jc w:val="both"/>
        <w:rPr>
          <w:rFonts w:ascii="Times New Roman" w:hAnsi="Times New Roman" w:cs="Times New Roman"/>
          <w:sz w:val="28"/>
          <w:szCs w:val="28"/>
        </w:rPr>
      </w:pPr>
      <w:r w:rsidRPr="00DA635D">
        <w:rPr>
          <w:noProof/>
        </w:rPr>
        <w:lastRenderedPageBreak/>
        <w:drawing>
          <wp:inline distT="0" distB="0" distL="0" distR="0" wp14:anchorId="08683C09" wp14:editId="7847905F">
            <wp:extent cx="6332220" cy="8258175"/>
            <wp:effectExtent l="0" t="0" r="0" b="9525"/>
            <wp:docPr id="696273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0150" cy="8268517"/>
                    </a:xfrm>
                    <a:prstGeom prst="rect">
                      <a:avLst/>
                    </a:prstGeom>
                    <a:noFill/>
                    <a:ln>
                      <a:noFill/>
                    </a:ln>
                  </pic:spPr>
                </pic:pic>
              </a:graphicData>
            </a:graphic>
          </wp:inline>
        </w:drawing>
      </w:r>
    </w:p>
    <w:p w14:paraId="32169571" w14:textId="77777777" w:rsidR="00DA635D" w:rsidRDefault="00DA635D" w:rsidP="00DA635D">
      <w:pPr>
        <w:spacing w:after="0" w:line="480" w:lineRule="auto"/>
        <w:jc w:val="both"/>
        <w:rPr>
          <w:rFonts w:ascii="Times New Roman" w:hAnsi="Times New Roman" w:cs="Times New Roman"/>
          <w:sz w:val="28"/>
          <w:szCs w:val="28"/>
        </w:rPr>
      </w:pPr>
    </w:p>
    <w:p w14:paraId="4D25637E" w14:textId="77777777" w:rsidR="00512CA2" w:rsidRDefault="00512CA2" w:rsidP="00DA635D">
      <w:pPr>
        <w:spacing w:after="0" w:line="480" w:lineRule="auto"/>
        <w:jc w:val="both"/>
        <w:rPr>
          <w:rFonts w:ascii="Times New Roman" w:hAnsi="Times New Roman" w:cs="Times New Roman"/>
          <w:sz w:val="28"/>
          <w:szCs w:val="28"/>
        </w:rPr>
      </w:pPr>
    </w:p>
    <w:p w14:paraId="337D729D" w14:textId="77777777" w:rsidR="00512CA2" w:rsidRDefault="00512CA2" w:rsidP="00DA635D">
      <w:pPr>
        <w:spacing w:after="0" w:line="480" w:lineRule="auto"/>
        <w:jc w:val="both"/>
        <w:rPr>
          <w:rFonts w:ascii="Times New Roman" w:hAnsi="Times New Roman" w:cs="Times New Roman"/>
          <w:sz w:val="28"/>
          <w:szCs w:val="28"/>
        </w:rPr>
      </w:pPr>
    </w:p>
    <w:p w14:paraId="7775D7B9" w14:textId="6BEFF2CD" w:rsidR="00512CA2" w:rsidRDefault="00512CA2" w:rsidP="00DA635D">
      <w:pPr>
        <w:spacing w:after="0" w:line="480" w:lineRule="auto"/>
        <w:jc w:val="both"/>
        <w:rPr>
          <w:rFonts w:ascii="Times New Roman" w:hAnsi="Times New Roman" w:cs="Times New Roman"/>
          <w:sz w:val="28"/>
          <w:szCs w:val="28"/>
        </w:rPr>
      </w:pPr>
      <w:r w:rsidRPr="00512CA2">
        <w:rPr>
          <w:noProof/>
        </w:rPr>
        <w:lastRenderedPageBreak/>
        <w:drawing>
          <wp:inline distT="0" distB="0" distL="0" distR="0" wp14:anchorId="47D5A404" wp14:editId="46746CBC">
            <wp:extent cx="6519200" cy="8810625"/>
            <wp:effectExtent l="0" t="0" r="0" b="0"/>
            <wp:docPr id="2718849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3330" cy="8816207"/>
                    </a:xfrm>
                    <a:prstGeom prst="rect">
                      <a:avLst/>
                    </a:prstGeom>
                    <a:noFill/>
                    <a:ln>
                      <a:noFill/>
                    </a:ln>
                  </pic:spPr>
                </pic:pic>
              </a:graphicData>
            </a:graphic>
          </wp:inline>
        </w:drawing>
      </w:r>
    </w:p>
    <w:p w14:paraId="6B2CD16D" w14:textId="77777777" w:rsidR="00512CA2" w:rsidRDefault="00512CA2" w:rsidP="00DA635D">
      <w:pPr>
        <w:spacing w:after="0" w:line="480" w:lineRule="auto"/>
        <w:jc w:val="both"/>
        <w:rPr>
          <w:rFonts w:ascii="Times New Roman" w:hAnsi="Times New Roman" w:cs="Times New Roman"/>
          <w:sz w:val="28"/>
          <w:szCs w:val="28"/>
        </w:rPr>
      </w:pPr>
    </w:p>
    <w:p w14:paraId="4578B2DD" w14:textId="77777777" w:rsidR="00512CA2" w:rsidRDefault="00512CA2" w:rsidP="00DA635D">
      <w:pPr>
        <w:spacing w:after="0" w:line="480" w:lineRule="auto"/>
        <w:jc w:val="both"/>
        <w:rPr>
          <w:rFonts w:ascii="Times New Roman" w:hAnsi="Times New Roman" w:cs="Times New Roman"/>
          <w:sz w:val="28"/>
          <w:szCs w:val="28"/>
        </w:rPr>
      </w:pPr>
    </w:p>
    <w:p w14:paraId="089B0EF2" w14:textId="77777777" w:rsidR="00512CA2" w:rsidRPr="00512CA2" w:rsidRDefault="00512CA2" w:rsidP="00512CA2">
      <w:pPr>
        <w:spacing w:after="0" w:line="480" w:lineRule="auto"/>
        <w:jc w:val="both"/>
        <w:rPr>
          <w:rFonts w:ascii="Times New Roman" w:hAnsi="Times New Roman" w:cs="Times New Roman"/>
          <w:sz w:val="28"/>
          <w:szCs w:val="28"/>
        </w:rPr>
      </w:pPr>
    </w:p>
    <w:p w14:paraId="3F9916E8" w14:textId="451C3691"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1.4 Шрот насіння льону та його перспективи у виробництві м’ясних продуктів  </w:t>
      </w:r>
    </w:p>
    <w:p w14:paraId="6F109693" w14:textId="77777777" w:rsidR="00512CA2" w:rsidRPr="00512CA2" w:rsidRDefault="00512CA2" w:rsidP="00512CA2">
      <w:pPr>
        <w:spacing w:after="0" w:line="480" w:lineRule="auto"/>
        <w:jc w:val="both"/>
        <w:rPr>
          <w:rFonts w:ascii="Times New Roman" w:hAnsi="Times New Roman" w:cs="Times New Roman"/>
          <w:sz w:val="28"/>
          <w:szCs w:val="28"/>
        </w:rPr>
      </w:pPr>
    </w:p>
    <w:p w14:paraId="6A6D6C80"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Одним із перспективних напрямків підвищення харчової цінності продуктів є застосування добавок рослинного походження у технологічних процесах і рецептурах. Насіння льону є цінним джерелом біологічно активних речовин, а його лікувальні властивості відомі вже протягом багатьох років.  </w:t>
      </w:r>
    </w:p>
    <w:p w14:paraId="28F65134"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Лляне насіння містить функціонально значущі харчові компоненти, зокрема білки з повноцінним амінокислотним складом, </w:t>
      </w:r>
      <w:proofErr w:type="spellStart"/>
      <w:r w:rsidRPr="00512CA2">
        <w:rPr>
          <w:rFonts w:ascii="Times New Roman" w:hAnsi="Times New Roman" w:cs="Times New Roman"/>
          <w:sz w:val="28"/>
          <w:szCs w:val="28"/>
        </w:rPr>
        <w:t>есенціальні</w:t>
      </w:r>
      <w:proofErr w:type="spellEnd"/>
      <w:r w:rsidRPr="00512CA2">
        <w:rPr>
          <w:rFonts w:ascii="Times New Roman" w:hAnsi="Times New Roman" w:cs="Times New Roman"/>
          <w:sz w:val="28"/>
          <w:szCs w:val="28"/>
        </w:rPr>
        <w:t xml:space="preserve"> </w:t>
      </w:r>
      <w:proofErr w:type="spellStart"/>
      <w:r w:rsidRPr="00512CA2">
        <w:rPr>
          <w:rFonts w:ascii="Times New Roman" w:hAnsi="Times New Roman" w:cs="Times New Roman"/>
          <w:sz w:val="28"/>
          <w:szCs w:val="28"/>
        </w:rPr>
        <w:t>поліненасичені</w:t>
      </w:r>
      <w:proofErr w:type="spellEnd"/>
      <w:r w:rsidRPr="00512CA2">
        <w:rPr>
          <w:rFonts w:ascii="Times New Roman" w:hAnsi="Times New Roman" w:cs="Times New Roman"/>
          <w:sz w:val="28"/>
          <w:szCs w:val="28"/>
        </w:rPr>
        <w:t xml:space="preserve"> жирні кислоти (переважно ліноленову кислоту), харчові волокна та інші корисні речовини [15].  </w:t>
      </w:r>
    </w:p>
    <w:p w14:paraId="70E601A1"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Останнім часом якість і структура харчування зазнали негативних змін, що призвело до дефіциту повноцінних білків, ненасичених жирних кислот, важливих вітамінів, </w:t>
      </w:r>
      <w:proofErr w:type="spellStart"/>
      <w:r w:rsidRPr="00512CA2">
        <w:rPr>
          <w:rFonts w:ascii="Times New Roman" w:hAnsi="Times New Roman" w:cs="Times New Roman"/>
          <w:sz w:val="28"/>
          <w:szCs w:val="28"/>
        </w:rPr>
        <w:t>макро</w:t>
      </w:r>
      <w:proofErr w:type="spellEnd"/>
      <w:r w:rsidRPr="00512CA2">
        <w:rPr>
          <w:rFonts w:ascii="Times New Roman" w:hAnsi="Times New Roman" w:cs="Times New Roman"/>
          <w:sz w:val="28"/>
          <w:szCs w:val="28"/>
        </w:rPr>
        <w:t>- та мікроелементів, а також харчових волокон (</w:t>
      </w:r>
      <w:proofErr w:type="spellStart"/>
      <w:r w:rsidRPr="00512CA2">
        <w:rPr>
          <w:rFonts w:ascii="Times New Roman" w:hAnsi="Times New Roman" w:cs="Times New Roman"/>
          <w:sz w:val="28"/>
          <w:szCs w:val="28"/>
        </w:rPr>
        <w:t>Peresichnyi</w:t>
      </w:r>
      <w:proofErr w:type="spellEnd"/>
      <w:r w:rsidRPr="00512CA2">
        <w:rPr>
          <w:rFonts w:ascii="Times New Roman" w:hAnsi="Times New Roman" w:cs="Times New Roman"/>
          <w:sz w:val="28"/>
          <w:szCs w:val="28"/>
        </w:rPr>
        <w:t xml:space="preserve"> </w:t>
      </w:r>
      <w:proofErr w:type="spellStart"/>
      <w:r w:rsidRPr="00512CA2">
        <w:rPr>
          <w:rFonts w:ascii="Times New Roman" w:hAnsi="Times New Roman" w:cs="Times New Roman"/>
          <w:sz w:val="28"/>
          <w:szCs w:val="28"/>
        </w:rPr>
        <w:t>et</w:t>
      </w:r>
      <w:proofErr w:type="spellEnd"/>
      <w:r w:rsidRPr="00512CA2">
        <w:rPr>
          <w:rFonts w:ascii="Times New Roman" w:hAnsi="Times New Roman" w:cs="Times New Roman"/>
          <w:sz w:val="28"/>
          <w:szCs w:val="28"/>
        </w:rPr>
        <w:t xml:space="preserve"> </w:t>
      </w:r>
      <w:proofErr w:type="spellStart"/>
      <w:r w:rsidRPr="00512CA2">
        <w:rPr>
          <w:rFonts w:ascii="Times New Roman" w:hAnsi="Times New Roman" w:cs="Times New Roman"/>
          <w:sz w:val="28"/>
          <w:szCs w:val="28"/>
        </w:rPr>
        <w:t>al</w:t>
      </w:r>
      <w:proofErr w:type="spellEnd"/>
      <w:r w:rsidRPr="00512CA2">
        <w:rPr>
          <w:rFonts w:ascii="Times New Roman" w:hAnsi="Times New Roman" w:cs="Times New Roman"/>
          <w:sz w:val="28"/>
          <w:szCs w:val="28"/>
        </w:rPr>
        <w:t xml:space="preserve">., 2008; </w:t>
      </w:r>
      <w:proofErr w:type="spellStart"/>
      <w:r w:rsidRPr="00512CA2">
        <w:rPr>
          <w:rFonts w:ascii="Times New Roman" w:hAnsi="Times New Roman" w:cs="Times New Roman"/>
          <w:sz w:val="28"/>
          <w:szCs w:val="28"/>
        </w:rPr>
        <w:t>Smoliar</w:t>
      </w:r>
      <w:proofErr w:type="spellEnd"/>
      <w:r w:rsidRPr="00512CA2">
        <w:rPr>
          <w:rFonts w:ascii="Times New Roman" w:hAnsi="Times New Roman" w:cs="Times New Roman"/>
          <w:sz w:val="28"/>
          <w:szCs w:val="28"/>
        </w:rPr>
        <w:t xml:space="preserve">, 2011). Як свідчить практика, розширення асортименту та підвищення конкурентоспроможності харчових продуктів можливе завдяки впровадженню сучасних технологій, модернізації обладнання та ефективному використанню сировини. Збагачення раціону можливе шляхом використання нетрадиційної рослинної сировини, яка доступна на вітчизняному ринку.  </w:t>
      </w:r>
    </w:p>
    <w:p w14:paraId="28E38D39"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Ліпіди, особливо ненасичені жирні кислоти, відіграють важливу роль у життєдіяльності організму, адже входять до складу жирових клітин і беруть участь у жировому обміні. Їхня нестача може спричинити порушення функцій центральної нервової системи, захворювання шкіри, патології нирок, погіршення </w:t>
      </w:r>
      <w:r w:rsidRPr="00512CA2">
        <w:rPr>
          <w:rFonts w:ascii="Times New Roman" w:hAnsi="Times New Roman" w:cs="Times New Roman"/>
          <w:sz w:val="28"/>
          <w:szCs w:val="28"/>
        </w:rPr>
        <w:lastRenderedPageBreak/>
        <w:t xml:space="preserve">зору та ослаблення імунітету. Середньодобова потреба людини у харчових жирах становить 80–100 г, з яких 30% мають бути тваринного походження. Для нормального функціонування організму важливо дотримуватися оптимального співвідношення жирних кислот: насичених (НЖК), </w:t>
      </w:r>
      <w:proofErr w:type="spellStart"/>
      <w:r w:rsidRPr="00512CA2">
        <w:rPr>
          <w:rFonts w:ascii="Times New Roman" w:hAnsi="Times New Roman" w:cs="Times New Roman"/>
          <w:sz w:val="28"/>
          <w:szCs w:val="28"/>
        </w:rPr>
        <w:t>поліненасичених</w:t>
      </w:r>
      <w:proofErr w:type="spellEnd"/>
      <w:r w:rsidRPr="00512CA2">
        <w:rPr>
          <w:rFonts w:ascii="Times New Roman" w:hAnsi="Times New Roman" w:cs="Times New Roman"/>
          <w:sz w:val="28"/>
          <w:szCs w:val="28"/>
        </w:rPr>
        <w:t xml:space="preserve"> (ПНЖК ω-6 і ПНЖК ω-3) та </w:t>
      </w:r>
      <w:proofErr w:type="spellStart"/>
      <w:r w:rsidRPr="00512CA2">
        <w:rPr>
          <w:rFonts w:ascii="Times New Roman" w:hAnsi="Times New Roman" w:cs="Times New Roman"/>
          <w:sz w:val="28"/>
          <w:szCs w:val="28"/>
        </w:rPr>
        <w:t>мононенасичених</w:t>
      </w:r>
      <w:proofErr w:type="spellEnd"/>
      <w:r w:rsidRPr="00512CA2">
        <w:rPr>
          <w:rFonts w:ascii="Times New Roman" w:hAnsi="Times New Roman" w:cs="Times New Roman"/>
          <w:sz w:val="28"/>
          <w:szCs w:val="28"/>
        </w:rPr>
        <w:t xml:space="preserve"> (МНЖК) у пропорції 33,5 : 30,0 : 3,0 : 33,5.  </w:t>
      </w:r>
    </w:p>
    <w:p w14:paraId="6B67F6B1" w14:textId="77777777" w:rsidR="00512CA2" w:rsidRPr="00512CA2" w:rsidRDefault="00512CA2" w:rsidP="00512CA2">
      <w:pPr>
        <w:spacing w:after="0" w:line="480" w:lineRule="auto"/>
        <w:jc w:val="both"/>
        <w:rPr>
          <w:rFonts w:ascii="Times New Roman" w:hAnsi="Times New Roman" w:cs="Times New Roman"/>
          <w:sz w:val="28"/>
          <w:szCs w:val="28"/>
        </w:rPr>
      </w:pPr>
      <w:proofErr w:type="spellStart"/>
      <w:r w:rsidRPr="00512CA2">
        <w:rPr>
          <w:rFonts w:ascii="Times New Roman" w:hAnsi="Times New Roman" w:cs="Times New Roman"/>
          <w:sz w:val="28"/>
          <w:szCs w:val="28"/>
        </w:rPr>
        <w:t>Поліненасичені</w:t>
      </w:r>
      <w:proofErr w:type="spellEnd"/>
      <w:r w:rsidRPr="00512CA2">
        <w:rPr>
          <w:rFonts w:ascii="Times New Roman" w:hAnsi="Times New Roman" w:cs="Times New Roman"/>
          <w:sz w:val="28"/>
          <w:szCs w:val="28"/>
        </w:rPr>
        <w:t xml:space="preserve"> жирні кислоти, якими багаті рослинні ліпіди, сприяють зниженню рівня холестерину в крові, що допомагає запобігти розвитку атеросклерозу. Основними джерелами ПНЖК є рослинні олії та побічні продукти їхнього виробництва, зокрема макуха і шрот (</w:t>
      </w:r>
      <w:proofErr w:type="spellStart"/>
      <w:r w:rsidRPr="00512CA2">
        <w:rPr>
          <w:rFonts w:ascii="Times New Roman" w:hAnsi="Times New Roman" w:cs="Times New Roman"/>
          <w:sz w:val="28"/>
          <w:szCs w:val="28"/>
        </w:rPr>
        <w:t>Titov</w:t>
      </w:r>
      <w:proofErr w:type="spellEnd"/>
      <w:r w:rsidRPr="00512CA2">
        <w:rPr>
          <w:rFonts w:ascii="Times New Roman" w:hAnsi="Times New Roman" w:cs="Times New Roman"/>
          <w:sz w:val="28"/>
          <w:szCs w:val="28"/>
        </w:rPr>
        <w:t xml:space="preserve">, 2001; </w:t>
      </w:r>
      <w:proofErr w:type="spellStart"/>
      <w:r w:rsidRPr="00512CA2">
        <w:rPr>
          <w:rFonts w:ascii="Times New Roman" w:hAnsi="Times New Roman" w:cs="Times New Roman"/>
          <w:sz w:val="28"/>
          <w:szCs w:val="28"/>
        </w:rPr>
        <w:t>Shimanskaja</w:t>
      </w:r>
      <w:proofErr w:type="spellEnd"/>
      <w:r w:rsidRPr="00512CA2">
        <w:rPr>
          <w:rFonts w:ascii="Times New Roman" w:hAnsi="Times New Roman" w:cs="Times New Roman"/>
          <w:sz w:val="28"/>
          <w:szCs w:val="28"/>
        </w:rPr>
        <w:t xml:space="preserve"> &amp; </w:t>
      </w:r>
      <w:proofErr w:type="spellStart"/>
      <w:r w:rsidRPr="00512CA2">
        <w:rPr>
          <w:rFonts w:ascii="Times New Roman" w:hAnsi="Times New Roman" w:cs="Times New Roman"/>
          <w:sz w:val="28"/>
          <w:szCs w:val="28"/>
        </w:rPr>
        <w:t>Osejko</w:t>
      </w:r>
      <w:proofErr w:type="spellEnd"/>
      <w:r w:rsidRPr="00512CA2">
        <w:rPr>
          <w:rFonts w:ascii="Times New Roman" w:hAnsi="Times New Roman" w:cs="Times New Roman"/>
          <w:sz w:val="28"/>
          <w:szCs w:val="28"/>
        </w:rPr>
        <w:t xml:space="preserve">, 2012).  </w:t>
      </w:r>
    </w:p>
    <w:p w14:paraId="408C30C6" w14:textId="755BDD82" w:rsid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З огляду на сучасні вимоги до харчування науковці та виробники приділяють дедалі більше уваги білково-олійним культурам та продуктам їхньої переробки. Вони розглядаються як джерело високоякісного білка, ненасичених жирних кислот, вітамінів, </w:t>
      </w:r>
      <w:proofErr w:type="spellStart"/>
      <w:r w:rsidRPr="00512CA2">
        <w:rPr>
          <w:rFonts w:ascii="Times New Roman" w:hAnsi="Times New Roman" w:cs="Times New Roman"/>
          <w:sz w:val="28"/>
          <w:szCs w:val="28"/>
        </w:rPr>
        <w:t>макро</w:t>
      </w:r>
      <w:proofErr w:type="spellEnd"/>
      <w:r w:rsidRPr="00512CA2">
        <w:rPr>
          <w:rFonts w:ascii="Times New Roman" w:hAnsi="Times New Roman" w:cs="Times New Roman"/>
          <w:sz w:val="28"/>
          <w:szCs w:val="28"/>
        </w:rPr>
        <w:t xml:space="preserve">- та мікроелементів, а також інших біологічно активних </w:t>
      </w:r>
      <w:proofErr w:type="spellStart"/>
      <w:r w:rsidRPr="00512CA2">
        <w:rPr>
          <w:rFonts w:ascii="Times New Roman" w:hAnsi="Times New Roman" w:cs="Times New Roman"/>
          <w:sz w:val="28"/>
          <w:szCs w:val="28"/>
        </w:rPr>
        <w:t>сполук</w:t>
      </w:r>
      <w:proofErr w:type="spellEnd"/>
      <w:r w:rsidRPr="00512CA2">
        <w:rPr>
          <w:rFonts w:ascii="Times New Roman" w:hAnsi="Times New Roman" w:cs="Times New Roman"/>
          <w:sz w:val="28"/>
          <w:szCs w:val="28"/>
        </w:rPr>
        <w:t xml:space="preserve"> (</w:t>
      </w:r>
      <w:proofErr w:type="spellStart"/>
      <w:r w:rsidRPr="00512CA2">
        <w:rPr>
          <w:rFonts w:ascii="Times New Roman" w:hAnsi="Times New Roman" w:cs="Times New Roman"/>
          <w:sz w:val="28"/>
          <w:szCs w:val="28"/>
        </w:rPr>
        <w:t>Shherbakov</w:t>
      </w:r>
      <w:proofErr w:type="spellEnd"/>
      <w:r w:rsidRPr="00512CA2">
        <w:rPr>
          <w:rFonts w:ascii="Times New Roman" w:hAnsi="Times New Roman" w:cs="Times New Roman"/>
          <w:sz w:val="28"/>
          <w:szCs w:val="28"/>
        </w:rPr>
        <w:t xml:space="preserve">, 1991; </w:t>
      </w:r>
      <w:proofErr w:type="spellStart"/>
      <w:r w:rsidRPr="00512CA2">
        <w:rPr>
          <w:rFonts w:ascii="Times New Roman" w:hAnsi="Times New Roman" w:cs="Times New Roman"/>
          <w:sz w:val="28"/>
          <w:szCs w:val="28"/>
        </w:rPr>
        <w:t>Nikitchin</w:t>
      </w:r>
      <w:proofErr w:type="spellEnd"/>
      <w:r w:rsidRPr="00512CA2">
        <w:rPr>
          <w:rFonts w:ascii="Times New Roman" w:hAnsi="Times New Roman" w:cs="Times New Roman"/>
          <w:sz w:val="28"/>
          <w:szCs w:val="28"/>
        </w:rPr>
        <w:t>, 1996).</w:t>
      </w:r>
    </w:p>
    <w:p w14:paraId="3B74D972"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Лляна макуха та шрот відноситься до вторинних сировинних ресурсів. Макуху отримують при віджиманні масла на шнекових пресах, методом холодного пресування з попередньо оброблених і очищених насіння льону, а шрот – це продукт отриманий в результаті хімічного знежирення макухи.</w:t>
      </w:r>
    </w:p>
    <w:p w14:paraId="0CC6B1AD"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Дослідження хімічного складу вторинних продуктів переробки насіння льону з метою визначення шляхів її використання у складі харчових систем як біологічно активних збагачувачів представлено в таблиці 1.2</w:t>
      </w:r>
    </w:p>
    <w:p w14:paraId="3D9AE35C"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Таблиця 1.2 – Порівняльний хімічний </w:t>
      </w:r>
      <w:proofErr w:type="spellStart"/>
      <w:r w:rsidRPr="00512CA2">
        <w:rPr>
          <w:rFonts w:ascii="Times New Roman" w:hAnsi="Times New Roman" w:cs="Times New Roman"/>
          <w:sz w:val="28"/>
          <w:szCs w:val="28"/>
        </w:rPr>
        <w:t>хімічний</w:t>
      </w:r>
      <w:proofErr w:type="spellEnd"/>
      <w:r w:rsidRPr="00512CA2">
        <w:rPr>
          <w:rFonts w:ascii="Times New Roman" w:hAnsi="Times New Roman" w:cs="Times New Roman"/>
          <w:sz w:val="28"/>
          <w:szCs w:val="28"/>
        </w:rPr>
        <w:t xml:space="preserve"> склад шроту насіння льону</w:t>
      </w:r>
    </w:p>
    <w:p w14:paraId="7A110C05"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Найменування показника</w:t>
      </w:r>
      <w:r w:rsidRPr="00512CA2">
        <w:rPr>
          <w:rFonts w:ascii="Times New Roman" w:hAnsi="Times New Roman" w:cs="Times New Roman"/>
          <w:sz w:val="28"/>
          <w:szCs w:val="28"/>
        </w:rPr>
        <w:tab/>
        <w:t>Вміст, % на суху  речовину</w:t>
      </w:r>
    </w:p>
    <w:p w14:paraId="7B072695"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lastRenderedPageBreak/>
        <w:tab/>
        <w:t>Насіння льону</w:t>
      </w:r>
      <w:r w:rsidRPr="00512CA2">
        <w:rPr>
          <w:rFonts w:ascii="Times New Roman" w:hAnsi="Times New Roman" w:cs="Times New Roman"/>
          <w:sz w:val="28"/>
          <w:szCs w:val="28"/>
        </w:rPr>
        <w:tab/>
        <w:t>Макуха</w:t>
      </w:r>
      <w:r w:rsidRPr="00512CA2">
        <w:rPr>
          <w:rFonts w:ascii="Times New Roman" w:hAnsi="Times New Roman" w:cs="Times New Roman"/>
          <w:sz w:val="28"/>
          <w:szCs w:val="28"/>
        </w:rPr>
        <w:tab/>
        <w:t>Шрот</w:t>
      </w:r>
    </w:p>
    <w:p w14:paraId="5C600B40"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Білки</w:t>
      </w:r>
      <w:r w:rsidRPr="00512CA2">
        <w:rPr>
          <w:rFonts w:ascii="Times New Roman" w:hAnsi="Times New Roman" w:cs="Times New Roman"/>
          <w:sz w:val="28"/>
          <w:szCs w:val="28"/>
        </w:rPr>
        <w:tab/>
        <w:t>22,5</w:t>
      </w:r>
    </w:p>
    <w:p w14:paraId="6B9C9075"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38,0</w:t>
      </w:r>
    </w:p>
    <w:p w14:paraId="705EBC28"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48,0</w:t>
      </w:r>
    </w:p>
    <w:p w14:paraId="7D653AD8"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Ліпіди</w:t>
      </w:r>
      <w:r w:rsidRPr="00512CA2">
        <w:rPr>
          <w:rFonts w:ascii="Times New Roman" w:hAnsi="Times New Roman" w:cs="Times New Roman"/>
          <w:sz w:val="28"/>
          <w:szCs w:val="28"/>
        </w:rPr>
        <w:tab/>
        <w:t>44,5</w:t>
      </w:r>
      <w:r w:rsidRPr="00512CA2">
        <w:rPr>
          <w:rFonts w:ascii="Times New Roman" w:hAnsi="Times New Roman" w:cs="Times New Roman"/>
          <w:sz w:val="28"/>
          <w:szCs w:val="28"/>
        </w:rPr>
        <w:tab/>
        <w:t>15,4</w:t>
      </w:r>
    </w:p>
    <w:p w14:paraId="2F8F7B76"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2,0</w:t>
      </w:r>
    </w:p>
    <w:p w14:paraId="2E80359C"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Вуглеводи</w:t>
      </w:r>
    </w:p>
    <w:p w14:paraId="0795700D"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у </w:t>
      </w:r>
      <w:proofErr w:type="spellStart"/>
      <w:r w:rsidRPr="00512CA2">
        <w:rPr>
          <w:rFonts w:ascii="Times New Roman" w:hAnsi="Times New Roman" w:cs="Times New Roman"/>
          <w:sz w:val="28"/>
          <w:szCs w:val="28"/>
        </w:rPr>
        <w:t>т.ч</w:t>
      </w:r>
      <w:proofErr w:type="spellEnd"/>
      <w:r w:rsidRPr="00512CA2">
        <w:rPr>
          <w:rFonts w:ascii="Times New Roman" w:hAnsi="Times New Roman" w:cs="Times New Roman"/>
          <w:sz w:val="28"/>
          <w:szCs w:val="28"/>
        </w:rPr>
        <w:t>. харчові волокна</w:t>
      </w:r>
      <w:r w:rsidRPr="00512CA2">
        <w:rPr>
          <w:rFonts w:ascii="Times New Roman" w:hAnsi="Times New Roman" w:cs="Times New Roman"/>
          <w:sz w:val="28"/>
          <w:szCs w:val="28"/>
        </w:rPr>
        <w:tab/>
        <w:t>28,9</w:t>
      </w:r>
    </w:p>
    <w:p w14:paraId="0AF8560D" w14:textId="77777777" w:rsidR="00512CA2" w:rsidRPr="00512CA2" w:rsidRDefault="00512CA2" w:rsidP="00512CA2">
      <w:pPr>
        <w:spacing w:after="0" w:line="480" w:lineRule="auto"/>
        <w:jc w:val="both"/>
        <w:rPr>
          <w:rFonts w:ascii="Times New Roman" w:hAnsi="Times New Roman" w:cs="Times New Roman"/>
          <w:sz w:val="28"/>
          <w:szCs w:val="28"/>
        </w:rPr>
      </w:pPr>
    </w:p>
    <w:p w14:paraId="7409F474"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27,3</w:t>
      </w:r>
      <w:r w:rsidRPr="00512CA2">
        <w:rPr>
          <w:rFonts w:ascii="Times New Roman" w:hAnsi="Times New Roman" w:cs="Times New Roman"/>
          <w:sz w:val="28"/>
          <w:szCs w:val="28"/>
        </w:rPr>
        <w:tab/>
        <w:t>4,15</w:t>
      </w:r>
    </w:p>
    <w:p w14:paraId="3CF40E23" w14:textId="77777777" w:rsidR="00512CA2" w:rsidRPr="00512CA2" w:rsidRDefault="00512CA2" w:rsidP="00512CA2">
      <w:pPr>
        <w:spacing w:after="0" w:line="480" w:lineRule="auto"/>
        <w:jc w:val="both"/>
        <w:rPr>
          <w:rFonts w:ascii="Times New Roman" w:hAnsi="Times New Roman" w:cs="Times New Roman"/>
          <w:sz w:val="28"/>
          <w:szCs w:val="28"/>
        </w:rPr>
      </w:pPr>
    </w:p>
    <w:p w14:paraId="79CF2243"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45,0</w:t>
      </w:r>
      <w:r w:rsidRPr="00512CA2">
        <w:rPr>
          <w:rFonts w:ascii="Times New Roman" w:hAnsi="Times New Roman" w:cs="Times New Roman"/>
          <w:sz w:val="28"/>
          <w:szCs w:val="28"/>
        </w:rPr>
        <w:tab/>
        <w:t>48,2</w:t>
      </w:r>
    </w:p>
    <w:p w14:paraId="1A626478" w14:textId="77777777" w:rsidR="00512CA2" w:rsidRPr="00512CA2" w:rsidRDefault="00512CA2" w:rsidP="00512CA2">
      <w:pPr>
        <w:spacing w:after="0" w:line="480" w:lineRule="auto"/>
        <w:jc w:val="both"/>
        <w:rPr>
          <w:rFonts w:ascii="Times New Roman" w:hAnsi="Times New Roman" w:cs="Times New Roman"/>
          <w:sz w:val="28"/>
          <w:szCs w:val="28"/>
        </w:rPr>
      </w:pPr>
    </w:p>
    <w:p w14:paraId="4BB51A72"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45,6</w:t>
      </w:r>
    </w:p>
    <w:p w14:paraId="7DC472DC"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Зола</w:t>
      </w:r>
      <w:r w:rsidRPr="00512CA2">
        <w:rPr>
          <w:rFonts w:ascii="Times New Roman" w:hAnsi="Times New Roman" w:cs="Times New Roman"/>
          <w:sz w:val="28"/>
          <w:szCs w:val="28"/>
        </w:rPr>
        <w:tab/>
        <w:t>4</w:t>
      </w:r>
      <w:r w:rsidRPr="00512CA2">
        <w:rPr>
          <w:rFonts w:ascii="Times New Roman" w:hAnsi="Times New Roman" w:cs="Times New Roman"/>
          <w:sz w:val="28"/>
          <w:szCs w:val="28"/>
        </w:rPr>
        <w:tab/>
        <w:t>1,5</w:t>
      </w:r>
      <w:r w:rsidRPr="00512CA2">
        <w:rPr>
          <w:rFonts w:ascii="Times New Roman" w:hAnsi="Times New Roman" w:cs="Times New Roman"/>
          <w:sz w:val="28"/>
          <w:szCs w:val="28"/>
        </w:rPr>
        <w:tab/>
        <w:t>0,8</w:t>
      </w:r>
    </w:p>
    <w:p w14:paraId="74774DE4"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Таким чином, дані аналізу хімічного складу свідчать, що продукти переробки льону, зокрема шрот можна використовувати як джерело білка, здатного забезпечити корекцію амінокислотного складу харчового раціону людини, вуглеводів, представлених переважно харчовими волокнами, які є фізіологічно необхідним компонентом їжі, а макуху, крім того, можна розглядати ще як джерело </w:t>
      </w:r>
      <w:proofErr w:type="spellStart"/>
      <w:r w:rsidRPr="00512CA2">
        <w:rPr>
          <w:rFonts w:ascii="Times New Roman" w:hAnsi="Times New Roman" w:cs="Times New Roman"/>
          <w:sz w:val="28"/>
          <w:szCs w:val="28"/>
        </w:rPr>
        <w:t>поліненасичених</w:t>
      </w:r>
      <w:proofErr w:type="spellEnd"/>
      <w:r w:rsidRPr="00512CA2">
        <w:rPr>
          <w:rFonts w:ascii="Times New Roman" w:hAnsi="Times New Roman" w:cs="Times New Roman"/>
          <w:sz w:val="28"/>
          <w:szCs w:val="28"/>
        </w:rPr>
        <w:t xml:space="preserve"> жирних кислот, адже вміст у ній ліпідної компоненти складає більше за 15%.</w:t>
      </w:r>
    </w:p>
    <w:p w14:paraId="1FF41A4B" w14:textId="77777777" w:rsidR="00512CA2" w:rsidRPr="00512CA2" w:rsidRDefault="00512CA2" w:rsidP="00512CA2">
      <w:pPr>
        <w:spacing w:after="0" w:line="480" w:lineRule="auto"/>
        <w:jc w:val="both"/>
        <w:rPr>
          <w:rFonts w:ascii="Times New Roman" w:hAnsi="Times New Roman" w:cs="Times New Roman"/>
          <w:sz w:val="28"/>
          <w:szCs w:val="28"/>
        </w:rPr>
      </w:pPr>
      <w:r w:rsidRPr="00512CA2">
        <w:rPr>
          <w:rFonts w:ascii="Times New Roman" w:hAnsi="Times New Roman" w:cs="Times New Roman"/>
          <w:sz w:val="28"/>
          <w:szCs w:val="28"/>
        </w:rPr>
        <w:t xml:space="preserve">Значної актуальності набуває можливість використання нетрадиційної сировини у складі м’ясних продуктів. Вітчизняними і зарубіжними вченими доведено </w:t>
      </w:r>
      <w:r w:rsidRPr="00512CA2">
        <w:rPr>
          <w:rFonts w:ascii="Times New Roman" w:hAnsi="Times New Roman" w:cs="Times New Roman"/>
          <w:sz w:val="28"/>
          <w:szCs w:val="28"/>
        </w:rPr>
        <w:lastRenderedPageBreak/>
        <w:t xml:space="preserve">доцільність створення комбінованих м’ясних продуктів, що включають рослинні складові та мають високі споживчі властивості. Сучасна тенденція в галузі вдосконалювання структури харчування спрямована на створення асортименту продуктів, збагачених біологічно активними речовинами шляхом використання рослинних добавок, які все ширше застосують в різних харчових продуктах. </w:t>
      </w:r>
    </w:p>
    <w:p w14:paraId="1F59459C" w14:textId="72A16976" w:rsidR="00512CA2" w:rsidRDefault="00512CA2" w:rsidP="00512CA2">
      <w:pPr>
        <w:spacing w:after="0" w:line="480" w:lineRule="auto"/>
        <w:ind w:firstLine="709"/>
        <w:jc w:val="both"/>
        <w:rPr>
          <w:rFonts w:ascii="Times New Roman" w:hAnsi="Times New Roman" w:cs="Times New Roman"/>
          <w:sz w:val="28"/>
          <w:szCs w:val="28"/>
        </w:rPr>
      </w:pPr>
      <w:r w:rsidRPr="00512CA2">
        <w:rPr>
          <w:rFonts w:ascii="Times New Roman" w:hAnsi="Times New Roman" w:cs="Times New Roman"/>
          <w:sz w:val="28"/>
          <w:szCs w:val="28"/>
        </w:rPr>
        <w:t>Метою наших досліджень було визначення з технологічної точки зору доцільності внесення шроту насіння льону в рецептуру м’ясних напівфабрикатів для збагачення їх оздоровчими інгредієнтами. З цією метою у дослідженнях пропонується також додавання рисового борошно та часткова заміна частки м’яса  шротом насіння льону. Завданням даного дослідження було визначення ступеня збагачення м’ясних січених напівфабрикатів функціональними інгредієнтами.</w:t>
      </w:r>
    </w:p>
    <w:p w14:paraId="0635DF4B" w14:textId="77777777" w:rsidR="00512CA2" w:rsidRDefault="00512CA2" w:rsidP="00512CA2">
      <w:pPr>
        <w:spacing w:after="0" w:line="480" w:lineRule="auto"/>
        <w:jc w:val="both"/>
        <w:rPr>
          <w:rFonts w:ascii="Times New Roman" w:hAnsi="Times New Roman" w:cs="Times New Roman"/>
          <w:sz w:val="28"/>
          <w:szCs w:val="28"/>
        </w:rPr>
      </w:pPr>
    </w:p>
    <w:p w14:paraId="183D37A9" w14:textId="77777777" w:rsidR="00512CA2" w:rsidRPr="00512CA2" w:rsidRDefault="00512CA2" w:rsidP="00512CA2">
      <w:pPr>
        <w:spacing w:after="0" w:line="360" w:lineRule="auto"/>
        <w:ind w:right="-5" w:firstLine="426"/>
        <w:jc w:val="both"/>
        <w:rPr>
          <w:rFonts w:ascii="Times New Roman" w:eastAsia="Times New Roman" w:hAnsi="Times New Roman" w:cs="Times New Roman"/>
          <w:kern w:val="0"/>
          <w:sz w:val="28"/>
          <w:szCs w:val="28"/>
          <w:lang w:eastAsia="ru-RU"/>
          <w14:ligatures w14:val="none"/>
        </w:rPr>
      </w:pPr>
      <w:r w:rsidRPr="00512CA2">
        <w:rPr>
          <w:rFonts w:ascii="Times New Roman" w:eastAsia="Times New Roman" w:hAnsi="Times New Roman" w:cs="Times New Roman"/>
          <w:kern w:val="0"/>
          <w:sz w:val="28"/>
          <w:szCs w:val="28"/>
          <w:lang w:eastAsia="ru-RU"/>
          <w14:ligatures w14:val="none"/>
        </w:rPr>
        <w:t xml:space="preserve">1.5. Характеристика рисового борошна  як </w:t>
      </w:r>
      <w:proofErr w:type="spellStart"/>
      <w:r w:rsidRPr="00512CA2">
        <w:rPr>
          <w:rFonts w:ascii="Times New Roman" w:eastAsia="Times New Roman" w:hAnsi="Times New Roman" w:cs="Times New Roman"/>
          <w:kern w:val="0"/>
          <w:sz w:val="28"/>
          <w:szCs w:val="28"/>
          <w:lang w:eastAsia="ru-RU"/>
          <w14:ligatures w14:val="none"/>
        </w:rPr>
        <w:t>структуруючого</w:t>
      </w:r>
      <w:proofErr w:type="spellEnd"/>
      <w:r w:rsidRPr="00512CA2">
        <w:rPr>
          <w:rFonts w:ascii="Times New Roman" w:eastAsia="Times New Roman" w:hAnsi="Times New Roman" w:cs="Times New Roman"/>
          <w:kern w:val="0"/>
          <w:sz w:val="28"/>
          <w:szCs w:val="28"/>
          <w:lang w:eastAsia="ru-RU"/>
          <w14:ligatures w14:val="none"/>
        </w:rPr>
        <w:t xml:space="preserve"> компоненту в технології січених напівфабрикатів з м'яса</w:t>
      </w:r>
    </w:p>
    <w:p w14:paraId="7F8D12F3" w14:textId="77777777" w:rsidR="00512CA2" w:rsidRPr="00512CA2" w:rsidRDefault="00512CA2" w:rsidP="00512CA2">
      <w:pPr>
        <w:spacing w:after="0" w:line="360" w:lineRule="auto"/>
        <w:ind w:right="-5" w:firstLine="426"/>
        <w:jc w:val="both"/>
        <w:rPr>
          <w:rFonts w:ascii="Times New Roman" w:eastAsia="Times New Roman" w:hAnsi="Times New Roman" w:cs="Times New Roman"/>
          <w:kern w:val="0"/>
          <w:sz w:val="28"/>
          <w:szCs w:val="28"/>
          <w:lang w:eastAsia="ru-RU"/>
          <w14:ligatures w14:val="none"/>
        </w:rPr>
      </w:pPr>
    </w:p>
    <w:p w14:paraId="621CFC32" w14:textId="77777777" w:rsidR="00512CA2" w:rsidRPr="00512CA2" w:rsidRDefault="00512CA2" w:rsidP="00512CA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512CA2">
        <w:rPr>
          <w:rFonts w:ascii="Times New Roman" w:eastAsia="Times New Roman" w:hAnsi="Times New Roman" w:cs="Times New Roman"/>
          <w:kern w:val="0"/>
          <w:sz w:val="28"/>
          <w:szCs w:val="28"/>
          <w:lang w:eastAsia="ru-RU"/>
          <w14:ligatures w14:val="none"/>
        </w:rPr>
        <w:t>Рисове борошно є ефективним загусником, що запобігає розшаруванню після замішування в сировині і застосовується як замінник крохмалю у тих продуктах, у яких міститься зайва кількість води та її необхідно зв’язати, щоб зберегти структуру та консистенцію продукту.</w:t>
      </w:r>
    </w:p>
    <w:p w14:paraId="0D03F730" w14:textId="77777777" w:rsidR="00512CA2" w:rsidRPr="00512CA2" w:rsidRDefault="00512CA2" w:rsidP="00512CA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512CA2">
        <w:rPr>
          <w:rFonts w:ascii="Times New Roman" w:eastAsia="Times New Roman" w:hAnsi="Times New Roman" w:cs="Times New Roman"/>
          <w:kern w:val="0"/>
          <w:sz w:val="28"/>
          <w:szCs w:val="28"/>
          <w:lang w:eastAsia="ru-RU"/>
          <w14:ligatures w14:val="none"/>
        </w:rPr>
        <w:t>Рисове борошно вноситься на стадії приготування дисперсної системи при інтенсивному перемішуванні. Воно не містить рослинних білків-</w:t>
      </w:r>
      <w:proofErr w:type="spellStart"/>
      <w:r w:rsidRPr="00512CA2">
        <w:rPr>
          <w:rFonts w:ascii="Times New Roman" w:eastAsia="Times New Roman" w:hAnsi="Times New Roman" w:cs="Times New Roman"/>
          <w:kern w:val="0"/>
          <w:sz w:val="28"/>
          <w:szCs w:val="28"/>
          <w:lang w:eastAsia="ru-RU"/>
          <w14:ligatures w14:val="none"/>
        </w:rPr>
        <w:t>глютенінів</w:t>
      </w:r>
      <w:proofErr w:type="spellEnd"/>
      <w:r w:rsidRPr="00512CA2">
        <w:rPr>
          <w:rFonts w:ascii="Times New Roman" w:eastAsia="Times New Roman" w:hAnsi="Times New Roman" w:cs="Times New Roman"/>
          <w:kern w:val="0"/>
          <w:sz w:val="28"/>
          <w:szCs w:val="28"/>
          <w:lang w:eastAsia="ru-RU"/>
          <w14:ligatures w14:val="none"/>
        </w:rPr>
        <w:t xml:space="preserve"> і є дієтичним продуктом.</w:t>
      </w:r>
    </w:p>
    <w:p w14:paraId="6C2EAAED" w14:textId="77777777" w:rsidR="00512CA2" w:rsidRPr="00512CA2" w:rsidRDefault="00512CA2" w:rsidP="00512CA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512CA2">
        <w:rPr>
          <w:rFonts w:ascii="Times New Roman" w:eastAsia="Times New Roman" w:hAnsi="Times New Roman" w:cs="Times New Roman"/>
          <w:kern w:val="0"/>
          <w:sz w:val="28"/>
          <w:szCs w:val="28"/>
          <w:lang w:eastAsia="ru-RU"/>
          <w14:ligatures w14:val="none"/>
        </w:rPr>
        <w:t>Рисове борошно може бути використане при виробництві молочних продуктів як натуральний замінник модифікованого крохмалю та інших загусників, що беруть участь у формуванні структури продукту. Ціна такого борошна значно нижча за ціну модифікованого крохмалю.</w:t>
      </w:r>
    </w:p>
    <w:p w14:paraId="556032AB" w14:textId="77777777" w:rsidR="00512CA2" w:rsidRPr="00512CA2" w:rsidRDefault="00512CA2" w:rsidP="00512CA2">
      <w:pPr>
        <w:spacing w:after="0" w:line="360" w:lineRule="auto"/>
        <w:ind w:right="-5" w:firstLine="709"/>
        <w:jc w:val="both"/>
        <w:rPr>
          <w:rFonts w:ascii="Times New Roman" w:eastAsia="Times New Roman" w:hAnsi="Times New Roman" w:cs="Times New Roman"/>
          <w:kern w:val="0"/>
          <w:sz w:val="28"/>
          <w:szCs w:val="28"/>
          <w:lang w:eastAsia="ru-RU"/>
          <w14:ligatures w14:val="none"/>
        </w:rPr>
      </w:pPr>
      <w:r w:rsidRPr="00512CA2">
        <w:rPr>
          <w:rFonts w:ascii="Times New Roman" w:eastAsia="Times New Roman" w:hAnsi="Times New Roman" w:cs="Times New Roman"/>
          <w:kern w:val="0"/>
          <w:sz w:val="28"/>
          <w:szCs w:val="28"/>
          <w:lang w:eastAsia="ru-RU"/>
          <w14:ligatures w14:val="none"/>
        </w:rPr>
        <w:lastRenderedPageBreak/>
        <w:t>.Оскільки є абсолютно натуральним продуктом, який не пройшов ніякої хімічної обробки.</w:t>
      </w:r>
    </w:p>
    <w:p w14:paraId="6684AB9A" w14:textId="77777777" w:rsidR="00512CA2" w:rsidRPr="00512CA2" w:rsidRDefault="00512CA2" w:rsidP="00512CA2">
      <w:pPr>
        <w:spacing w:after="0" w:line="360" w:lineRule="auto"/>
        <w:ind w:right="-5" w:firstLine="709"/>
        <w:jc w:val="both"/>
        <w:rPr>
          <w:rFonts w:ascii="Times New Roman" w:eastAsia="Times New Roman" w:hAnsi="Times New Roman" w:cs="Times New Roman"/>
          <w:kern w:val="0"/>
          <w:sz w:val="28"/>
          <w:szCs w:val="28"/>
          <w:lang w:eastAsia="ru-RU"/>
          <w14:ligatures w14:val="none"/>
        </w:rPr>
      </w:pPr>
      <w:r w:rsidRPr="00512CA2">
        <w:rPr>
          <w:rFonts w:ascii="Times New Roman" w:eastAsia="Times New Roman" w:hAnsi="Times New Roman" w:cs="Times New Roman"/>
          <w:kern w:val="0"/>
          <w:sz w:val="28"/>
          <w:szCs w:val="28"/>
          <w:lang w:eastAsia="ru-RU"/>
          <w14:ligatures w14:val="none"/>
        </w:rPr>
        <w:t xml:space="preserve">При застосуванні рисового борошна обсяг кінцевого продукту зростає. При цьому у загальній структурі кінцевого продукту немає крохмалистого присмаку і немає зміни смаку інших компонентів. Рисове борошно має високу </w:t>
      </w:r>
      <w:proofErr w:type="spellStart"/>
      <w:r w:rsidRPr="00512CA2">
        <w:rPr>
          <w:rFonts w:ascii="Times New Roman" w:eastAsia="Times New Roman" w:hAnsi="Times New Roman" w:cs="Times New Roman"/>
          <w:kern w:val="0"/>
          <w:sz w:val="28"/>
          <w:szCs w:val="28"/>
          <w:lang w:eastAsia="ru-RU"/>
          <w14:ligatures w14:val="none"/>
        </w:rPr>
        <w:t>вологозв’язувальну</w:t>
      </w:r>
      <w:proofErr w:type="spellEnd"/>
      <w:r w:rsidRPr="00512CA2">
        <w:rPr>
          <w:rFonts w:ascii="Times New Roman" w:eastAsia="Times New Roman" w:hAnsi="Times New Roman" w:cs="Times New Roman"/>
          <w:kern w:val="0"/>
          <w:sz w:val="28"/>
          <w:szCs w:val="28"/>
          <w:lang w:eastAsia="ru-RU"/>
          <w14:ligatures w14:val="none"/>
        </w:rPr>
        <w:t xml:space="preserve"> здатність і може бути застосоване як натуральний загусник та стабілізатор при виробництві сиру твердих та м’яких сортів, плавлених сирів, вареного згущеного молока та йогуртів. Можливе застосування рисового борошна і як загусника для морозива. Ведуться експериментальні роботи щодо використання рисового борошна у виробництві штучного молока. Список напрямків із застосування рисового борошна в молочній промисловості постійно розширюється.</w:t>
      </w:r>
    </w:p>
    <w:p w14:paraId="08BBCF80" w14:textId="01CB0799" w:rsidR="00512CA2" w:rsidRDefault="00512CA2" w:rsidP="00512CA2">
      <w:pPr>
        <w:spacing w:after="0" w:line="480" w:lineRule="auto"/>
        <w:jc w:val="both"/>
        <w:rPr>
          <w:rFonts w:ascii="Times New Roman" w:hAnsi="Times New Roman" w:cs="Times New Roman"/>
          <w:sz w:val="28"/>
          <w:szCs w:val="28"/>
        </w:rPr>
      </w:pPr>
      <w:r w:rsidRPr="00512CA2">
        <w:rPr>
          <w:noProof/>
        </w:rPr>
        <w:drawing>
          <wp:inline distT="0" distB="0" distL="0" distR="0" wp14:anchorId="0B2517E6" wp14:editId="0C57D6B8">
            <wp:extent cx="6120765" cy="3417570"/>
            <wp:effectExtent l="0" t="0" r="0" b="0"/>
            <wp:docPr id="16439550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417570"/>
                    </a:xfrm>
                    <a:prstGeom prst="rect">
                      <a:avLst/>
                    </a:prstGeom>
                    <a:noFill/>
                    <a:ln>
                      <a:noFill/>
                    </a:ln>
                  </pic:spPr>
                </pic:pic>
              </a:graphicData>
            </a:graphic>
          </wp:inline>
        </w:drawing>
      </w:r>
    </w:p>
    <w:p w14:paraId="7B56307B" w14:textId="77777777" w:rsidR="00647B2A" w:rsidRDefault="00647B2A" w:rsidP="003B3407">
      <w:pPr>
        <w:spacing w:after="0" w:line="480" w:lineRule="auto"/>
        <w:jc w:val="both"/>
        <w:rPr>
          <w:rFonts w:ascii="Times New Roman" w:hAnsi="Times New Roman" w:cs="Times New Roman"/>
          <w:b/>
          <w:bCs/>
          <w:sz w:val="28"/>
          <w:szCs w:val="28"/>
        </w:rPr>
      </w:pPr>
    </w:p>
    <w:p w14:paraId="688DB643" w14:textId="77777777" w:rsidR="00647B2A" w:rsidRDefault="00647B2A" w:rsidP="003B3407">
      <w:pPr>
        <w:spacing w:after="0" w:line="480" w:lineRule="auto"/>
        <w:jc w:val="both"/>
        <w:rPr>
          <w:rFonts w:ascii="Times New Roman" w:hAnsi="Times New Roman" w:cs="Times New Roman"/>
          <w:b/>
          <w:bCs/>
          <w:sz w:val="28"/>
          <w:szCs w:val="28"/>
        </w:rPr>
      </w:pPr>
    </w:p>
    <w:p w14:paraId="5A2EC140" w14:textId="77777777" w:rsidR="00647B2A" w:rsidRDefault="00647B2A" w:rsidP="003B3407">
      <w:pPr>
        <w:spacing w:after="0" w:line="480" w:lineRule="auto"/>
        <w:jc w:val="both"/>
        <w:rPr>
          <w:rFonts w:ascii="Times New Roman" w:hAnsi="Times New Roman" w:cs="Times New Roman"/>
          <w:b/>
          <w:bCs/>
          <w:sz w:val="28"/>
          <w:szCs w:val="28"/>
        </w:rPr>
      </w:pPr>
    </w:p>
    <w:p w14:paraId="1B99DE3A" w14:textId="77777777" w:rsidR="00647B2A" w:rsidRDefault="00647B2A" w:rsidP="003B3407">
      <w:pPr>
        <w:spacing w:after="0" w:line="480" w:lineRule="auto"/>
        <w:jc w:val="both"/>
        <w:rPr>
          <w:rFonts w:ascii="Times New Roman" w:hAnsi="Times New Roman" w:cs="Times New Roman"/>
          <w:b/>
          <w:bCs/>
          <w:sz w:val="28"/>
          <w:szCs w:val="28"/>
        </w:rPr>
      </w:pPr>
    </w:p>
    <w:p w14:paraId="04D655A6" w14:textId="77777777" w:rsidR="00647B2A" w:rsidRDefault="00647B2A" w:rsidP="003B3407">
      <w:pPr>
        <w:spacing w:after="0" w:line="480" w:lineRule="auto"/>
        <w:jc w:val="both"/>
        <w:rPr>
          <w:rFonts w:ascii="Times New Roman" w:hAnsi="Times New Roman" w:cs="Times New Roman"/>
          <w:b/>
          <w:bCs/>
          <w:sz w:val="28"/>
          <w:szCs w:val="28"/>
        </w:rPr>
      </w:pPr>
    </w:p>
    <w:p w14:paraId="7F17750D" w14:textId="77777777" w:rsidR="00647B2A" w:rsidRDefault="00647B2A" w:rsidP="003B3407">
      <w:pPr>
        <w:spacing w:after="0" w:line="480" w:lineRule="auto"/>
        <w:jc w:val="both"/>
        <w:rPr>
          <w:rFonts w:ascii="Times New Roman" w:hAnsi="Times New Roman" w:cs="Times New Roman"/>
          <w:b/>
          <w:bCs/>
          <w:sz w:val="28"/>
          <w:szCs w:val="28"/>
        </w:rPr>
      </w:pPr>
    </w:p>
    <w:p w14:paraId="7C71B095" w14:textId="2DA070E3" w:rsidR="003B3407" w:rsidRPr="003B3407" w:rsidRDefault="003B3407" w:rsidP="003B3407">
      <w:pPr>
        <w:spacing w:after="0" w:line="480" w:lineRule="auto"/>
        <w:jc w:val="both"/>
        <w:rPr>
          <w:rFonts w:ascii="Times New Roman" w:hAnsi="Times New Roman" w:cs="Times New Roman"/>
          <w:b/>
          <w:bCs/>
          <w:sz w:val="28"/>
          <w:szCs w:val="28"/>
        </w:rPr>
      </w:pPr>
      <w:r w:rsidRPr="003B3407">
        <w:rPr>
          <w:rFonts w:ascii="Times New Roman" w:hAnsi="Times New Roman" w:cs="Times New Roman"/>
          <w:b/>
          <w:bCs/>
          <w:sz w:val="28"/>
          <w:szCs w:val="28"/>
        </w:rPr>
        <w:lastRenderedPageBreak/>
        <w:t>Висновки до розділу 1</w:t>
      </w:r>
    </w:p>
    <w:p w14:paraId="30904D8C" w14:textId="77777777" w:rsidR="003B3407" w:rsidRPr="003B3407" w:rsidRDefault="003B3407" w:rsidP="003B3407">
      <w:pPr>
        <w:spacing w:after="0" w:line="480" w:lineRule="auto"/>
        <w:jc w:val="both"/>
        <w:rPr>
          <w:rFonts w:ascii="Times New Roman" w:hAnsi="Times New Roman" w:cs="Times New Roman"/>
          <w:sz w:val="28"/>
          <w:szCs w:val="28"/>
        </w:rPr>
      </w:pPr>
      <w:r w:rsidRPr="003B3407">
        <w:rPr>
          <w:rFonts w:ascii="Times New Roman" w:hAnsi="Times New Roman" w:cs="Times New Roman"/>
          <w:sz w:val="28"/>
          <w:szCs w:val="28"/>
        </w:rPr>
        <w:t>У цьому розділі проаналізовано сучасний стан та можливі шляхи вирішення проблеми підвищення біологічної та харчової цінності продуктів шляхом використання вторинної сировини.</w:t>
      </w:r>
    </w:p>
    <w:p w14:paraId="2AFBD2CC" w14:textId="77777777" w:rsidR="003B3407" w:rsidRPr="003B3407" w:rsidRDefault="003B3407" w:rsidP="003B3407">
      <w:pPr>
        <w:spacing w:after="0" w:line="480" w:lineRule="auto"/>
        <w:jc w:val="both"/>
        <w:rPr>
          <w:rFonts w:ascii="Times New Roman" w:hAnsi="Times New Roman" w:cs="Times New Roman"/>
          <w:sz w:val="28"/>
          <w:szCs w:val="28"/>
        </w:rPr>
      </w:pPr>
      <w:r w:rsidRPr="003B3407">
        <w:rPr>
          <w:rFonts w:ascii="Times New Roman" w:hAnsi="Times New Roman" w:cs="Times New Roman"/>
          <w:sz w:val="28"/>
          <w:szCs w:val="28"/>
        </w:rPr>
        <w:t>Розглянуто поточний стан та перспективи розвитку виробництва січених напівфабрикатів в Україні.</w:t>
      </w:r>
    </w:p>
    <w:p w14:paraId="19D294E8" w14:textId="77777777" w:rsidR="003B3407" w:rsidRPr="003B3407" w:rsidRDefault="003B3407" w:rsidP="003B3407">
      <w:pPr>
        <w:spacing w:after="0" w:line="480" w:lineRule="auto"/>
        <w:jc w:val="both"/>
        <w:rPr>
          <w:rFonts w:ascii="Times New Roman" w:hAnsi="Times New Roman" w:cs="Times New Roman"/>
          <w:sz w:val="28"/>
          <w:szCs w:val="28"/>
        </w:rPr>
      </w:pPr>
      <w:r w:rsidRPr="003B3407">
        <w:rPr>
          <w:rFonts w:ascii="Times New Roman" w:hAnsi="Times New Roman" w:cs="Times New Roman"/>
          <w:sz w:val="28"/>
          <w:szCs w:val="28"/>
        </w:rPr>
        <w:t>Узагальнено наукові дані щодо медико-біологічних та функціонально-технологічних властивостей шроту насіння льону та рисового борошна, а також вивчено сучасні підходи до їх використання у виробництві харчових продуктів.</w:t>
      </w:r>
    </w:p>
    <w:p w14:paraId="3EA755FB" w14:textId="77777777" w:rsidR="003B3407" w:rsidRPr="003B3407" w:rsidRDefault="003B3407" w:rsidP="003B3407">
      <w:pPr>
        <w:spacing w:after="0" w:line="480" w:lineRule="auto"/>
        <w:jc w:val="both"/>
        <w:rPr>
          <w:rFonts w:ascii="Times New Roman" w:hAnsi="Times New Roman" w:cs="Times New Roman"/>
          <w:sz w:val="28"/>
          <w:szCs w:val="28"/>
        </w:rPr>
      </w:pPr>
      <w:r w:rsidRPr="003B3407">
        <w:rPr>
          <w:rFonts w:ascii="Times New Roman" w:hAnsi="Times New Roman" w:cs="Times New Roman"/>
          <w:sz w:val="28"/>
          <w:szCs w:val="28"/>
        </w:rPr>
        <w:t>Визначено технологічні передумови виготовлення м’ясо-рослинних напівфабрикатів функціонального призначення.</w:t>
      </w:r>
    </w:p>
    <w:p w14:paraId="349A65E3" w14:textId="77777777" w:rsidR="003B3407" w:rsidRPr="003B3407" w:rsidRDefault="003B3407" w:rsidP="003B3407">
      <w:pPr>
        <w:spacing w:after="0" w:line="480" w:lineRule="auto"/>
        <w:jc w:val="both"/>
        <w:rPr>
          <w:rFonts w:ascii="Times New Roman" w:hAnsi="Times New Roman" w:cs="Times New Roman"/>
          <w:sz w:val="28"/>
          <w:szCs w:val="28"/>
        </w:rPr>
      </w:pPr>
      <w:r w:rsidRPr="003B3407">
        <w:rPr>
          <w:rFonts w:ascii="Times New Roman" w:hAnsi="Times New Roman" w:cs="Times New Roman"/>
          <w:sz w:val="28"/>
          <w:szCs w:val="28"/>
        </w:rPr>
        <w:t>Застосування рисового борошна у технології м’ясних продуктів набуває дедалі більшої популярності завдяки його унікальним фізико-хімічним властивостям. Основні функції рисового борошна в м’ясних виробах – загущення та стабілізація фаршу. Завдяки високому вмісту крохмалю воно ефективно зв’язує воду та жири, сприяє утворенню однорідної емульсії, запобігає розшаруванню компонентів під час термічної обробки та забезпечує стабільну текстуру готового продукту. Це дозволяє отримувати м’ясні вироби з покращеними органолептичними характеристиками, збільшеним об’ємом та підвищеною соковитістю.</w:t>
      </w:r>
    </w:p>
    <w:p w14:paraId="224377EE" w14:textId="77777777" w:rsidR="003B3407" w:rsidRPr="003B3407" w:rsidRDefault="003B3407" w:rsidP="003B3407">
      <w:pPr>
        <w:spacing w:after="0" w:line="480" w:lineRule="auto"/>
        <w:jc w:val="both"/>
        <w:rPr>
          <w:rFonts w:ascii="Times New Roman" w:hAnsi="Times New Roman" w:cs="Times New Roman"/>
          <w:sz w:val="28"/>
          <w:szCs w:val="28"/>
        </w:rPr>
      </w:pPr>
      <w:r w:rsidRPr="003B3407">
        <w:rPr>
          <w:rFonts w:ascii="Times New Roman" w:hAnsi="Times New Roman" w:cs="Times New Roman"/>
          <w:sz w:val="28"/>
          <w:szCs w:val="28"/>
        </w:rPr>
        <w:t>Аналіз отриманих даних дав змогу сформулювати основні завдання дослідження, спрямовані на досягнення мети кваліфікаційної роботи.</w:t>
      </w:r>
    </w:p>
    <w:p w14:paraId="27612BF9" w14:textId="77777777" w:rsidR="00512CA2" w:rsidRDefault="00512CA2" w:rsidP="00512CA2">
      <w:pPr>
        <w:spacing w:after="0" w:line="480" w:lineRule="auto"/>
        <w:jc w:val="both"/>
        <w:rPr>
          <w:rFonts w:ascii="Times New Roman" w:hAnsi="Times New Roman" w:cs="Times New Roman"/>
          <w:sz w:val="28"/>
          <w:szCs w:val="28"/>
        </w:rPr>
      </w:pPr>
    </w:p>
    <w:p w14:paraId="5A77A530" w14:textId="77777777" w:rsidR="003B3407" w:rsidRDefault="003B3407" w:rsidP="00512CA2">
      <w:pPr>
        <w:spacing w:after="0" w:line="480" w:lineRule="auto"/>
        <w:jc w:val="both"/>
        <w:rPr>
          <w:rFonts w:ascii="Times New Roman" w:hAnsi="Times New Roman" w:cs="Times New Roman"/>
          <w:sz w:val="28"/>
          <w:szCs w:val="28"/>
        </w:rPr>
      </w:pPr>
    </w:p>
    <w:p w14:paraId="7E5954CF" w14:textId="77777777" w:rsidR="003B3407" w:rsidRPr="003B3407" w:rsidRDefault="003B3407" w:rsidP="003B3407">
      <w:pPr>
        <w:spacing w:after="0" w:line="360" w:lineRule="auto"/>
        <w:ind w:firstLine="720"/>
        <w:jc w:val="center"/>
        <w:rPr>
          <w:rFonts w:ascii="Times New Roman" w:eastAsia="Times New Roman" w:hAnsi="Times New Roman" w:cs="Times New Roman"/>
          <w:b/>
          <w:kern w:val="0"/>
          <w:sz w:val="28"/>
          <w:szCs w:val="28"/>
          <w:lang w:eastAsia="ru-RU"/>
          <w14:ligatures w14:val="none"/>
        </w:rPr>
      </w:pPr>
      <w:r w:rsidRPr="003B3407">
        <w:rPr>
          <w:rFonts w:ascii="Times New Roman" w:eastAsia="Times New Roman" w:hAnsi="Times New Roman" w:cs="Times New Roman"/>
          <w:b/>
          <w:kern w:val="0"/>
          <w:sz w:val="28"/>
          <w:szCs w:val="28"/>
          <w:lang w:eastAsia="ru-RU"/>
          <w14:ligatures w14:val="none"/>
        </w:rPr>
        <w:lastRenderedPageBreak/>
        <w:t>РОЗДІЛ 2</w:t>
      </w:r>
    </w:p>
    <w:p w14:paraId="44178F52" w14:textId="77777777" w:rsidR="003B3407" w:rsidRPr="003B3407" w:rsidRDefault="003B3407" w:rsidP="003B3407">
      <w:pPr>
        <w:spacing w:after="0" w:line="360" w:lineRule="auto"/>
        <w:ind w:firstLine="720"/>
        <w:jc w:val="center"/>
        <w:rPr>
          <w:rFonts w:ascii="Times New Roman" w:eastAsia="Times New Roman" w:hAnsi="Times New Roman" w:cs="Times New Roman"/>
          <w:b/>
          <w:bCs/>
          <w:kern w:val="0"/>
          <w:sz w:val="28"/>
          <w:szCs w:val="28"/>
          <w:lang w:eastAsia="ru-RU"/>
          <w14:ligatures w14:val="none"/>
        </w:rPr>
      </w:pPr>
      <w:r w:rsidRPr="003B3407">
        <w:rPr>
          <w:rFonts w:ascii="Times New Roman" w:eastAsia="Times New Roman" w:hAnsi="Times New Roman" w:cs="Times New Roman"/>
          <w:b/>
          <w:bCs/>
          <w:kern w:val="0"/>
          <w:sz w:val="28"/>
          <w:szCs w:val="28"/>
          <w:lang w:eastAsia="ru-RU"/>
          <w14:ligatures w14:val="none"/>
        </w:rPr>
        <w:t>ОБ'ЄКТИ, МАТЕРІАЛИ ТА МЕТОДИ ДОСЛІДЖЕНЬ</w:t>
      </w:r>
    </w:p>
    <w:p w14:paraId="56E21C06" w14:textId="77777777" w:rsidR="003B3407" w:rsidRPr="003B3407" w:rsidRDefault="003B3407" w:rsidP="003B3407">
      <w:pPr>
        <w:spacing w:after="0" w:line="360" w:lineRule="auto"/>
        <w:ind w:firstLine="720"/>
        <w:jc w:val="center"/>
        <w:rPr>
          <w:rFonts w:ascii="Times New Roman" w:eastAsia="Times New Roman" w:hAnsi="Times New Roman" w:cs="Times New Roman"/>
          <w:b/>
          <w:bCs/>
          <w:kern w:val="0"/>
          <w:sz w:val="28"/>
          <w:szCs w:val="28"/>
          <w:lang w:eastAsia="ru-RU"/>
          <w14:ligatures w14:val="none"/>
        </w:rPr>
      </w:pPr>
    </w:p>
    <w:p w14:paraId="3B59E6D9" w14:textId="77777777" w:rsidR="003B3407" w:rsidRPr="003B3407" w:rsidRDefault="003B3407" w:rsidP="003B3407">
      <w:pPr>
        <w:spacing w:after="0" w:line="360" w:lineRule="auto"/>
        <w:ind w:firstLine="720"/>
        <w:jc w:val="center"/>
        <w:rPr>
          <w:rFonts w:ascii="Times New Roman" w:eastAsia="Times New Roman" w:hAnsi="Times New Roman" w:cs="Times New Roman"/>
          <w:b/>
          <w:bCs/>
          <w:kern w:val="0"/>
          <w:sz w:val="28"/>
          <w:szCs w:val="28"/>
          <w:lang w:eastAsia="ru-RU"/>
          <w14:ligatures w14:val="none"/>
        </w:rPr>
      </w:pPr>
    </w:p>
    <w:p w14:paraId="02F9F66A" w14:textId="77777777" w:rsidR="003B3407" w:rsidRPr="003B3407" w:rsidRDefault="003B3407" w:rsidP="003B3407">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B3407">
        <w:rPr>
          <w:rFonts w:ascii="Times New Roman" w:eastAsia="Times New Roman" w:hAnsi="Times New Roman" w:cs="Times New Roman"/>
          <w:kern w:val="0"/>
          <w:sz w:val="28"/>
          <w:szCs w:val="28"/>
          <w:lang w:eastAsia="ru-RU"/>
          <w14:ligatures w14:val="none"/>
        </w:rPr>
        <w:t>2.1. Планування експерименту та програма досліджень</w:t>
      </w:r>
    </w:p>
    <w:p w14:paraId="631C1D74" w14:textId="77777777" w:rsidR="003B3407" w:rsidRDefault="003B3407" w:rsidP="00512CA2">
      <w:pPr>
        <w:spacing w:after="0" w:line="480" w:lineRule="auto"/>
        <w:jc w:val="both"/>
        <w:rPr>
          <w:rFonts w:ascii="Times New Roman" w:hAnsi="Times New Roman" w:cs="Times New Roman"/>
          <w:sz w:val="28"/>
          <w:szCs w:val="28"/>
        </w:rPr>
      </w:pPr>
    </w:p>
    <w:p w14:paraId="04EB1320" w14:textId="0DF4C3C6" w:rsidR="003B3407" w:rsidRDefault="003B3407" w:rsidP="00512CA2">
      <w:pPr>
        <w:spacing w:after="0" w:line="480" w:lineRule="auto"/>
        <w:jc w:val="both"/>
        <w:rPr>
          <w:rFonts w:ascii="Times New Roman" w:hAnsi="Times New Roman" w:cs="Times New Roman"/>
          <w:sz w:val="28"/>
          <w:szCs w:val="28"/>
        </w:rPr>
      </w:pPr>
      <w:r w:rsidRPr="003B3407">
        <w:rPr>
          <w:noProof/>
        </w:rPr>
        <w:drawing>
          <wp:inline distT="0" distB="0" distL="0" distR="0" wp14:anchorId="180FF44E" wp14:editId="39BF3224">
            <wp:extent cx="6120765" cy="3065145"/>
            <wp:effectExtent l="0" t="0" r="0" b="0"/>
            <wp:docPr id="136137748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065145"/>
                    </a:xfrm>
                    <a:prstGeom prst="rect">
                      <a:avLst/>
                    </a:prstGeom>
                    <a:noFill/>
                    <a:ln>
                      <a:noFill/>
                    </a:ln>
                  </pic:spPr>
                </pic:pic>
              </a:graphicData>
            </a:graphic>
          </wp:inline>
        </w:drawing>
      </w:r>
    </w:p>
    <w:p w14:paraId="4C1C2C2D" w14:textId="77777777" w:rsidR="00977DA2" w:rsidRDefault="003B3407" w:rsidP="003B3407">
      <w:pPr>
        <w:spacing w:after="0" w:line="360" w:lineRule="auto"/>
        <w:jc w:val="both"/>
        <w:rPr>
          <w:rFonts w:ascii="Times New Roman" w:hAnsi="Times New Roman" w:cs="Times New Roman"/>
          <w:sz w:val="28"/>
          <w:szCs w:val="28"/>
        </w:rPr>
      </w:pPr>
      <w:r w:rsidRPr="003B3407">
        <w:rPr>
          <w:rFonts w:ascii="Times New Roman" w:hAnsi="Times New Roman" w:cs="Times New Roman"/>
          <w:sz w:val="28"/>
          <w:szCs w:val="28"/>
        </w:rPr>
        <w:t>Експериментальні дослідження виконувались на базі науково-дослідної лабораторії кафедри технологій харчових виробництв і ресторанного господарства  Полтавського університету економіки і торгівлі. У роботі використано як органолептичні, так і фізико-хімічні методи досліджень. Дослідження проводили як в процесі виготовлення, так і після термічної обробки напівфабрикатів. В якості контрольних зразків використовували напівфабрикати виготовлені за традиційною технологією без додавання у фарш порошку  шроту насіння</w:t>
      </w:r>
      <w:r w:rsidR="00977DA2">
        <w:rPr>
          <w:rFonts w:ascii="Times New Roman" w:hAnsi="Times New Roman" w:cs="Times New Roman"/>
          <w:sz w:val="28"/>
          <w:szCs w:val="28"/>
        </w:rPr>
        <w:t xml:space="preserve"> льону</w:t>
      </w:r>
    </w:p>
    <w:p w14:paraId="6DCEA972" w14:textId="0C55A15D" w:rsidR="003B3407" w:rsidRDefault="003B3407" w:rsidP="003B3407">
      <w:pPr>
        <w:spacing w:after="0" w:line="360" w:lineRule="auto"/>
        <w:jc w:val="both"/>
        <w:rPr>
          <w:rFonts w:ascii="Times New Roman" w:hAnsi="Times New Roman" w:cs="Times New Roman"/>
          <w:sz w:val="28"/>
          <w:szCs w:val="28"/>
        </w:rPr>
      </w:pPr>
      <w:r w:rsidRPr="003B3407">
        <w:rPr>
          <w:rFonts w:ascii="Times New Roman" w:hAnsi="Times New Roman" w:cs="Times New Roman"/>
          <w:sz w:val="28"/>
          <w:szCs w:val="28"/>
        </w:rPr>
        <w:t xml:space="preserve">. </w:t>
      </w:r>
      <w:r w:rsidRPr="003B3407">
        <w:rPr>
          <w:rFonts w:ascii="Times New Roman" w:hAnsi="Times New Roman" w:cs="Times New Roman"/>
          <w:b/>
          <w:bCs/>
          <w:i/>
          <w:iCs/>
          <w:sz w:val="28"/>
          <w:szCs w:val="28"/>
        </w:rPr>
        <w:t xml:space="preserve"> </w:t>
      </w:r>
      <w:r w:rsidRPr="003B3407">
        <w:rPr>
          <w:rFonts w:ascii="Times New Roman" w:hAnsi="Times New Roman" w:cs="Times New Roman"/>
          <w:sz w:val="28"/>
          <w:szCs w:val="28"/>
        </w:rPr>
        <w:t xml:space="preserve">В сировині та готових виробах визначали органолептичні та фізико-хімічні показники. Після виготовлення напівфабрикати були розділені на  дві партії, одна з яких аналізувалося  в охолодженому стані, друга – після термічної обробки.  Органолептичні показники визначали методом експертної дегустації в навчально-дослідній лабораторії ПУЕТ за участю студентів магістратури і </w:t>
      </w:r>
      <w:r w:rsidRPr="003B3407">
        <w:rPr>
          <w:rFonts w:ascii="Times New Roman" w:hAnsi="Times New Roman" w:cs="Times New Roman"/>
          <w:sz w:val="28"/>
          <w:szCs w:val="28"/>
        </w:rPr>
        <w:lastRenderedPageBreak/>
        <w:t xml:space="preserve">викладачів випускової кафедри. Визначали такі фізико-хімічними показники: вміст вологи, </w:t>
      </w:r>
      <w:proofErr w:type="spellStart"/>
      <w:r w:rsidRPr="003B3407">
        <w:rPr>
          <w:rFonts w:ascii="Times New Roman" w:hAnsi="Times New Roman" w:cs="Times New Roman"/>
          <w:sz w:val="28"/>
          <w:szCs w:val="28"/>
        </w:rPr>
        <w:t>вологозв'язуючу</w:t>
      </w:r>
      <w:proofErr w:type="spellEnd"/>
      <w:r w:rsidRPr="003B3407">
        <w:rPr>
          <w:rFonts w:ascii="Times New Roman" w:hAnsi="Times New Roman" w:cs="Times New Roman"/>
          <w:sz w:val="28"/>
          <w:szCs w:val="28"/>
        </w:rPr>
        <w:t xml:space="preserve"> та </w:t>
      </w:r>
      <w:proofErr w:type="spellStart"/>
      <w:r w:rsidRPr="003B3407">
        <w:rPr>
          <w:rFonts w:ascii="Times New Roman" w:hAnsi="Times New Roman" w:cs="Times New Roman"/>
          <w:sz w:val="28"/>
          <w:szCs w:val="28"/>
        </w:rPr>
        <w:t>вологоутримуючу</w:t>
      </w:r>
      <w:proofErr w:type="spellEnd"/>
      <w:r w:rsidRPr="003B3407">
        <w:rPr>
          <w:rFonts w:ascii="Times New Roman" w:hAnsi="Times New Roman" w:cs="Times New Roman"/>
          <w:sz w:val="28"/>
          <w:szCs w:val="28"/>
        </w:rPr>
        <w:t xml:space="preserve"> здатності</w:t>
      </w:r>
    </w:p>
    <w:p w14:paraId="2B345746" w14:textId="131EC6E3" w:rsidR="003B3407" w:rsidRDefault="003B3407" w:rsidP="00512CA2">
      <w:pPr>
        <w:spacing w:after="0" w:line="480" w:lineRule="auto"/>
        <w:jc w:val="both"/>
        <w:rPr>
          <w:rFonts w:ascii="Times New Roman" w:hAnsi="Times New Roman" w:cs="Times New Roman"/>
          <w:sz w:val="28"/>
          <w:szCs w:val="28"/>
        </w:rPr>
      </w:pPr>
      <w:r w:rsidRPr="003B3407">
        <w:rPr>
          <w:noProof/>
        </w:rPr>
        <w:drawing>
          <wp:inline distT="0" distB="0" distL="0" distR="0" wp14:anchorId="56DC080F" wp14:editId="0B3C0A32">
            <wp:extent cx="6120765" cy="8545195"/>
            <wp:effectExtent l="0" t="0" r="0" b="0"/>
            <wp:docPr id="10871403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8545195"/>
                    </a:xfrm>
                    <a:prstGeom prst="rect">
                      <a:avLst/>
                    </a:prstGeom>
                    <a:noFill/>
                    <a:ln>
                      <a:noFill/>
                    </a:ln>
                  </pic:spPr>
                </pic:pic>
              </a:graphicData>
            </a:graphic>
          </wp:inline>
        </w:drawing>
      </w:r>
    </w:p>
    <w:p w14:paraId="0CD6C5CA" w14:textId="77777777" w:rsidR="003B3407" w:rsidRDefault="003B3407" w:rsidP="00512CA2">
      <w:pPr>
        <w:spacing w:after="0" w:line="480" w:lineRule="auto"/>
        <w:jc w:val="both"/>
        <w:rPr>
          <w:rFonts w:ascii="Times New Roman" w:hAnsi="Times New Roman" w:cs="Times New Roman"/>
          <w:sz w:val="28"/>
          <w:szCs w:val="28"/>
        </w:rPr>
      </w:pPr>
    </w:p>
    <w:p w14:paraId="30685ADB" w14:textId="77777777" w:rsidR="003B3407" w:rsidRDefault="003B3407" w:rsidP="00512CA2">
      <w:pPr>
        <w:spacing w:after="0" w:line="480" w:lineRule="auto"/>
        <w:jc w:val="both"/>
        <w:rPr>
          <w:rFonts w:ascii="Times New Roman" w:hAnsi="Times New Roman" w:cs="Times New Roman"/>
          <w:sz w:val="28"/>
          <w:szCs w:val="28"/>
        </w:rPr>
      </w:pPr>
    </w:p>
    <w:p w14:paraId="735670A8" w14:textId="0D7760B7" w:rsidR="003B3407" w:rsidRDefault="008A0052" w:rsidP="00512CA2">
      <w:pPr>
        <w:spacing w:after="0" w:line="480" w:lineRule="auto"/>
        <w:jc w:val="both"/>
        <w:rPr>
          <w:rFonts w:ascii="Times New Roman" w:hAnsi="Times New Roman" w:cs="Times New Roman"/>
          <w:sz w:val="28"/>
          <w:szCs w:val="28"/>
        </w:rPr>
      </w:pPr>
      <w:r w:rsidRPr="008A0052">
        <w:rPr>
          <w:noProof/>
        </w:rPr>
        <w:drawing>
          <wp:inline distT="0" distB="0" distL="0" distR="0" wp14:anchorId="6735D58B" wp14:editId="0C051B47">
            <wp:extent cx="6120765" cy="8890635"/>
            <wp:effectExtent l="0" t="0" r="0" b="0"/>
            <wp:docPr id="391249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8890635"/>
                    </a:xfrm>
                    <a:prstGeom prst="rect">
                      <a:avLst/>
                    </a:prstGeom>
                    <a:noFill/>
                    <a:ln>
                      <a:noFill/>
                    </a:ln>
                  </pic:spPr>
                </pic:pic>
              </a:graphicData>
            </a:graphic>
          </wp:inline>
        </w:drawing>
      </w:r>
    </w:p>
    <w:p w14:paraId="452D6290" w14:textId="77777777" w:rsidR="008A0052" w:rsidRDefault="008A0052" w:rsidP="00512CA2">
      <w:pPr>
        <w:spacing w:after="0" w:line="480" w:lineRule="auto"/>
        <w:jc w:val="both"/>
        <w:rPr>
          <w:rFonts w:ascii="Times New Roman" w:hAnsi="Times New Roman" w:cs="Times New Roman"/>
          <w:sz w:val="28"/>
          <w:szCs w:val="28"/>
        </w:rPr>
      </w:pPr>
    </w:p>
    <w:p w14:paraId="2B40ED15" w14:textId="4C4C157B" w:rsidR="008A0052" w:rsidRDefault="008A0052" w:rsidP="00512CA2">
      <w:pPr>
        <w:spacing w:after="0" w:line="480" w:lineRule="auto"/>
        <w:jc w:val="both"/>
        <w:rPr>
          <w:rFonts w:ascii="Times New Roman" w:hAnsi="Times New Roman" w:cs="Times New Roman"/>
          <w:sz w:val="28"/>
          <w:szCs w:val="28"/>
        </w:rPr>
      </w:pPr>
      <w:r w:rsidRPr="008A0052">
        <w:rPr>
          <w:noProof/>
        </w:rPr>
        <w:drawing>
          <wp:inline distT="0" distB="0" distL="0" distR="0" wp14:anchorId="4CBD8627" wp14:editId="773E5C6E">
            <wp:extent cx="6120765" cy="8586470"/>
            <wp:effectExtent l="0" t="0" r="0" b="5080"/>
            <wp:docPr id="18470828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8586470"/>
                    </a:xfrm>
                    <a:prstGeom prst="rect">
                      <a:avLst/>
                    </a:prstGeom>
                    <a:noFill/>
                    <a:ln>
                      <a:noFill/>
                    </a:ln>
                  </pic:spPr>
                </pic:pic>
              </a:graphicData>
            </a:graphic>
          </wp:inline>
        </w:drawing>
      </w:r>
    </w:p>
    <w:p w14:paraId="238C1F93" w14:textId="77777777" w:rsidR="008A0052" w:rsidRDefault="008A0052" w:rsidP="00512CA2">
      <w:pPr>
        <w:spacing w:after="0" w:line="480" w:lineRule="auto"/>
        <w:jc w:val="both"/>
        <w:rPr>
          <w:rFonts w:ascii="Times New Roman" w:hAnsi="Times New Roman" w:cs="Times New Roman"/>
          <w:sz w:val="28"/>
          <w:szCs w:val="28"/>
        </w:rPr>
      </w:pPr>
    </w:p>
    <w:p w14:paraId="40B79DD1" w14:textId="77777777" w:rsidR="008A0052" w:rsidRDefault="008A0052" w:rsidP="00512CA2">
      <w:pPr>
        <w:spacing w:after="0" w:line="480" w:lineRule="auto"/>
        <w:jc w:val="both"/>
        <w:rPr>
          <w:rFonts w:ascii="Times New Roman" w:hAnsi="Times New Roman" w:cs="Times New Roman"/>
          <w:sz w:val="28"/>
          <w:szCs w:val="28"/>
        </w:rPr>
      </w:pPr>
    </w:p>
    <w:p w14:paraId="099A012A" w14:textId="4F0D7FF0" w:rsidR="008A0052" w:rsidRDefault="008A0052" w:rsidP="00512CA2">
      <w:pPr>
        <w:spacing w:after="0" w:line="480" w:lineRule="auto"/>
        <w:jc w:val="both"/>
        <w:rPr>
          <w:rFonts w:ascii="Times New Roman" w:hAnsi="Times New Roman" w:cs="Times New Roman"/>
          <w:sz w:val="28"/>
          <w:szCs w:val="28"/>
        </w:rPr>
      </w:pPr>
      <w:r w:rsidRPr="008A0052">
        <w:rPr>
          <w:noProof/>
        </w:rPr>
        <w:drawing>
          <wp:inline distT="0" distB="0" distL="0" distR="0" wp14:anchorId="56853D26" wp14:editId="3F0B94DD">
            <wp:extent cx="6120765" cy="8890635"/>
            <wp:effectExtent l="0" t="0" r="0" b="0"/>
            <wp:docPr id="10509888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8890635"/>
                    </a:xfrm>
                    <a:prstGeom prst="rect">
                      <a:avLst/>
                    </a:prstGeom>
                    <a:noFill/>
                    <a:ln>
                      <a:noFill/>
                    </a:ln>
                  </pic:spPr>
                </pic:pic>
              </a:graphicData>
            </a:graphic>
          </wp:inline>
        </w:drawing>
      </w:r>
    </w:p>
    <w:p w14:paraId="461267BF" w14:textId="77777777" w:rsidR="008A0052" w:rsidRDefault="008A0052" w:rsidP="00512CA2">
      <w:pPr>
        <w:spacing w:after="0" w:line="480" w:lineRule="auto"/>
        <w:jc w:val="both"/>
        <w:rPr>
          <w:rFonts w:ascii="Times New Roman" w:hAnsi="Times New Roman" w:cs="Times New Roman"/>
          <w:sz w:val="28"/>
          <w:szCs w:val="28"/>
        </w:rPr>
      </w:pPr>
    </w:p>
    <w:p w14:paraId="1922693A" w14:textId="43D2E850" w:rsidR="008A0052" w:rsidRDefault="008A0052" w:rsidP="00512CA2">
      <w:pPr>
        <w:spacing w:after="0" w:line="480" w:lineRule="auto"/>
        <w:jc w:val="both"/>
        <w:rPr>
          <w:rFonts w:ascii="Times New Roman" w:hAnsi="Times New Roman" w:cs="Times New Roman"/>
          <w:sz w:val="28"/>
          <w:szCs w:val="28"/>
        </w:rPr>
      </w:pPr>
      <w:r w:rsidRPr="008A0052">
        <w:rPr>
          <w:noProof/>
        </w:rPr>
        <w:drawing>
          <wp:inline distT="0" distB="0" distL="0" distR="0" wp14:anchorId="44EC286A" wp14:editId="68897D1D">
            <wp:extent cx="6120765" cy="9109710"/>
            <wp:effectExtent l="0" t="0" r="0" b="0"/>
            <wp:docPr id="5566472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9109710"/>
                    </a:xfrm>
                    <a:prstGeom prst="rect">
                      <a:avLst/>
                    </a:prstGeom>
                    <a:noFill/>
                    <a:ln>
                      <a:noFill/>
                    </a:ln>
                  </pic:spPr>
                </pic:pic>
              </a:graphicData>
            </a:graphic>
          </wp:inline>
        </w:drawing>
      </w:r>
    </w:p>
    <w:p w14:paraId="5ADC4BAD" w14:textId="77777777" w:rsidR="008A0052" w:rsidRDefault="008A0052" w:rsidP="00512CA2">
      <w:pPr>
        <w:spacing w:after="0" w:line="480" w:lineRule="auto"/>
        <w:jc w:val="both"/>
        <w:rPr>
          <w:rFonts w:ascii="Times New Roman" w:hAnsi="Times New Roman" w:cs="Times New Roman"/>
          <w:sz w:val="28"/>
          <w:szCs w:val="28"/>
        </w:rPr>
      </w:pPr>
    </w:p>
    <w:p w14:paraId="366F2616" w14:textId="5916E719" w:rsidR="008A0052" w:rsidRDefault="008A0052" w:rsidP="00512CA2">
      <w:pPr>
        <w:spacing w:after="0" w:line="480" w:lineRule="auto"/>
        <w:jc w:val="both"/>
        <w:rPr>
          <w:rFonts w:ascii="Times New Roman" w:hAnsi="Times New Roman" w:cs="Times New Roman"/>
          <w:sz w:val="28"/>
          <w:szCs w:val="28"/>
        </w:rPr>
      </w:pPr>
      <w:r w:rsidRPr="008A0052">
        <w:rPr>
          <w:noProof/>
        </w:rPr>
        <w:drawing>
          <wp:inline distT="0" distB="0" distL="0" distR="0" wp14:anchorId="688B56FF" wp14:editId="5D97E7FC">
            <wp:extent cx="6120765" cy="8995410"/>
            <wp:effectExtent l="0" t="0" r="0" b="0"/>
            <wp:docPr id="640732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8995410"/>
                    </a:xfrm>
                    <a:prstGeom prst="rect">
                      <a:avLst/>
                    </a:prstGeom>
                    <a:noFill/>
                    <a:ln>
                      <a:noFill/>
                    </a:ln>
                  </pic:spPr>
                </pic:pic>
              </a:graphicData>
            </a:graphic>
          </wp:inline>
        </w:drawing>
      </w:r>
    </w:p>
    <w:p w14:paraId="5E34148E" w14:textId="16DCAB63" w:rsidR="008A0052" w:rsidRDefault="008A0052" w:rsidP="00512CA2">
      <w:pPr>
        <w:spacing w:after="0" w:line="480" w:lineRule="auto"/>
        <w:jc w:val="both"/>
        <w:rPr>
          <w:rFonts w:ascii="Times New Roman" w:hAnsi="Times New Roman" w:cs="Times New Roman"/>
          <w:sz w:val="28"/>
          <w:szCs w:val="28"/>
        </w:rPr>
      </w:pPr>
      <w:r w:rsidRPr="008A0052">
        <w:rPr>
          <w:noProof/>
        </w:rPr>
        <w:lastRenderedPageBreak/>
        <w:drawing>
          <wp:inline distT="0" distB="0" distL="0" distR="0" wp14:anchorId="2BC37EA7" wp14:editId="649D2FD0">
            <wp:extent cx="6120765" cy="9328785"/>
            <wp:effectExtent l="0" t="0" r="0" b="0"/>
            <wp:docPr id="7652706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9328785"/>
                    </a:xfrm>
                    <a:prstGeom prst="rect">
                      <a:avLst/>
                    </a:prstGeom>
                    <a:noFill/>
                    <a:ln>
                      <a:noFill/>
                    </a:ln>
                  </pic:spPr>
                </pic:pic>
              </a:graphicData>
            </a:graphic>
          </wp:inline>
        </w:drawing>
      </w:r>
    </w:p>
    <w:p w14:paraId="2483D913" w14:textId="0ED1B3CB" w:rsidR="008A0052" w:rsidRDefault="008A0052" w:rsidP="00512CA2">
      <w:pPr>
        <w:spacing w:after="0" w:line="480" w:lineRule="auto"/>
        <w:jc w:val="both"/>
        <w:rPr>
          <w:rFonts w:ascii="Times New Roman" w:hAnsi="Times New Roman" w:cs="Times New Roman"/>
          <w:sz w:val="28"/>
          <w:szCs w:val="28"/>
        </w:rPr>
      </w:pPr>
      <w:r w:rsidRPr="008A0052">
        <w:rPr>
          <w:noProof/>
        </w:rPr>
        <w:lastRenderedPageBreak/>
        <w:drawing>
          <wp:inline distT="0" distB="0" distL="0" distR="0" wp14:anchorId="2F5E0A5B" wp14:editId="1BE35FDC">
            <wp:extent cx="6120765" cy="9195435"/>
            <wp:effectExtent l="0" t="0" r="0" b="0"/>
            <wp:docPr id="151747037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9195435"/>
                    </a:xfrm>
                    <a:prstGeom prst="rect">
                      <a:avLst/>
                    </a:prstGeom>
                    <a:noFill/>
                    <a:ln>
                      <a:noFill/>
                    </a:ln>
                  </pic:spPr>
                </pic:pic>
              </a:graphicData>
            </a:graphic>
          </wp:inline>
        </w:drawing>
      </w:r>
    </w:p>
    <w:p w14:paraId="05312AA1" w14:textId="77777777" w:rsidR="008A0052" w:rsidRDefault="008A0052" w:rsidP="00512CA2">
      <w:pPr>
        <w:spacing w:after="0" w:line="480" w:lineRule="auto"/>
        <w:jc w:val="both"/>
        <w:rPr>
          <w:rFonts w:ascii="Times New Roman" w:hAnsi="Times New Roman" w:cs="Times New Roman"/>
          <w:sz w:val="28"/>
          <w:szCs w:val="28"/>
        </w:rPr>
      </w:pPr>
    </w:p>
    <w:p w14:paraId="2DAF14AB" w14:textId="77777777" w:rsidR="008A0052" w:rsidRPr="008A005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lastRenderedPageBreak/>
        <w:t>Висновки до розділу 2</w:t>
      </w:r>
    </w:p>
    <w:p w14:paraId="30B8A4EF" w14:textId="77777777" w:rsidR="008A0052" w:rsidRPr="008A005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t>Для реалізації поставлених завдань та проведення досліджень було розроблено план експериментів, що дозволив систематизувати процес виконання робіт.</w:t>
      </w:r>
    </w:p>
    <w:p w14:paraId="369C433C" w14:textId="77777777" w:rsidR="008A0052" w:rsidRPr="008A0052" w:rsidRDefault="008A0052" w:rsidP="008A0052">
      <w:pPr>
        <w:spacing w:after="0" w:line="480" w:lineRule="auto"/>
        <w:jc w:val="both"/>
        <w:rPr>
          <w:rFonts w:ascii="Times New Roman" w:hAnsi="Times New Roman" w:cs="Times New Roman"/>
          <w:sz w:val="28"/>
          <w:szCs w:val="28"/>
        </w:rPr>
      </w:pPr>
    </w:p>
    <w:p w14:paraId="23CC298B" w14:textId="77777777" w:rsidR="008A0052" w:rsidRPr="008A005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t>Об’єктом дослідження обрано технологію виробництва січеного напівфабрикату з курячого м’яса та її вдосконалення шляхом використання порошку шроту нас.</w:t>
      </w:r>
    </w:p>
    <w:p w14:paraId="6A627DAE" w14:textId="77777777" w:rsidR="008A0052" w:rsidRPr="008A0052" w:rsidRDefault="008A0052" w:rsidP="008A0052">
      <w:pPr>
        <w:spacing w:after="0" w:line="480" w:lineRule="auto"/>
        <w:jc w:val="both"/>
        <w:rPr>
          <w:rFonts w:ascii="Times New Roman" w:hAnsi="Times New Roman" w:cs="Times New Roman"/>
          <w:sz w:val="28"/>
          <w:szCs w:val="28"/>
        </w:rPr>
      </w:pPr>
    </w:p>
    <w:p w14:paraId="20EC5471" w14:textId="25702BA0" w:rsidR="00977DA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t xml:space="preserve">Визначено предмет дослідження – продукти переробки шроту </w:t>
      </w:r>
      <w:r w:rsidR="00977DA2">
        <w:rPr>
          <w:rFonts w:ascii="Times New Roman" w:hAnsi="Times New Roman" w:cs="Times New Roman"/>
          <w:sz w:val="28"/>
          <w:szCs w:val="28"/>
        </w:rPr>
        <w:t>насіння льону</w:t>
      </w:r>
    </w:p>
    <w:p w14:paraId="5F7C614A" w14:textId="70DB1CCA" w:rsidR="008A0052" w:rsidRPr="008A005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t>(порошок) та курячий фарш із його використанням.</w:t>
      </w:r>
    </w:p>
    <w:p w14:paraId="41AD2EFF" w14:textId="77777777" w:rsidR="008A0052" w:rsidRPr="008A0052" w:rsidRDefault="008A0052" w:rsidP="008A0052">
      <w:pPr>
        <w:spacing w:after="0" w:line="480" w:lineRule="auto"/>
        <w:jc w:val="both"/>
        <w:rPr>
          <w:rFonts w:ascii="Times New Roman" w:hAnsi="Times New Roman" w:cs="Times New Roman"/>
          <w:sz w:val="28"/>
          <w:szCs w:val="28"/>
        </w:rPr>
      </w:pPr>
    </w:p>
    <w:p w14:paraId="2BF0C1AF" w14:textId="77777777" w:rsidR="008A0052" w:rsidRPr="008A005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t>Для проведення досліджень вибрані відповідні стандартні методики з посиланням на нормативну документацію, а також наведено короткий опис</w:t>
      </w:r>
    </w:p>
    <w:p w14:paraId="4E431045" w14:textId="77777777" w:rsidR="008A0052" w:rsidRPr="008A0052" w:rsidRDefault="008A0052" w:rsidP="008A0052">
      <w:pPr>
        <w:spacing w:after="0" w:line="480" w:lineRule="auto"/>
        <w:jc w:val="both"/>
        <w:rPr>
          <w:rFonts w:ascii="Times New Roman" w:hAnsi="Times New Roman" w:cs="Times New Roman"/>
          <w:sz w:val="28"/>
          <w:szCs w:val="28"/>
        </w:rPr>
      </w:pPr>
    </w:p>
    <w:p w14:paraId="7DD3FBA8" w14:textId="77777777" w:rsidR="008A0052" w:rsidRPr="008A0052" w:rsidRDefault="008A0052" w:rsidP="008A0052">
      <w:pPr>
        <w:spacing w:after="0" w:line="480" w:lineRule="auto"/>
        <w:jc w:val="both"/>
        <w:rPr>
          <w:rFonts w:ascii="Times New Roman" w:hAnsi="Times New Roman" w:cs="Times New Roman"/>
          <w:sz w:val="28"/>
          <w:szCs w:val="28"/>
        </w:rPr>
      </w:pPr>
    </w:p>
    <w:p w14:paraId="486A5F01" w14:textId="77777777" w:rsidR="008A0052" w:rsidRPr="008A0052" w:rsidRDefault="008A0052" w:rsidP="008A0052">
      <w:pPr>
        <w:spacing w:after="0" w:line="480" w:lineRule="auto"/>
        <w:jc w:val="both"/>
        <w:rPr>
          <w:rFonts w:ascii="Times New Roman" w:hAnsi="Times New Roman" w:cs="Times New Roman"/>
          <w:sz w:val="28"/>
          <w:szCs w:val="28"/>
        </w:rPr>
      </w:pPr>
    </w:p>
    <w:p w14:paraId="33CB96AF" w14:textId="77777777" w:rsidR="008A0052" w:rsidRPr="008A0052" w:rsidRDefault="008A0052" w:rsidP="008A0052">
      <w:pPr>
        <w:spacing w:after="0" w:line="480" w:lineRule="auto"/>
        <w:jc w:val="both"/>
        <w:rPr>
          <w:rFonts w:ascii="Times New Roman" w:hAnsi="Times New Roman" w:cs="Times New Roman"/>
          <w:sz w:val="28"/>
          <w:szCs w:val="28"/>
        </w:rPr>
      </w:pPr>
    </w:p>
    <w:p w14:paraId="246091F1" w14:textId="77777777" w:rsidR="008A0052" w:rsidRPr="008A0052" w:rsidRDefault="008A0052" w:rsidP="008A0052">
      <w:pPr>
        <w:spacing w:after="0" w:line="480" w:lineRule="auto"/>
        <w:jc w:val="both"/>
        <w:rPr>
          <w:rFonts w:ascii="Times New Roman" w:hAnsi="Times New Roman" w:cs="Times New Roman"/>
          <w:sz w:val="28"/>
          <w:szCs w:val="28"/>
        </w:rPr>
      </w:pPr>
    </w:p>
    <w:p w14:paraId="27CB8047" w14:textId="77777777" w:rsidR="008A0052" w:rsidRPr="008A0052" w:rsidRDefault="008A0052" w:rsidP="008A0052">
      <w:pPr>
        <w:spacing w:after="0" w:line="480" w:lineRule="auto"/>
        <w:jc w:val="both"/>
        <w:rPr>
          <w:rFonts w:ascii="Times New Roman" w:hAnsi="Times New Roman" w:cs="Times New Roman"/>
          <w:sz w:val="28"/>
          <w:szCs w:val="28"/>
        </w:rPr>
      </w:pPr>
    </w:p>
    <w:p w14:paraId="47EB5D0B" w14:textId="77777777" w:rsidR="008A0052" w:rsidRDefault="008A0052" w:rsidP="00512CA2">
      <w:pPr>
        <w:spacing w:after="0" w:line="480" w:lineRule="auto"/>
        <w:jc w:val="both"/>
        <w:rPr>
          <w:rFonts w:ascii="Times New Roman" w:hAnsi="Times New Roman" w:cs="Times New Roman"/>
          <w:sz w:val="28"/>
          <w:szCs w:val="28"/>
        </w:rPr>
      </w:pPr>
    </w:p>
    <w:p w14:paraId="671F1416" w14:textId="77777777" w:rsidR="008A0052" w:rsidRDefault="008A0052" w:rsidP="00512CA2">
      <w:pPr>
        <w:spacing w:after="0" w:line="480" w:lineRule="auto"/>
        <w:jc w:val="both"/>
        <w:rPr>
          <w:rFonts w:ascii="Times New Roman" w:hAnsi="Times New Roman" w:cs="Times New Roman"/>
          <w:sz w:val="28"/>
          <w:szCs w:val="28"/>
        </w:rPr>
      </w:pPr>
    </w:p>
    <w:p w14:paraId="3064407C" w14:textId="77777777" w:rsidR="008A0052" w:rsidRDefault="008A0052" w:rsidP="00512CA2">
      <w:pPr>
        <w:spacing w:after="0" w:line="480" w:lineRule="auto"/>
        <w:jc w:val="both"/>
        <w:rPr>
          <w:rFonts w:ascii="Times New Roman" w:hAnsi="Times New Roman" w:cs="Times New Roman"/>
          <w:sz w:val="28"/>
          <w:szCs w:val="28"/>
        </w:rPr>
      </w:pPr>
    </w:p>
    <w:p w14:paraId="5F298B90" w14:textId="77777777" w:rsidR="008A0052" w:rsidRDefault="008A0052" w:rsidP="00512CA2">
      <w:pPr>
        <w:spacing w:after="0" w:line="480" w:lineRule="auto"/>
        <w:jc w:val="both"/>
        <w:rPr>
          <w:rFonts w:ascii="Times New Roman" w:hAnsi="Times New Roman" w:cs="Times New Roman"/>
          <w:sz w:val="28"/>
          <w:szCs w:val="28"/>
        </w:rPr>
      </w:pPr>
    </w:p>
    <w:p w14:paraId="2BACDCC3" w14:textId="77777777" w:rsidR="008A0052" w:rsidRDefault="008A0052" w:rsidP="00512CA2">
      <w:pPr>
        <w:spacing w:after="0" w:line="480" w:lineRule="auto"/>
        <w:jc w:val="both"/>
        <w:rPr>
          <w:rFonts w:ascii="Times New Roman" w:hAnsi="Times New Roman" w:cs="Times New Roman"/>
          <w:sz w:val="28"/>
          <w:szCs w:val="28"/>
        </w:rPr>
      </w:pPr>
    </w:p>
    <w:p w14:paraId="44E70EE4" w14:textId="77777777" w:rsidR="008A0052" w:rsidRDefault="008A0052" w:rsidP="00512CA2">
      <w:pPr>
        <w:spacing w:after="0" w:line="480" w:lineRule="auto"/>
        <w:jc w:val="both"/>
        <w:rPr>
          <w:rFonts w:ascii="Times New Roman" w:hAnsi="Times New Roman" w:cs="Times New Roman"/>
          <w:sz w:val="28"/>
          <w:szCs w:val="28"/>
        </w:rPr>
      </w:pPr>
    </w:p>
    <w:p w14:paraId="46F945B6" w14:textId="77777777" w:rsidR="008A0052" w:rsidRPr="008A0052" w:rsidRDefault="008A0052" w:rsidP="008A0052">
      <w:pPr>
        <w:spacing w:after="0" w:line="360" w:lineRule="auto"/>
        <w:ind w:right="-5"/>
        <w:jc w:val="center"/>
        <w:rPr>
          <w:rFonts w:ascii="Times New Roman" w:eastAsia="Times New Roman" w:hAnsi="Times New Roman" w:cs="Times New Roman"/>
          <w:kern w:val="0"/>
          <w:sz w:val="28"/>
          <w:szCs w:val="28"/>
          <w:lang w:eastAsia="ru-RU"/>
          <w14:ligatures w14:val="none"/>
        </w:rPr>
      </w:pPr>
      <w:bookmarkStart w:id="3" w:name="_Hlk156592793"/>
      <w:bookmarkEnd w:id="3"/>
      <w:r w:rsidRPr="008A0052">
        <w:rPr>
          <w:rFonts w:ascii="Times New Roman" w:eastAsia="Times New Roman" w:hAnsi="Times New Roman" w:cs="Times New Roman"/>
          <w:b/>
          <w:kern w:val="0"/>
          <w:sz w:val="28"/>
          <w:szCs w:val="28"/>
          <w:lang w:eastAsia="ru-RU"/>
          <w14:ligatures w14:val="none"/>
        </w:rPr>
        <w:lastRenderedPageBreak/>
        <w:t>РОЗДІЛ 3</w:t>
      </w:r>
      <w:r w:rsidRPr="008A0052">
        <w:rPr>
          <w:rFonts w:ascii="Times New Roman" w:eastAsia="Times New Roman" w:hAnsi="Times New Roman" w:cs="Times New Roman"/>
          <w:kern w:val="0"/>
          <w:sz w:val="28"/>
          <w:szCs w:val="28"/>
          <w:lang w:eastAsia="ru-RU"/>
          <w14:ligatures w14:val="none"/>
        </w:rPr>
        <w:t xml:space="preserve">  </w:t>
      </w:r>
      <w:bookmarkStart w:id="4" w:name="_Hlk155896810"/>
    </w:p>
    <w:p w14:paraId="63F439B9" w14:textId="77777777" w:rsidR="008A0052" w:rsidRPr="008A0052" w:rsidRDefault="008A0052" w:rsidP="008A0052">
      <w:pPr>
        <w:spacing w:after="0" w:line="360" w:lineRule="auto"/>
        <w:ind w:right="-5"/>
        <w:jc w:val="center"/>
        <w:rPr>
          <w:rFonts w:ascii="Times New Roman" w:eastAsia="Times New Roman" w:hAnsi="Times New Roman" w:cs="Times New Roman"/>
          <w:kern w:val="0"/>
          <w:sz w:val="28"/>
          <w:szCs w:val="28"/>
          <w:lang w:eastAsia="ru-RU"/>
          <w14:ligatures w14:val="none"/>
        </w:rPr>
      </w:pPr>
      <w:r w:rsidRPr="008A0052">
        <w:rPr>
          <w:rFonts w:ascii="Times New Roman" w:eastAsia="Times New Roman" w:hAnsi="Times New Roman" w:cs="Times New Roman"/>
          <w:b/>
          <w:kern w:val="0"/>
          <w:sz w:val="28"/>
          <w:szCs w:val="28"/>
          <w:lang w:eastAsia="ru-RU"/>
          <w14:ligatures w14:val="none"/>
        </w:rPr>
        <w:t>ЕКСПЕРИМЕНТАЛЬНА ЧАСТИНА</w:t>
      </w:r>
      <w:bookmarkEnd w:id="4"/>
    </w:p>
    <w:p w14:paraId="2B57498C" w14:textId="77777777" w:rsidR="008A0052" w:rsidRPr="008A0052" w:rsidRDefault="008A0052" w:rsidP="008A0052">
      <w:pPr>
        <w:spacing w:after="0" w:line="360" w:lineRule="auto"/>
        <w:ind w:right="-5"/>
        <w:jc w:val="center"/>
        <w:rPr>
          <w:rFonts w:ascii="Times New Roman" w:eastAsia="Times New Roman" w:hAnsi="Times New Roman" w:cs="Times New Roman"/>
          <w:b/>
          <w:kern w:val="0"/>
          <w:sz w:val="28"/>
          <w:szCs w:val="28"/>
          <w:lang w:eastAsia="ru-RU"/>
          <w14:ligatures w14:val="none"/>
        </w:rPr>
      </w:pPr>
      <w:r w:rsidRPr="008A0052">
        <w:rPr>
          <w:rFonts w:ascii="Times New Roman" w:eastAsia="Times New Roman" w:hAnsi="Times New Roman" w:cs="Times New Roman"/>
          <w:b/>
          <w:kern w:val="0"/>
          <w:sz w:val="28"/>
          <w:szCs w:val="28"/>
          <w:lang w:eastAsia="ru-RU"/>
          <w14:ligatures w14:val="none"/>
        </w:rPr>
        <w:t>ДОСЛІДЖЕННЯ ВПЛИВУ ШРОТУ НАСІННЯ ЛЬОНУ НА ТЕХНОЛОГІЧНІ І ОРГАНОЛЕПТИЧНІ ПОКАЗНИКИ НАПІВФАБРИКАТУ З М'ЯСА</w:t>
      </w:r>
      <w:r w:rsidRPr="008A0052">
        <w:rPr>
          <w:rFonts w:ascii="Times New Roman" w:eastAsia="Times New Roman" w:hAnsi="Times New Roman" w:cs="Times New Roman"/>
          <w:kern w:val="0"/>
          <w:sz w:val="28"/>
          <w:szCs w:val="28"/>
          <w:lang w:eastAsia="ru-RU"/>
          <w14:ligatures w14:val="none"/>
        </w:rPr>
        <w:t xml:space="preserve"> </w:t>
      </w:r>
      <w:r w:rsidRPr="008A0052">
        <w:rPr>
          <w:rFonts w:ascii="Times New Roman" w:eastAsia="Times New Roman" w:hAnsi="Times New Roman" w:cs="Times New Roman"/>
          <w:b/>
          <w:kern w:val="0"/>
          <w:sz w:val="28"/>
          <w:szCs w:val="28"/>
          <w:lang w:eastAsia="ru-RU"/>
          <w14:ligatures w14:val="none"/>
        </w:rPr>
        <w:t>ПТИЦІ</w:t>
      </w:r>
    </w:p>
    <w:p w14:paraId="18676EB7" w14:textId="77777777" w:rsidR="008A0052" w:rsidRDefault="008A0052" w:rsidP="00512CA2">
      <w:pPr>
        <w:spacing w:after="0" w:line="480" w:lineRule="auto"/>
        <w:jc w:val="both"/>
        <w:rPr>
          <w:rFonts w:ascii="Times New Roman" w:hAnsi="Times New Roman" w:cs="Times New Roman"/>
          <w:sz w:val="28"/>
          <w:szCs w:val="28"/>
        </w:rPr>
      </w:pPr>
    </w:p>
    <w:p w14:paraId="7AD652C9" w14:textId="77777777" w:rsidR="008A0052" w:rsidRPr="008A005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t>У сучасних умовах зростаючого інтересу до здорового способу життя, функціонального харчування та оптимізації виробництва м’яса все більше уваги приділяється використанню нетрадиційних рослинних культур у складі м’ясних продуктів. Такий підхід не лише підвищує їхню харчову цінність, але й сприяє зниженню собівартості виробництва та покращенню органолептичних характеристик.</w:t>
      </w:r>
    </w:p>
    <w:p w14:paraId="0B32F178" w14:textId="77777777" w:rsidR="008A0052" w:rsidRPr="008A005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t>Харчування є ключовим фактором здоров'я людини, оскільки збалансований раціон – основа формування міцного організму. Проте сучасний ритм життя та вплив негативних антропогенних факторів ускладнюють створення повноцінного харчового раціону. Протягом історії людство прагнуло вдосконалювати рецептури продуктів, що дозволило розв’язати низку проблем харчування і значно покращити якість життя.</w:t>
      </w:r>
    </w:p>
    <w:p w14:paraId="3C66333A" w14:textId="77777777" w:rsidR="008A0052" w:rsidRPr="008A005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t>Застосування у виробництві м’ясних продуктів таких нетрадиційних рослинних компонентів, як гарбуз, амарант, баклажани, буряк, томати, морква та інші, сприяє формуванню біологічно активних амінокислотних комплексів, які забезпечують високу засвоюваність та фізіологічну повноцінність продукції.</w:t>
      </w:r>
    </w:p>
    <w:p w14:paraId="37C81F79" w14:textId="77777777" w:rsidR="008A0052" w:rsidRPr="008A0052" w:rsidRDefault="008A0052" w:rsidP="008A0052">
      <w:pPr>
        <w:spacing w:after="0" w:line="480" w:lineRule="auto"/>
        <w:jc w:val="both"/>
        <w:rPr>
          <w:rFonts w:ascii="Times New Roman" w:hAnsi="Times New Roman" w:cs="Times New Roman"/>
          <w:sz w:val="28"/>
          <w:szCs w:val="28"/>
        </w:rPr>
      </w:pPr>
      <w:r w:rsidRPr="008A0052">
        <w:rPr>
          <w:rFonts w:ascii="Times New Roman" w:hAnsi="Times New Roman" w:cs="Times New Roman"/>
          <w:sz w:val="28"/>
          <w:szCs w:val="28"/>
        </w:rPr>
        <w:t xml:space="preserve">Шрот являє собою знежирені насіння або горіхи олійних культур, що залишаються після віджимання олії. Використання технології холодного </w:t>
      </w:r>
      <w:proofErr w:type="spellStart"/>
      <w:r w:rsidRPr="008A0052">
        <w:rPr>
          <w:rFonts w:ascii="Times New Roman" w:hAnsi="Times New Roman" w:cs="Times New Roman"/>
          <w:sz w:val="28"/>
          <w:szCs w:val="28"/>
        </w:rPr>
        <w:t>віджиму</w:t>
      </w:r>
      <w:proofErr w:type="spellEnd"/>
      <w:r w:rsidRPr="008A0052">
        <w:rPr>
          <w:rFonts w:ascii="Times New Roman" w:hAnsi="Times New Roman" w:cs="Times New Roman"/>
          <w:sz w:val="28"/>
          <w:szCs w:val="28"/>
        </w:rPr>
        <w:t xml:space="preserve"> </w:t>
      </w:r>
      <w:r w:rsidRPr="008A0052">
        <w:rPr>
          <w:rFonts w:ascii="Times New Roman" w:hAnsi="Times New Roman" w:cs="Times New Roman"/>
          <w:sz w:val="28"/>
          <w:szCs w:val="28"/>
        </w:rPr>
        <w:lastRenderedPageBreak/>
        <w:t>при низьких температурах дозволяє отримати два цінні продукти – олію та шрот, які з повним правом можна назвати «живими».</w:t>
      </w:r>
    </w:p>
    <w:p w14:paraId="047D72C8" w14:textId="77777777" w:rsidR="0077527F" w:rsidRPr="0077527F" w:rsidRDefault="0077527F" w:rsidP="0077527F">
      <w:pPr>
        <w:spacing w:after="0" w:line="480" w:lineRule="auto"/>
        <w:jc w:val="both"/>
        <w:rPr>
          <w:rFonts w:ascii="Times New Roman" w:hAnsi="Times New Roman" w:cs="Times New Roman"/>
          <w:sz w:val="28"/>
          <w:szCs w:val="28"/>
        </w:rPr>
      </w:pPr>
      <w:r w:rsidRPr="0077527F">
        <w:rPr>
          <w:rFonts w:ascii="Times New Roman" w:hAnsi="Times New Roman" w:cs="Times New Roman"/>
          <w:sz w:val="28"/>
          <w:szCs w:val="28"/>
        </w:rPr>
        <w:t xml:space="preserve">Шроти, отримані після холодного </w:t>
      </w:r>
      <w:proofErr w:type="spellStart"/>
      <w:r w:rsidRPr="0077527F">
        <w:rPr>
          <w:rFonts w:ascii="Times New Roman" w:hAnsi="Times New Roman" w:cs="Times New Roman"/>
          <w:sz w:val="28"/>
          <w:szCs w:val="28"/>
        </w:rPr>
        <w:t>віджиму</w:t>
      </w:r>
      <w:proofErr w:type="spellEnd"/>
      <w:r w:rsidRPr="0077527F">
        <w:rPr>
          <w:rFonts w:ascii="Times New Roman" w:hAnsi="Times New Roman" w:cs="Times New Roman"/>
          <w:sz w:val="28"/>
          <w:szCs w:val="28"/>
        </w:rPr>
        <w:t xml:space="preserve"> олії, є цінним джерелом амінокислот, </w:t>
      </w:r>
      <w:proofErr w:type="spellStart"/>
      <w:r w:rsidRPr="0077527F">
        <w:rPr>
          <w:rFonts w:ascii="Times New Roman" w:hAnsi="Times New Roman" w:cs="Times New Roman"/>
          <w:sz w:val="28"/>
          <w:szCs w:val="28"/>
        </w:rPr>
        <w:t>поліненасичених</w:t>
      </w:r>
      <w:proofErr w:type="spellEnd"/>
      <w:r w:rsidRPr="0077527F">
        <w:rPr>
          <w:rFonts w:ascii="Times New Roman" w:hAnsi="Times New Roman" w:cs="Times New Roman"/>
          <w:sz w:val="28"/>
          <w:szCs w:val="28"/>
        </w:rPr>
        <w:t xml:space="preserve"> жирних кислот, вітамінів і мікроелементів (калію, кальцію, магнію, цинку), що робить їх корисними для організму при регулярному вживанні.</w:t>
      </w:r>
    </w:p>
    <w:p w14:paraId="5BA9154E" w14:textId="77777777" w:rsidR="0077527F" w:rsidRPr="0077527F" w:rsidRDefault="0077527F" w:rsidP="0077527F">
      <w:pPr>
        <w:spacing w:after="0" w:line="480" w:lineRule="auto"/>
        <w:jc w:val="both"/>
        <w:rPr>
          <w:rFonts w:ascii="Times New Roman" w:hAnsi="Times New Roman" w:cs="Times New Roman"/>
          <w:sz w:val="28"/>
          <w:szCs w:val="28"/>
        </w:rPr>
      </w:pPr>
      <w:r w:rsidRPr="0077527F">
        <w:rPr>
          <w:rFonts w:ascii="Times New Roman" w:hAnsi="Times New Roman" w:cs="Times New Roman"/>
          <w:sz w:val="28"/>
          <w:szCs w:val="28"/>
        </w:rPr>
        <w:t>Одним із найважливіших компонентів шроту є харчові волокна, зокрема клітковина, яка відіграє ключову роль у здоровому харчуванні. Вона сприяє нормальному функціонуванню травного тракту, покращує перистальтику кишечника та допомагає виводити неперетравлені залишки їжі й токсини. Добова норма споживання клітковини становить 30–40 г. Очищення організму є першим етапом його оздоровлення, і вживання шроту відіграє у цьому важливу роль.</w:t>
      </w:r>
    </w:p>
    <w:p w14:paraId="00A34973" w14:textId="77777777" w:rsidR="0077527F" w:rsidRPr="0077527F" w:rsidRDefault="0077527F" w:rsidP="0077527F">
      <w:pPr>
        <w:spacing w:after="0" w:line="480" w:lineRule="auto"/>
        <w:jc w:val="both"/>
        <w:rPr>
          <w:rFonts w:ascii="Times New Roman" w:hAnsi="Times New Roman" w:cs="Times New Roman"/>
          <w:sz w:val="28"/>
          <w:szCs w:val="28"/>
        </w:rPr>
      </w:pPr>
      <w:r w:rsidRPr="0077527F">
        <w:rPr>
          <w:rFonts w:ascii="Times New Roman" w:hAnsi="Times New Roman" w:cs="Times New Roman"/>
          <w:sz w:val="28"/>
          <w:szCs w:val="28"/>
        </w:rPr>
        <w:t>Використання цілих насінин льону в технології м’ясних напівфабрикатів є недоцільним, оскільки це може негативно вплинути на органолептичні характеристики готового продукту. Тому доцільно застосовувати шрот із насіння льону, який є вторинною рослинною сировиною з низькою вартістю та цінним біохімічним складом. Дослідження показали, що вміст клітковини в шроті значно вищий, ніж у насінні льону. Так, у 100 г сухої речовини шроту міститься 56,52% сирої клітковини, тоді як у насінні льону – лише 21,5%. Отже, при виборі функціональних інгредієнтів для збагачення продуктів харчовими волокнами варто віддавати перевагу тим, які мають вищий вміст корисних речовин.</w:t>
      </w:r>
    </w:p>
    <w:p w14:paraId="13457AC6" w14:textId="77777777" w:rsidR="0077527F" w:rsidRPr="0077527F" w:rsidRDefault="0077527F" w:rsidP="0077527F">
      <w:pPr>
        <w:spacing w:after="0" w:line="480" w:lineRule="auto"/>
        <w:jc w:val="both"/>
        <w:rPr>
          <w:rFonts w:ascii="Times New Roman" w:hAnsi="Times New Roman" w:cs="Times New Roman"/>
          <w:sz w:val="28"/>
          <w:szCs w:val="28"/>
        </w:rPr>
      </w:pPr>
      <w:r w:rsidRPr="0077527F">
        <w:rPr>
          <w:rFonts w:ascii="Times New Roman" w:hAnsi="Times New Roman" w:cs="Times New Roman"/>
          <w:sz w:val="28"/>
          <w:szCs w:val="28"/>
        </w:rPr>
        <w:t xml:space="preserve">М’ясні напівфабрикати ідеально підходять до сучасного ритму життя, оскільки дозволяють економити час на приготуванні їжі, забезпечуючи при цьому необхідні харчові потреби. Це зумовлює підвищені вимоги до їхньої якості. </w:t>
      </w:r>
      <w:r w:rsidRPr="0077527F">
        <w:rPr>
          <w:rFonts w:ascii="Times New Roman" w:hAnsi="Times New Roman" w:cs="Times New Roman"/>
          <w:sz w:val="28"/>
          <w:szCs w:val="28"/>
        </w:rPr>
        <w:lastRenderedPageBreak/>
        <w:t>Додавання порошку шроту насіння льону до м’ясних напівфабрикатів сприятиме збагаченню їх харчовими волокнами та може відігравати профілактичну роль у зміцненні імунітету.</w:t>
      </w:r>
    </w:p>
    <w:p w14:paraId="6B83C808" w14:textId="77777777" w:rsidR="0077527F" w:rsidRPr="0077527F" w:rsidRDefault="0077527F" w:rsidP="0077527F">
      <w:pPr>
        <w:spacing w:after="0" w:line="480" w:lineRule="auto"/>
        <w:jc w:val="both"/>
        <w:rPr>
          <w:rFonts w:ascii="Times New Roman" w:hAnsi="Times New Roman" w:cs="Times New Roman"/>
          <w:sz w:val="28"/>
          <w:szCs w:val="28"/>
        </w:rPr>
      </w:pPr>
      <w:r w:rsidRPr="0077527F">
        <w:rPr>
          <w:rFonts w:ascii="Times New Roman" w:hAnsi="Times New Roman" w:cs="Times New Roman"/>
          <w:sz w:val="28"/>
          <w:szCs w:val="28"/>
        </w:rPr>
        <w:t>Для розробки вдосконаленої рецептури дослідних зразків м’ясних січених напівфабрикатів було взято за основу рецептуру фаршу для курячих котлет (у г на 75 г готового виробу) відповідно до стандарту ДСТУ 4437:2005 «Напівфабрикати м’ясні та м’ясо-рослинні посічені. Технічні умови», наведеної в таблиці 3.1.</w:t>
      </w:r>
    </w:p>
    <w:p w14:paraId="2D64DE28" w14:textId="77777777" w:rsidR="0077527F" w:rsidRPr="0077527F" w:rsidRDefault="0077527F" w:rsidP="0077527F">
      <w:pPr>
        <w:spacing w:after="0" w:line="360" w:lineRule="auto"/>
        <w:ind w:right="-5" w:firstLine="709"/>
        <w:jc w:val="both"/>
        <w:rPr>
          <w:rFonts w:ascii="Times New Roman" w:eastAsia="Times New Roman" w:hAnsi="Times New Roman" w:cs="Times New Roman"/>
          <w:kern w:val="0"/>
          <w:sz w:val="28"/>
          <w:szCs w:val="28"/>
          <w:lang w:eastAsia="ru-RU"/>
          <w14:ligatures w14:val="none"/>
        </w:rPr>
      </w:pPr>
      <w:r w:rsidRPr="0077527F">
        <w:rPr>
          <w:rFonts w:ascii="Times New Roman" w:eastAsia="Times New Roman" w:hAnsi="Times New Roman" w:cs="Times New Roman"/>
          <w:kern w:val="0"/>
          <w:sz w:val="28"/>
          <w:szCs w:val="28"/>
          <w:lang w:eastAsia="ru-RU"/>
          <w14:ligatures w14:val="none"/>
        </w:rPr>
        <w:t>Таблиця 3.1 - Рецептура напівфабрикату «Котлета куряча»</w:t>
      </w:r>
    </w:p>
    <w:tbl>
      <w:tblPr>
        <w:tblStyle w:val="11"/>
        <w:tblW w:w="0" w:type="auto"/>
        <w:tblLook w:val="04A0" w:firstRow="1" w:lastRow="0" w:firstColumn="1" w:lastColumn="0" w:noHBand="0" w:noVBand="1"/>
      </w:tblPr>
      <w:tblGrid>
        <w:gridCol w:w="704"/>
        <w:gridCol w:w="4664"/>
        <w:gridCol w:w="1937"/>
        <w:gridCol w:w="2324"/>
      </w:tblGrid>
      <w:tr w:rsidR="0077527F" w:rsidRPr="0077527F" w14:paraId="4FC94D64" w14:textId="77777777" w:rsidTr="006A43BE">
        <w:trPr>
          <w:tblHeader/>
        </w:trPr>
        <w:tc>
          <w:tcPr>
            <w:tcW w:w="704" w:type="dxa"/>
            <w:vMerge w:val="restart"/>
            <w:vAlign w:val="center"/>
          </w:tcPr>
          <w:p w14:paraId="11AB6187"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п.п</w:t>
            </w:r>
            <w:proofErr w:type="spellEnd"/>
            <w:r w:rsidRPr="0077527F">
              <w:rPr>
                <w:rFonts w:ascii="Times New Roman" w:eastAsia="Times New Roman" w:hAnsi="Times New Roman" w:cs="Times New Roman"/>
                <w:sz w:val="28"/>
                <w:szCs w:val="28"/>
                <w:lang w:eastAsia="ru-RU"/>
              </w:rPr>
              <w:t>.</w:t>
            </w:r>
          </w:p>
        </w:tc>
        <w:tc>
          <w:tcPr>
            <w:tcW w:w="4664" w:type="dxa"/>
            <w:vMerge w:val="restart"/>
            <w:vAlign w:val="center"/>
          </w:tcPr>
          <w:p w14:paraId="76C925F9"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Назва</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сировини</w:t>
            </w:r>
            <w:proofErr w:type="spellEnd"/>
          </w:p>
        </w:tc>
        <w:tc>
          <w:tcPr>
            <w:tcW w:w="4261" w:type="dxa"/>
            <w:gridSpan w:val="2"/>
          </w:tcPr>
          <w:p w14:paraId="1DC2A890"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Вага</w:t>
            </w:r>
            <w:proofErr w:type="spellEnd"/>
            <w:r w:rsidRPr="0077527F">
              <w:rPr>
                <w:rFonts w:ascii="Times New Roman" w:eastAsia="Times New Roman" w:hAnsi="Times New Roman" w:cs="Times New Roman"/>
                <w:sz w:val="28"/>
                <w:szCs w:val="28"/>
                <w:lang w:eastAsia="ru-RU"/>
              </w:rPr>
              <w:t>, в г</w:t>
            </w:r>
          </w:p>
        </w:tc>
      </w:tr>
      <w:tr w:rsidR="0077527F" w:rsidRPr="0077527F" w14:paraId="781D37E5" w14:textId="77777777" w:rsidTr="006A43BE">
        <w:trPr>
          <w:tblHeader/>
        </w:trPr>
        <w:tc>
          <w:tcPr>
            <w:tcW w:w="704" w:type="dxa"/>
            <w:vMerge/>
            <w:vAlign w:val="center"/>
          </w:tcPr>
          <w:p w14:paraId="78AACE31"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p>
        </w:tc>
        <w:tc>
          <w:tcPr>
            <w:tcW w:w="4664" w:type="dxa"/>
            <w:vMerge/>
            <w:vAlign w:val="center"/>
          </w:tcPr>
          <w:p w14:paraId="4BB517F9"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p>
        </w:tc>
        <w:tc>
          <w:tcPr>
            <w:tcW w:w="1937" w:type="dxa"/>
          </w:tcPr>
          <w:p w14:paraId="7D659421"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Брутто</w:t>
            </w:r>
            <w:proofErr w:type="spellEnd"/>
          </w:p>
        </w:tc>
        <w:tc>
          <w:tcPr>
            <w:tcW w:w="2324" w:type="dxa"/>
            <w:vAlign w:val="center"/>
          </w:tcPr>
          <w:p w14:paraId="3CF0ACAD"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Нетто</w:t>
            </w:r>
            <w:proofErr w:type="spellEnd"/>
          </w:p>
        </w:tc>
      </w:tr>
      <w:tr w:rsidR="0077527F" w:rsidRPr="0077527F" w14:paraId="5E1EEFD2" w14:textId="77777777" w:rsidTr="006A43BE">
        <w:tc>
          <w:tcPr>
            <w:tcW w:w="704" w:type="dxa"/>
            <w:vAlign w:val="center"/>
          </w:tcPr>
          <w:p w14:paraId="13F63E3C"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1</w:t>
            </w:r>
          </w:p>
        </w:tc>
        <w:tc>
          <w:tcPr>
            <w:tcW w:w="4664" w:type="dxa"/>
            <w:vAlign w:val="center"/>
          </w:tcPr>
          <w:p w14:paraId="68BE48F4" w14:textId="77777777" w:rsidR="0077527F" w:rsidRPr="0077527F" w:rsidRDefault="0077527F" w:rsidP="0077527F">
            <w:pPr>
              <w:spacing w:line="360" w:lineRule="auto"/>
              <w:ind w:right="-5"/>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М'ясо</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птиці</w:t>
            </w:r>
            <w:proofErr w:type="spellEnd"/>
          </w:p>
        </w:tc>
        <w:tc>
          <w:tcPr>
            <w:tcW w:w="1937" w:type="dxa"/>
          </w:tcPr>
          <w:p w14:paraId="6701AB94"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39</w:t>
            </w:r>
          </w:p>
        </w:tc>
        <w:tc>
          <w:tcPr>
            <w:tcW w:w="2324" w:type="dxa"/>
            <w:vAlign w:val="center"/>
          </w:tcPr>
          <w:p w14:paraId="46203F08"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39</w:t>
            </w:r>
          </w:p>
        </w:tc>
      </w:tr>
      <w:tr w:rsidR="0077527F" w:rsidRPr="0077527F" w14:paraId="73486FBC" w14:textId="77777777" w:rsidTr="006A43BE">
        <w:tc>
          <w:tcPr>
            <w:tcW w:w="704" w:type="dxa"/>
            <w:vAlign w:val="center"/>
          </w:tcPr>
          <w:p w14:paraId="63E323ED"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2</w:t>
            </w:r>
          </w:p>
        </w:tc>
        <w:tc>
          <w:tcPr>
            <w:tcW w:w="4664" w:type="dxa"/>
            <w:vAlign w:val="center"/>
          </w:tcPr>
          <w:p w14:paraId="1BE636BB" w14:textId="77777777" w:rsidR="0077527F" w:rsidRPr="0077527F" w:rsidRDefault="0077527F" w:rsidP="0077527F">
            <w:pPr>
              <w:spacing w:line="360" w:lineRule="auto"/>
              <w:ind w:right="-5"/>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Хліб</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із</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пшеничного</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борошна</w:t>
            </w:r>
            <w:proofErr w:type="spellEnd"/>
          </w:p>
        </w:tc>
        <w:tc>
          <w:tcPr>
            <w:tcW w:w="1937" w:type="dxa"/>
          </w:tcPr>
          <w:p w14:paraId="69CE7288"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9,0</w:t>
            </w:r>
          </w:p>
        </w:tc>
        <w:tc>
          <w:tcPr>
            <w:tcW w:w="2324" w:type="dxa"/>
            <w:vAlign w:val="center"/>
          </w:tcPr>
          <w:p w14:paraId="300CBA00"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9,0</w:t>
            </w:r>
          </w:p>
        </w:tc>
      </w:tr>
      <w:tr w:rsidR="0077527F" w:rsidRPr="0077527F" w14:paraId="6519E696" w14:textId="77777777" w:rsidTr="006A43BE">
        <w:tc>
          <w:tcPr>
            <w:tcW w:w="704" w:type="dxa"/>
            <w:vAlign w:val="center"/>
          </w:tcPr>
          <w:p w14:paraId="3CF3620E"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3</w:t>
            </w:r>
          </w:p>
        </w:tc>
        <w:tc>
          <w:tcPr>
            <w:tcW w:w="4664" w:type="dxa"/>
            <w:vAlign w:val="center"/>
          </w:tcPr>
          <w:p w14:paraId="60057625" w14:textId="77777777" w:rsidR="0077527F" w:rsidRPr="0077527F" w:rsidRDefault="0077527F" w:rsidP="0077527F">
            <w:pPr>
              <w:spacing w:line="360" w:lineRule="auto"/>
              <w:ind w:right="-5"/>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Часник</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свіжий</w:t>
            </w:r>
            <w:proofErr w:type="spellEnd"/>
          </w:p>
        </w:tc>
        <w:tc>
          <w:tcPr>
            <w:tcW w:w="1937" w:type="dxa"/>
          </w:tcPr>
          <w:p w14:paraId="4C925916"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1,0</w:t>
            </w:r>
          </w:p>
        </w:tc>
        <w:tc>
          <w:tcPr>
            <w:tcW w:w="2324" w:type="dxa"/>
            <w:vAlign w:val="center"/>
          </w:tcPr>
          <w:p w14:paraId="25706D32"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1,0</w:t>
            </w:r>
          </w:p>
        </w:tc>
      </w:tr>
      <w:tr w:rsidR="0077527F" w:rsidRPr="0077527F" w14:paraId="43847AEF" w14:textId="77777777" w:rsidTr="006A43BE">
        <w:tc>
          <w:tcPr>
            <w:tcW w:w="704" w:type="dxa"/>
            <w:vAlign w:val="center"/>
          </w:tcPr>
          <w:p w14:paraId="2DAFF703"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4</w:t>
            </w:r>
          </w:p>
        </w:tc>
        <w:tc>
          <w:tcPr>
            <w:tcW w:w="4664" w:type="dxa"/>
            <w:vAlign w:val="center"/>
          </w:tcPr>
          <w:p w14:paraId="52A404DB" w14:textId="77777777" w:rsidR="0077527F" w:rsidRPr="0077527F" w:rsidRDefault="0077527F" w:rsidP="0077527F">
            <w:pPr>
              <w:spacing w:line="360" w:lineRule="auto"/>
              <w:ind w:right="-5"/>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Перець</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чорний</w:t>
            </w:r>
            <w:proofErr w:type="spellEnd"/>
            <w:r w:rsidRPr="0077527F">
              <w:rPr>
                <w:rFonts w:ascii="Times New Roman" w:eastAsia="Times New Roman" w:hAnsi="Times New Roman" w:cs="Times New Roman"/>
                <w:sz w:val="28"/>
                <w:szCs w:val="28"/>
                <w:lang w:eastAsia="ru-RU"/>
              </w:rPr>
              <w:t xml:space="preserve"> і </w:t>
            </w:r>
            <w:proofErr w:type="spellStart"/>
            <w:r w:rsidRPr="0077527F">
              <w:rPr>
                <w:rFonts w:ascii="Times New Roman" w:eastAsia="Times New Roman" w:hAnsi="Times New Roman" w:cs="Times New Roman"/>
                <w:sz w:val="28"/>
                <w:szCs w:val="28"/>
                <w:lang w:eastAsia="ru-RU"/>
              </w:rPr>
              <w:t>білий</w:t>
            </w:r>
            <w:proofErr w:type="spellEnd"/>
          </w:p>
        </w:tc>
        <w:tc>
          <w:tcPr>
            <w:tcW w:w="1937" w:type="dxa"/>
          </w:tcPr>
          <w:p w14:paraId="795B2C6F"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0,2</w:t>
            </w:r>
          </w:p>
        </w:tc>
        <w:tc>
          <w:tcPr>
            <w:tcW w:w="2324" w:type="dxa"/>
            <w:vAlign w:val="center"/>
          </w:tcPr>
          <w:p w14:paraId="39C48739"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0,2</w:t>
            </w:r>
          </w:p>
        </w:tc>
      </w:tr>
      <w:tr w:rsidR="0077527F" w:rsidRPr="0077527F" w14:paraId="7AC1C364" w14:textId="77777777" w:rsidTr="006A43BE">
        <w:tc>
          <w:tcPr>
            <w:tcW w:w="704" w:type="dxa"/>
            <w:vAlign w:val="center"/>
          </w:tcPr>
          <w:p w14:paraId="4C6D0BE0"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5</w:t>
            </w:r>
          </w:p>
        </w:tc>
        <w:tc>
          <w:tcPr>
            <w:tcW w:w="4664" w:type="dxa"/>
            <w:vAlign w:val="center"/>
          </w:tcPr>
          <w:p w14:paraId="0E6D5D2E" w14:textId="77777777" w:rsidR="0077527F" w:rsidRPr="0077527F" w:rsidRDefault="0077527F" w:rsidP="0077527F">
            <w:pPr>
              <w:spacing w:line="360" w:lineRule="auto"/>
              <w:ind w:right="-5"/>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Сіль</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харчова</w:t>
            </w:r>
            <w:proofErr w:type="spellEnd"/>
          </w:p>
        </w:tc>
        <w:tc>
          <w:tcPr>
            <w:tcW w:w="1937" w:type="dxa"/>
          </w:tcPr>
          <w:p w14:paraId="149C6828"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1,2</w:t>
            </w:r>
          </w:p>
        </w:tc>
        <w:tc>
          <w:tcPr>
            <w:tcW w:w="2324" w:type="dxa"/>
            <w:vAlign w:val="center"/>
          </w:tcPr>
          <w:p w14:paraId="4F549415"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1,2</w:t>
            </w:r>
          </w:p>
        </w:tc>
      </w:tr>
      <w:tr w:rsidR="0077527F" w:rsidRPr="0077527F" w14:paraId="4B068249" w14:textId="77777777" w:rsidTr="006A43BE">
        <w:tc>
          <w:tcPr>
            <w:tcW w:w="704" w:type="dxa"/>
            <w:vAlign w:val="center"/>
          </w:tcPr>
          <w:p w14:paraId="7671C464"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6</w:t>
            </w:r>
          </w:p>
        </w:tc>
        <w:tc>
          <w:tcPr>
            <w:tcW w:w="4664" w:type="dxa"/>
            <w:vAlign w:val="center"/>
          </w:tcPr>
          <w:p w14:paraId="05883448" w14:textId="77777777" w:rsidR="0077527F" w:rsidRPr="0077527F" w:rsidRDefault="0077527F" w:rsidP="0077527F">
            <w:pPr>
              <w:spacing w:line="360" w:lineRule="auto"/>
              <w:ind w:right="-5"/>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Молоко</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питне</w:t>
            </w:r>
            <w:proofErr w:type="spellEnd"/>
          </w:p>
        </w:tc>
        <w:tc>
          <w:tcPr>
            <w:tcW w:w="1937" w:type="dxa"/>
          </w:tcPr>
          <w:p w14:paraId="554A5CB0"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13,0</w:t>
            </w:r>
          </w:p>
        </w:tc>
        <w:tc>
          <w:tcPr>
            <w:tcW w:w="2324" w:type="dxa"/>
            <w:vAlign w:val="center"/>
          </w:tcPr>
          <w:p w14:paraId="20D29E10"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13,0</w:t>
            </w:r>
          </w:p>
        </w:tc>
      </w:tr>
      <w:tr w:rsidR="0077527F" w:rsidRPr="0077527F" w14:paraId="46AA1028" w14:textId="77777777" w:rsidTr="006A43BE">
        <w:tc>
          <w:tcPr>
            <w:tcW w:w="7305" w:type="dxa"/>
            <w:gridSpan w:val="3"/>
            <w:vAlign w:val="center"/>
          </w:tcPr>
          <w:p w14:paraId="53C10661" w14:textId="77777777" w:rsidR="0077527F" w:rsidRPr="0077527F" w:rsidRDefault="0077527F" w:rsidP="0077527F">
            <w:pPr>
              <w:spacing w:line="360" w:lineRule="auto"/>
              <w:ind w:right="-5"/>
              <w:rPr>
                <w:rFonts w:ascii="Times New Roman" w:eastAsia="Times New Roman" w:hAnsi="Times New Roman" w:cs="Times New Roman"/>
                <w:sz w:val="28"/>
                <w:szCs w:val="28"/>
                <w:lang w:eastAsia="ru-RU"/>
              </w:rPr>
            </w:pPr>
            <w:proofErr w:type="spellStart"/>
            <w:r w:rsidRPr="0077527F">
              <w:rPr>
                <w:rFonts w:ascii="Times New Roman" w:eastAsia="Times New Roman" w:hAnsi="Times New Roman" w:cs="Times New Roman"/>
                <w:sz w:val="28"/>
                <w:szCs w:val="28"/>
                <w:lang w:eastAsia="ru-RU"/>
              </w:rPr>
              <w:t>Вага</w:t>
            </w:r>
            <w:proofErr w:type="spellEnd"/>
            <w:r w:rsidRPr="0077527F">
              <w:rPr>
                <w:rFonts w:ascii="Times New Roman" w:eastAsia="Times New Roman" w:hAnsi="Times New Roman" w:cs="Times New Roman"/>
                <w:sz w:val="28"/>
                <w:szCs w:val="28"/>
                <w:lang w:eastAsia="ru-RU"/>
              </w:rPr>
              <w:t xml:space="preserve"> </w:t>
            </w:r>
            <w:proofErr w:type="spellStart"/>
            <w:r w:rsidRPr="0077527F">
              <w:rPr>
                <w:rFonts w:ascii="Times New Roman" w:eastAsia="Times New Roman" w:hAnsi="Times New Roman" w:cs="Times New Roman"/>
                <w:sz w:val="28"/>
                <w:szCs w:val="28"/>
                <w:lang w:eastAsia="ru-RU"/>
              </w:rPr>
              <w:t>напівфабрикату</w:t>
            </w:r>
            <w:proofErr w:type="spellEnd"/>
          </w:p>
        </w:tc>
        <w:tc>
          <w:tcPr>
            <w:tcW w:w="2324" w:type="dxa"/>
            <w:vAlign w:val="center"/>
          </w:tcPr>
          <w:p w14:paraId="2F1EAB9A" w14:textId="77777777" w:rsidR="0077527F" w:rsidRPr="0077527F" w:rsidRDefault="0077527F" w:rsidP="0077527F">
            <w:pPr>
              <w:spacing w:line="360" w:lineRule="auto"/>
              <w:ind w:right="-5"/>
              <w:jc w:val="center"/>
              <w:rPr>
                <w:rFonts w:ascii="Times New Roman" w:eastAsia="Times New Roman" w:hAnsi="Times New Roman" w:cs="Times New Roman"/>
                <w:sz w:val="28"/>
                <w:szCs w:val="28"/>
                <w:lang w:eastAsia="ru-RU"/>
              </w:rPr>
            </w:pPr>
            <w:r w:rsidRPr="0077527F">
              <w:rPr>
                <w:rFonts w:ascii="Times New Roman" w:eastAsia="Times New Roman" w:hAnsi="Times New Roman" w:cs="Times New Roman"/>
                <w:sz w:val="28"/>
                <w:szCs w:val="28"/>
                <w:lang w:eastAsia="ru-RU"/>
              </w:rPr>
              <w:t>63,4</w:t>
            </w:r>
          </w:p>
        </w:tc>
      </w:tr>
    </w:tbl>
    <w:p w14:paraId="053AA6E0" w14:textId="77777777" w:rsidR="0077527F" w:rsidRPr="0077527F" w:rsidRDefault="0077527F" w:rsidP="0077527F">
      <w:pPr>
        <w:spacing w:after="0" w:line="360" w:lineRule="auto"/>
        <w:ind w:right="-5" w:firstLine="284"/>
        <w:jc w:val="both"/>
        <w:rPr>
          <w:rFonts w:ascii="Times New Roman" w:eastAsia="Times New Roman" w:hAnsi="Times New Roman" w:cs="Times New Roman"/>
          <w:kern w:val="0"/>
          <w:sz w:val="28"/>
          <w:szCs w:val="28"/>
          <w:lang w:eastAsia="ru-RU"/>
          <w14:ligatures w14:val="none"/>
        </w:rPr>
      </w:pPr>
      <w:r w:rsidRPr="0077527F">
        <w:rPr>
          <w:rFonts w:ascii="Times New Roman" w:eastAsia="Times New Roman" w:hAnsi="Times New Roman" w:cs="Times New Roman"/>
          <w:kern w:val="0"/>
          <w:sz w:val="28"/>
          <w:szCs w:val="28"/>
          <w:lang w:eastAsia="ru-RU"/>
          <w14:ligatures w14:val="none"/>
        </w:rPr>
        <w:t xml:space="preserve"> </w:t>
      </w:r>
    </w:p>
    <w:p w14:paraId="362098C5" w14:textId="77777777" w:rsidR="0077527F" w:rsidRPr="0077527F" w:rsidRDefault="0077527F" w:rsidP="0077527F">
      <w:pPr>
        <w:spacing w:after="0" w:line="360" w:lineRule="auto"/>
        <w:ind w:right="-5" w:firstLine="709"/>
        <w:jc w:val="both"/>
        <w:rPr>
          <w:rFonts w:ascii="Times New Roman" w:eastAsia="Times New Roman" w:hAnsi="Times New Roman" w:cs="Times New Roman"/>
          <w:spacing w:val="-4"/>
          <w:kern w:val="0"/>
          <w:sz w:val="28"/>
          <w:szCs w:val="28"/>
          <w:lang w:eastAsia="ru-RU"/>
          <w14:ligatures w14:val="none"/>
        </w:rPr>
      </w:pPr>
      <w:r w:rsidRPr="0077527F">
        <w:rPr>
          <w:rFonts w:ascii="Times New Roman" w:eastAsia="Times New Roman" w:hAnsi="Times New Roman" w:cs="Times New Roman"/>
          <w:spacing w:val="-4"/>
          <w:kern w:val="0"/>
          <w:sz w:val="28"/>
          <w:szCs w:val="28"/>
          <w:lang w:eastAsia="ru-RU"/>
          <w14:ligatures w14:val="none"/>
        </w:rPr>
        <w:t xml:space="preserve">За даною рецептурою виготовлялись контрольні зразки котлет. В дослідних зразках м'ясо частково було замінено на порошок шроту насіння льону. </w:t>
      </w:r>
    </w:p>
    <w:p w14:paraId="2F8F9C49" w14:textId="77777777" w:rsidR="0077527F" w:rsidRPr="0077527F" w:rsidRDefault="0077527F" w:rsidP="0077527F">
      <w:pPr>
        <w:spacing w:after="0" w:line="480" w:lineRule="auto"/>
        <w:jc w:val="both"/>
        <w:rPr>
          <w:rFonts w:ascii="Times New Roman" w:eastAsia="Times New Roman" w:hAnsi="Times New Roman" w:cs="Times New Roman"/>
          <w:spacing w:val="-4"/>
          <w:kern w:val="0"/>
          <w:sz w:val="28"/>
          <w:szCs w:val="28"/>
          <w:lang w:eastAsia="ru-RU"/>
          <w14:ligatures w14:val="none"/>
        </w:rPr>
      </w:pPr>
      <w:r w:rsidRPr="0077527F">
        <w:rPr>
          <w:rFonts w:ascii="Times New Roman" w:eastAsia="Times New Roman" w:hAnsi="Times New Roman" w:cs="Times New Roman"/>
          <w:spacing w:val="-4"/>
          <w:kern w:val="0"/>
          <w:sz w:val="28"/>
          <w:szCs w:val="28"/>
          <w:lang w:eastAsia="ru-RU"/>
          <w14:ligatures w14:val="none"/>
        </w:rPr>
        <w:t>відповідно до цього рецепту було виготовлено контрольні зразки котлет. У дослідних зразках частину м'яса замінили порошком шроту з використанням льону.</w:t>
      </w:r>
    </w:p>
    <w:p w14:paraId="70A52CD0" w14:textId="77777777" w:rsidR="0077527F" w:rsidRPr="0077527F" w:rsidRDefault="0077527F" w:rsidP="0077527F">
      <w:pPr>
        <w:spacing w:after="0" w:line="480" w:lineRule="auto"/>
        <w:jc w:val="both"/>
        <w:rPr>
          <w:rFonts w:ascii="Times New Roman" w:eastAsia="Times New Roman" w:hAnsi="Times New Roman" w:cs="Times New Roman"/>
          <w:spacing w:val="-4"/>
          <w:kern w:val="0"/>
          <w:sz w:val="28"/>
          <w:szCs w:val="28"/>
          <w:lang w:eastAsia="ru-RU"/>
          <w14:ligatures w14:val="none"/>
        </w:rPr>
      </w:pPr>
      <w:r w:rsidRPr="0077527F">
        <w:rPr>
          <w:rFonts w:ascii="Times New Roman" w:eastAsia="Times New Roman" w:hAnsi="Times New Roman" w:cs="Times New Roman"/>
          <w:spacing w:val="-4"/>
          <w:kern w:val="0"/>
          <w:sz w:val="28"/>
          <w:szCs w:val="28"/>
          <w:lang w:eastAsia="ru-RU"/>
          <w14:ligatures w14:val="none"/>
        </w:rPr>
        <w:t xml:space="preserve">Відповідно до цієї рецептури було виготовлено контрольні зразки котлет. У дослідних зразках частину м'яса замінили порошком шроту насіння льону.  </w:t>
      </w:r>
    </w:p>
    <w:p w14:paraId="0BB517A9" w14:textId="77777777" w:rsidR="0077527F" w:rsidRPr="0077527F" w:rsidRDefault="0077527F" w:rsidP="0077527F">
      <w:pPr>
        <w:spacing w:after="0" w:line="480" w:lineRule="auto"/>
        <w:jc w:val="both"/>
        <w:rPr>
          <w:rFonts w:ascii="Times New Roman" w:eastAsia="Times New Roman" w:hAnsi="Times New Roman" w:cs="Times New Roman"/>
          <w:spacing w:val="-4"/>
          <w:kern w:val="0"/>
          <w:sz w:val="28"/>
          <w:szCs w:val="28"/>
          <w:lang w:eastAsia="ru-RU"/>
          <w14:ligatures w14:val="none"/>
        </w:rPr>
      </w:pPr>
    </w:p>
    <w:p w14:paraId="5B36571A" w14:textId="3D5957AE" w:rsidR="0077527F" w:rsidRDefault="0077527F" w:rsidP="0077527F">
      <w:pPr>
        <w:spacing w:after="0" w:line="480" w:lineRule="auto"/>
        <w:jc w:val="both"/>
        <w:rPr>
          <w:rFonts w:ascii="Times New Roman" w:eastAsia="Times New Roman" w:hAnsi="Times New Roman" w:cs="Times New Roman"/>
          <w:spacing w:val="-4"/>
          <w:kern w:val="0"/>
          <w:sz w:val="28"/>
          <w:szCs w:val="28"/>
          <w:lang w:eastAsia="ru-RU"/>
          <w14:ligatures w14:val="none"/>
        </w:rPr>
      </w:pPr>
      <w:r w:rsidRPr="0077527F">
        <w:rPr>
          <w:rFonts w:ascii="Times New Roman" w:eastAsia="Times New Roman" w:hAnsi="Times New Roman" w:cs="Times New Roman"/>
          <w:spacing w:val="-4"/>
          <w:kern w:val="0"/>
          <w:sz w:val="28"/>
          <w:szCs w:val="28"/>
          <w:lang w:eastAsia="ru-RU"/>
          <w14:ligatures w14:val="none"/>
        </w:rPr>
        <w:lastRenderedPageBreak/>
        <w:t>Для визначення оптимальної кількості цієї добавки в м’ясних січених напівфабрикатах попередньо проводилися дослідження на модельних зразках із різним рівнем її вмісту. Оцінювання здійснювалося на основі фізико-хімічних та органолептичних показників, які визначали експертною комісією за п’ятибальною шкалою.</w:t>
      </w:r>
    </w:p>
    <w:p w14:paraId="70641FDA" w14:textId="77777777" w:rsidR="0077527F" w:rsidRPr="0077527F" w:rsidRDefault="0077527F" w:rsidP="0077527F">
      <w:pPr>
        <w:spacing w:after="0" w:line="480" w:lineRule="auto"/>
        <w:jc w:val="both"/>
        <w:rPr>
          <w:rFonts w:ascii="Times New Roman" w:hAnsi="Times New Roman" w:cs="Times New Roman"/>
          <w:sz w:val="28"/>
          <w:szCs w:val="28"/>
        </w:rPr>
      </w:pPr>
      <w:r w:rsidRPr="0077527F">
        <w:rPr>
          <w:rFonts w:ascii="Times New Roman" w:hAnsi="Times New Roman" w:cs="Times New Roman"/>
          <w:sz w:val="28"/>
          <w:szCs w:val="28"/>
        </w:rPr>
        <w:t xml:space="preserve">Контрольні та дослідні зразки котлет готували за стандартною технологією. Порошок шроту насіння льону додавали до фаршу з м’яса птиці в кількостях 1,0%; 3,0%; 6,0% і 9,0%, відповідно замінюючи еквівалентну кількість м’ясної сировини.  </w:t>
      </w:r>
    </w:p>
    <w:p w14:paraId="09CE90AC" w14:textId="77777777" w:rsidR="0077527F" w:rsidRPr="0077527F" w:rsidRDefault="0077527F" w:rsidP="0077527F">
      <w:pPr>
        <w:spacing w:after="0" w:line="480" w:lineRule="auto"/>
        <w:jc w:val="both"/>
        <w:rPr>
          <w:rFonts w:ascii="Times New Roman" w:hAnsi="Times New Roman" w:cs="Times New Roman"/>
          <w:sz w:val="28"/>
          <w:szCs w:val="28"/>
        </w:rPr>
      </w:pPr>
      <w:r w:rsidRPr="0077527F">
        <w:rPr>
          <w:rFonts w:ascii="Times New Roman" w:hAnsi="Times New Roman" w:cs="Times New Roman"/>
          <w:sz w:val="28"/>
          <w:szCs w:val="28"/>
        </w:rPr>
        <w:t xml:space="preserve">До м’ясної суміші з порошком шроту насіння льону також додавали інші компоненти: хліб із пшеничного борошна, попередньо замочений у частині молока, свіжий подрібнений часник, сіль і спеції. Фарш ретельно перемішували, формували котлети та обсмажували традиційним способом.  </w:t>
      </w:r>
    </w:p>
    <w:p w14:paraId="493CC6D5" w14:textId="54A03182" w:rsidR="0077527F" w:rsidRDefault="0077527F" w:rsidP="0077527F">
      <w:pPr>
        <w:spacing w:after="0" w:line="480" w:lineRule="auto"/>
        <w:jc w:val="both"/>
        <w:rPr>
          <w:rFonts w:ascii="Times New Roman" w:hAnsi="Times New Roman" w:cs="Times New Roman"/>
          <w:sz w:val="28"/>
          <w:szCs w:val="28"/>
        </w:rPr>
      </w:pPr>
      <w:r w:rsidRPr="0077527F">
        <w:rPr>
          <w:rFonts w:ascii="Times New Roman" w:hAnsi="Times New Roman" w:cs="Times New Roman"/>
          <w:sz w:val="28"/>
          <w:szCs w:val="28"/>
        </w:rPr>
        <w:t>Перед проведенням органолептичної та фізико-хімічної оцінки сирі напівфабрикати піддавали тепловій обробці – смаженню.</w:t>
      </w:r>
    </w:p>
    <w:p w14:paraId="0923038C" w14:textId="6F6C0696" w:rsidR="0077527F" w:rsidRDefault="0077527F" w:rsidP="0077527F">
      <w:pPr>
        <w:spacing w:after="0" w:line="480" w:lineRule="auto"/>
        <w:jc w:val="both"/>
        <w:rPr>
          <w:rFonts w:ascii="Times New Roman" w:hAnsi="Times New Roman" w:cs="Times New Roman"/>
          <w:sz w:val="28"/>
          <w:szCs w:val="28"/>
        </w:rPr>
      </w:pPr>
      <w:r w:rsidRPr="0077527F">
        <w:rPr>
          <w:noProof/>
        </w:rPr>
        <w:lastRenderedPageBreak/>
        <w:drawing>
          <wp:inline distT="0" distB="0" distL="0" distR="0" wp14:anchorId="7D9A3744" wp14:editId="714500C1">
            <wp:extent cx="6423137" cy="9010650"/>
            <wp:effectExtent l="0" t="0" r="0" b="0"/>
            <wp:docPr id="39662470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8160" cy="9017697"/>
                    </a:xfrm>
                    <a:prstGeom prst="rect">
                      <a:avLst/>
                    </a:prstGeom>
                    <a:noFill/>
                    <a:ln>
                      <a:noFill/>
                    </a:ln>
                  </pic:spPr>
                </pic:pic>
              </a:graphicData>
            </a:graphic>
          </wp:inline>
        </w:drawing>
      </w:r>
    </w:p>
    <w:p w14:paraId="1295545E" w14:textId="77777777" w:rsidR="006D511A" w:rsidRDefault="006D511A" w:rsidP="0077527F">
      <w:pPr>
        <w:spacing w:after="0" w:line="480" w:lineRule="auto"/>
        <w:jc w:val="both"/>
        <w:rPr>
          <w:rFonts w:ascii="Times New Roman" w:hAnsi="Times New Roman" w:cs="Times New Roman"/>
          <w:sz w:val="28"/>
          <w:szCs w:val="28"/>
        </w:rPr>
      </w:pPr>
    </w:p>
    <w:p w14:paraId="6FE879F9" w14:textId="77777777" w:rsidR="006D511A" w:rsidRPr="006D511A" w:rsidRDefault="006D511A" w:rsidP="006D511A">
      <w:pPr>
        <w:spacing w:after="0" w:line="480" w:lineRule="auto"/>
        <w:jc w:val="center"/>
        <w:rPr>
          <w:rFonts w:ascii="Times New Roman" w:hAnsi="Times New Roman" w:cs="Times New Roman"/>
          <w:b/>
          <w:bCs/>
          <w:sz w:val="28"/>
          <w:szCs w:val="28"/>
        </w:rPr>
      </w:pPr>
      <w:r w:rsidRPr="006D511A">
        <w:rPr>
          <w:rFonts w:ascii="Times New Roman" w:hAnsi="Times New Roman" w:cs="Times New Roman"/>
          <w:b/>
          <w:bCs/>
          <w:sz w:val="28"/>
          <w:szCs w:val="28"/>
        </w:rPr>
        <w:lastRenderedPageBreak/>
        <w:t>3.1. Дослідження показників якості сировини</w:t>
      </w:r>
    </w:p>
    <w:p w14:paraId="449C455C" w14:textId="77777777" w:rsidR="006D511A" w:rsidRPr="006D511A" w:rsidRDefault="006D511A" w:rsidP="006D511A">
      <w:pPr>
        <w:spacing w:after="0" w:line="480" w:lineRule="auto"/>
        <w:jc w:val="both"/>
        <w:rPr>
          <w:rFonts w:ascii="Times New Roman" w:hAnsi="Times New Roman" w:cs="Times New Roman"/>
          <w:sz w:val="28"/>
          <w:szCs w:val="28"/>
        </w:rPr>
      </w:pPr>
      <w:r w:rsidRPr="006D511A">
        <w:rPr>
          <w:rFonts w:ascii="Times New Roman" w:hAnsi="Times New Roman" w:cs="Times New Roman"/>
          <w:sz w:val="28"/>
          <w:szCs w:val="28"/>
        </w:rPr>
        <w:t>Сучасні екологічні умови, техногенне забруднення довкілля, високі фізичні та психоемоційні навантаження, а також різкі зміни клімату та географічних умов негативно впливають на організм людини. Вплив цих чинників підвищує потребу у мінеральних речовинах, вітамінах та інших біологічно активних компонентах.</w:t>
      </w:r>
    </w:p>
    <w:p w14:paraId="3A1DB6A9" w14:textId="77777777" w:rsidR="006D511A" w:rsidRPr="006D511A" w:rsidRDefault="006D511A" w:rsidP="006D511A">
      <w:pPr>
        <w:spacing w:after="0" w:line="480" w:lineRule="auto"/>
        <w:jc w:val="both"/>
        <w:rPr>
          <w:rFonts w:ascii="Times New Roman" w:hAnsi="Times New Roman" w:cs="Times New Roman"/>
          <w:sz w:val="28"/>
          <w:szCs w:val="28"/>
        </w:rPr>
      </w:pPr>
      <w:r w:rsidRPr="006D511A">
        <w:rPr>
          <w:rFonts w:ascii="Times New Roman" w:hAnsi="Times New Roman" w:cs="Times New Roman"/>
          <w:sz w:val="28"/>
          <w:szCs w:val="28"/>
        </w:rPr>
        <w:t xml:space="preserve">Цінним джерелом таких речовин є вторинна сировина олійної промисловості, зокрема шроти насіння льону, сої, соняшнику, ріпаку, гірчиці, волоського горіха та інших культур. Вони містять ненасичені жирні кислоти, вітаміни (A, D, E, K, групи B), пектини, </w:t>
      </w:r>
      <w:proofErr w:type="spellStart"/>
      <w:r w:rsidRPr="006D511A">
        <w:rPr>
          <w:rFonts w:ascii="Times New Roman" w:hAnsi="Times New Roman" w:cs="Times New Roman"/>
          <w:sz w:val="28"/>
          <w:szCs w:val="28"/>
        </w:rPr>
        <w:t>фітостерини</w:t>
      </w:r>
      <w:proofErr w:type="spellEnd"/>
      <w:r w:rsidRPr="006D511A">
        <w:rPr>
          <w:rFonts w:ascii="Times New Roman" w:hAnsi="Times New Roman" w:cs="Times New Roman"/>
          <w:sz w:val="28"/>
          <w:szCs w:val="28"/>
        </w:rPr>
        <w:t xml:space="preserve">, лецитин, </w:t>
      </w:r>
      <w:proofErr w:type="spellStart"/>
      <w:r w:rsidRPr="006D511A">
        <w:rPr>
          <w:rFonts w:ascii="Times New Roman" w:hAnsi="Times New Roman" w:cs="Times New Roman"/>
          <w:sz w:val="28"/>
          <w:szCs w:val="28"/>
        </w:rPr>
        <w:t>макро</w:t>
      </w:r>
      <w:proofErr w:type="spellEnd"/>
      <w:r w:rsidRPr="006D511A">
        <w:rPr>
          <w:rFonts w:ascii="Times New Roman" w:hAnsi="Times New Roman" w:cs="Times New Roman"/>
          <w:sz w:val="28"/>
          <w:szCs w:val="28"/>
        </w:rPr>
        <w:t>- та мікроелементи (залізо, калій, магній, селен, цинк, марганець тощо), а також харчові волокна.</w:t>
      </w:r>
    </w:p>
    <w:p w14:paraId="20F53BE0" w14:textId="77777777" w:rsidR="006D511A" w:rsidRPr="006D511A" w:rsidRDefault="006D511A" w:rsidP="006D511A">
      <w:pPr>
        <w:spacing w:after="0" w:line="480" w:lineRule="auto"/>
        <w:jc w:val="both"/>
        <w:rPr>
          <w:rFonts w:ascii="Times New Roman" w:hAnsi="Times New Roman" w:cs="Times New Roman"/>
          <w:sz w:val="28"/>
          <w:szCs w:val="28"/>
        </w:rPr>
      </w:pPr>
      <w:r w:rsidRPr="006D511A">
        <w:rPr>
          <w:rFonts w:ascii="Times New Roman" w:hAnsi="Times New Roman" w:cs="Times New Roman"/>
          <w:sz w:val="28"/>
          <w:szCs w:val="28"/>
        </w:rPr>
        <w:t>Хімічний склад шротів різних олійних культур представлений у таблицях 3.2 та 3.3.</w:t>
      </w:r>
    </w:p>
    <w:p w14:paraId="62BEF1EF" w14:textId="1E1783EE" w:rsidR="006D511A" w:rsidRDefault="006D511A" w:rsidP="006D511A">
      <w:pPr>
        <w:spacing w:after="0" w:line="480" w:lineRule="auto"/>
        <w:ind w:right="-426"/>
        <w:jc w:val="both"/>
        <w:rPr>
          <w:rFonts w:ascii="Times New Roman" w:hAnsi="Times New Roman" w:cs="Times New Roman"/>
          <w:sz w:val="28"/>
          <w:szCs w:val="28"/>
        </w:rPr>
      </w:pPr>
      <w:r w:rsidRPr="006D511A">
        <w:rPr>
          <w:noProof/>
        </w:rPr>
        <w:drawing>
          <wp:inline distT="0" distB="0" distL="0" distR="0" wp14:anchorId="0BBF046E" wp14:editId="219FE0A5">
            <wp:extent cx="6181725" cy="2056130"/>
            <wp:effectExtent l="0" t="0" r="9525" b="0"/>
            <wp:docPr id="1784647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2056130"/>
                    </a:xfrm>
                    <a:prstGeom prst="rect">
                      <a:avLst/>
                    </a:prstGeom>
                    <a:noFill/>
                    <a:ln>
                      <a:noFill/>
                    </a:ln>
                  </pic:spPr>
                </pic:pic>
              </a:graphicData>
            </a:graphic>
          </wp:inline>
        </w:drawing>
      </w:r>
    </w:p>
    <w:p w14:paraId="128281D1" w14:textId="77777777" w:rsidR="00120CFE" w:rsidRPr="00120CFE" w:rsidRDefault="00120CFE" w:rsidP="00120CFE">
      <w:pPr>
        <w:spacing w:after="0" w:line="480" w:lineRule="auto"/>
        <w:ind w:right="-426"/>
        <w:jc w:val="both"/>
        <w:rPr>
          <w:rFonts w:ascii="Times New Roman" w:hAnsi="Times New Roman" w:cs="Times New Roman"/>
          <w:sz w:val="28"/>
          <w:szCs w:val="28"/>
        </w:rPr>
      </w:pPr>
      <w:r w:rsidRPr="00120CFE">
        <w:rPr>
          <w:rFonts w:ascii="Times New Roman" w:hAnsi="Times New Roman" w:cs="Times New Roman"/>
          <w:sz w:val="28"/>
          <w:szCs w:val="28"/>
        </w:rPr>
        <w:t>Аналіз даних, наведених у таблиці 3.1, свідчить, що шроти олійних культур містять 30–45% білка, а також значну кількість незамінних амінокислот. У соєвому шроті вміст білка перевищує його кількість у лляному в 1,34 рази, а кількість незамінних амінокислот – у 1,36 рази.</w:t>
      </w:r>
    </w:p>
    <w:p w14:paraId="33BAEAF2" w14:textId="77777777" w:rsidR="00120CFE" w:rsidRPr="00120CFE" w:rsidRDefault="00120CFE" w:rsidP="00120CFE">
      <w:pPr>
        <w:spacing w:after="0" w:line="480" w:lineRule="auto"/>
        <w:ind w:right="-426"/>
        <w:jc w:val="both"/>
        <w:rPr>
          <w:rFonts w:ascii="Times New Roman" w:hAnsi="Times New Roman" w:cs="Times New Roman"/>
          <w:sz w:val="28"/>
          <w:szCs w:val="28"/>
        </w:rPr>
      </w:pPr>
      <w:r w:rsidRPr="00120CFE">
        <w:rPr>
          <w:rFonts w:ascii="Times New Roman" w:hAnsi="Times New Roman" w:cs="Times New Roman"/>
          <w:sz w:val="28"/>
          <w:szCs w:val="28"/>
        </w:rPr>
        <w:t xml:space="preserve">Крім того, встановлено, що шроти є цінним джерелом біогенних мікроелементів, зокрема міді та цинку. Найвищий вміст міді зафіксовано у шротах соняшнику та </w:t>
      </w:r>
      <w:r w:rsidRPr="00120CFE">
        <w:rPr>
          <w:rFonts w:ascii="Times New Roman" w:hAnsi="Times New Roman" w:cs="Times New Roman"/>
          <w:sz w:val="28"/>
          <w:szCs w:val="28"/>
        </w:rPr>
        <w:lastRenderedPageBreak/>
        <w:t>льону — 24,77 мг/кг і 29,00 мг/кг відповідно. Вміст цинку є найвищим у соєвому (57,28 мг/кг), соняшниковому (69,46 мг/кг) та гірчичному шроті (51,03 мг/кг).</w:t>
      </w:r>
    </w:p>
    <w:p w14:paraId="36930723" w14:textId="77777777" w:rsidR="00120CFE" w:rsidRPr="00120CFE" w:rsidRDefault="00120CFE" w:rsidP="00120CFE">
      <w:pPr>
        <w:spacing w:after="0" w:line="360" w:lineRule="auto"/>
        <w:ind w:firstLine="709"/>
        <w:jc w:val="both"/>
        <w:rPr>
          <w:rFonts w:ascii="Times New Roman" w:eastAsia="Times New Roman" w:hAnsi="Times New Roman" w:cs="Times New Roman"/>
          <w:bCs/>
          <w:kern w:val="0"/>
          <w:sz w:val="28"/>
          <w:szCs w:val="28"/>
          <w:lang w:eastAsia="ru-RU"/>
          <w14:ligatures w14:val="none"/>
        </w:rPr>
      </w:pPr>
      <w:r w:rsidRPr="00120CFE">
        <w:rPr>
          <w:rFonts w:ascii="Times New Roman" w:eastAsia="Times New Roman" w:hAnsi="Times New Roman" w:cs="Times New Roman"/>
          <w:bCs/>
          <w:kern w:val="0"/>
          <w:sz w:val="28"/>
          <w:szCs w:val="28"/>
          <w:lang w:eastAsia="ru-RU"/>
          <w14:ligatures w14:val="none"/>
        </w:rPr>
        <w:t xml:space="preserve">Таблиця 3.3 – Вміст </w:t>
      </w:r>
      <w:proofErr w:type="spellStart"/>
      <w:r w:rsidRPr="00120CFE">
        <w:rPr>
          <w:rFonts w:ascii="Times New Roman" w:eastAsia="Times New Roman" w:hAnsi="Times New Roman" w:cs="Times New Roman"/>
          <w:bCs/>
          <w:kern w:val="0"/>
          <w:sz w:val="28"/>
          <w:szCs w:val="28"/>
          <w:lang w:eastAsia="ru-RU"/>
          <w14:ligatures w14:val="none"/>
        </w:rPr>
        <w:t>макроелементів</w:t>
      </w:r>
      <w:proofErr w:type="spellEnd"/>
      <w:r w:rsidRPr="00120CFE">
        <w:rPr>
          <w:rFonts w:ascii="Times New Roman" w:eastAsia="Times New Roman" w:hAnsi="Times New Roman" w:cs="Times New Roman"/>
          <w:bCs/>
          <w:kern w:val="0"/>
          <w:sz w:val="28"/>
          <w:szCs w:val="28"/>
          <w:lang w:eastAsia="ru-RU"/>
          <w14:ligatures w14:val="none"/>
        </w:rPr>
        <w:t xml:space="preserve"> у шроті </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500"/>
        <w:gridCol w:w="1557"/>
        <w:gridCol w:w="1559"/>
        <w:gridCol w:w="1550"/>
        <w:gridCol w:w="1559"/>
      </w:tblGrid>
      <w:tr w:rsidR="00120CFE" w:rsidRPr="00120CFE" w14:paraId="34EC20A3" w14:textId="77777777" w:rsidTr="006A43BE">
        <w:trPr>
          <w:trHeight w:val="278"/>
        </w:trPr>
        <w:tc>
          <w:tcPr>
            <w:tcW w:w="1843" w:type="dxa"/>
            <w:vMerge w:val="restart"/>
          </w:tcPr>
          <w:p w14:paraId="4185AAAC" w14:textId="77777777" w:rsidR="00120CFE" w:rsidRPr="00120CFE" w:rsidRDefault="00120CFE" w:rsidP="00120CFE">
            <w:pPr>
              <w:spacing w:line="360" w:lineRule="auto"/>
              <w:ind w:left="11" w:right="5"/>
              <w:jc w:val="center"/>
              <w:rPr>
                <w:rFonts w:ascii="Times New Roman" w:eastAsia="Times New Roman" w:hAnsi="Times New Roman" w:cs="Times New Roman"/>
                <w:sz w:val="28"/>
                <w:szCs w:val="28"/>
              </w:rPr>
            </w:pPr>
            <w:proofErr w:type="spellStart"/>
            <w:r w:rsidRPr="00120CFE">
              <w:rPr>
                <w:rFonts w:ascii="Times New Roman" w:eastAsia="Times New Roman" w:hAnsi="Times New Roman" w:cs="Times New Roman"/>
                <w:spacing w:val="-2"/>
                <w:sz w:val="28"/>
                <w:szCs w:val="28"/>
              </w:rPr>
              <w:t>Найменування</w:t>
            </w:r>
            <w:proofErr w:type="spellEnd"/>
          </w:p>
          <w:p w14:paraId="3FF163F9" w14:textId="77777777" w:rsidR="00120CFE" w:rsidRPr="00120CFE" w:rsidRDefault="00120CFE" w:rsidP="00120CFE">
            <w:pPr>
              <w:spacing w:line="360" w:lineRule="auto"/>
              <w:ind w:left="11"/>
              <w:jc w:val="center"/>
              <w:rPr>
                <w:rFonts w:ascii="Times New Roman" w:eastAsia="Times New Roman" w:hAnsi="Times New Roman" w:cs="Times New Roman"/>
                <w:sz w:val="28"/>
                <w:szCs w:val="28"/>
              </w:rPr>
            </w:pPr>
            <w:proofErr w:type="spellStart"/>
            <w:r w:rsidRPr="00120CFE">
              <w:rPr>
                <w:rFonts w:ascii="Times New Roman" w:eastAsia="Times New Roman" w:hAnsi="Times New Roman" w:cs="Times New Roman"/>
                <w:spacing w:val="-2"/>
                <w:sz w:val="28"/>
                <w:szCs w:val="28"/>
              </w:rPr>
              <w:t>шроту</w:t>
            </w:r>
            <w:proofErr w:type="spellEnd"/>
          </w:p>
        </w:tc>
        <w:tc>
          <w:tcPr>
            <w:tcW w:w="7725" w:type="dxa"/>
            <w:gridSpan w:val="5"/>
          </w:tcPr>
          <w:p w14:paraId="2A9518FB" w14:textId="77777777" w:rsidR="00120CFE" w:rsidRPr="00120CFE" w:rsidRDefault="00120CFE" w:rsidP="00120CFE">
            <w:pPr>
              <w:spacing w:line="360" w:lineRule="auto"/>
              <w:ind w:left="10"/>
              <w:jc w:val="center"/>
              <w:rPr>
                <w:rFonts w:ascii="Times New Roman" w:eastAsia="Times New Roman" w:hAnsi="Times New Roman" w:cs="Times New Roman"/>
                <w:sz w:val="28"/>
                <w:szCs w:val="28"/>
              </w:rPr>
            </w:pPr>
            <w:proofErr w:type="spellStart"/>
            <w:r w:rsidRPr="00120CFE">
              <w:rPr>
                <w:rFonts w:ascii="Times New Roman" w:eastAsia="Times New Roman" w:hAnsi="Times New Roman" w:cs="Times New Roman"/>
                <w:sz w:val="28"/>
                <w:szCs w:val="28"/>
              </w:rPr>
              <w:t>Вміст</w:t>
            </w:r>
            <w:proofErr w:type="spellEnd"/>
            <w:r w:rsidRPr="00120CFE">
              <w:rPr>
                <w:rFonts w:ascii="Times New Roman" w:eastAsia="Times New Roman" w:hAnsi="Times New Roman" w:cs="Times New Roman"/>
                <w:spacing w:val="3"/>
                <w:sz w:val="28"/>
                <w:szCs w:val="28"/>
              </w:rPr>
              <w:t xml:space="preserve"> </w:t>
            </w:r>
            <w:r w:rsidRPr="00120CFE">
              <w:rPr>
                <w:rFonts w:ascii="Times New Roman" w:eastAsia="Times New Roman" w:hAnsi="Times New Roman" w:cs="Times New Roman"/>
                <w:sz w:val="28"/>
                <w:szCs w:val="28"/>
              </w:rPr>
              <w:t>у</w:t>
            </w:r>
            <w:r w:rsidRPr="00120CFE">
              <w:rPr>
                <w:rFonts w:ascii="Times New Roman" w:eastAsia="Times New Roman" w:hAnsi="Times New Roman" w:cs="Times New Roman"/>
                <w:spacing w:val="-6"/>
                <w:sz w:val="28"/>
                <w:szCs w:val="28"/>
              </w:rPr>
              <w:t xml:space="preserve"> </w:t>
            </w:r>
            <w:proofErr w:type="spellStart"/>
            <w:r w:rsidRPr="00120CFE">
              <w:rPr>
                <w:rFonts w:ascii="Times New Roman" w:eastAsia="Times New Roman" w:hAnsi="Times New Roman" w:cs="Times New Roman"/>
                <w:sz w:val="28"/>
                <w:szCs w:val="28"/>
              </w:rPr>
              <w:t>шроті</w:t>
            </w:r>
            <w:proofErr w:type="spellEnd"/>
            <w:r w:rsidRPr="00120CFE">
              <w:rPr>
                <w:rFonts w:ascii="Times New Roman" w:eastAsia="Times New Roman" w:hAnsi="Times New Roman" w:cs="Times New Roman"/>
                <w:sz w:val="28"/>
                <w:szCs w:val="28"/>
              </w:rPr>
              <w:t xml:space="preserve">, </w:t>
            </w:r>
            <w:r w:rsidRPr="00120CFE">
              <w:rPr>
                <w:rFonts w:ascii="Times New Roman" w:eastAsia="Times New Roman" w:hAnsi="Times New Roman" w:cs="Times New Roman"/>
                <w:spacing w:val="-10"/>
                <w:sz w:val="28"/>
                <w:szCs w:val="28"/>
              </w:rPr>
              <w:t>%</w:t>
            </w:r>
          </w:p>
        </w:tc>
      </w:tr>
      <w:tr w:rsidR="00120CFE" w:rsidRPr="00120CFE" w14:paraId="2F579BB4" w14:textId="77777777" w:rsidTr="006A43BE">
        <w:trPr>
          <w:trHeight w:val="275"/>
        </w:trPr>
        <w:tc>
          <w:tcPr>
            <w:tcW w:w="1843" w:type="dxa"/>
            <w:vMerge/>
            <w:tcBorders>
              <w:top w:val="nil"/>
            </w:tcBorders>
          </w:tcPr>
          <w:p w14:paraId="61ACE3AE" w14:textId="77777777" w:rsidR="00120CFE" w:rsidRPr="00120CFE" w:rsidRDefault="00120CFE" w:rsidP="00120CFE">
            <w:pPr>
              <w:spacing w:line="360" w:lineRule="auto"/>
              <w:rPr>
                <w:rFonts w:ascii="Times New Roman" w:eastAsia="Times New Roman" w:hAnsi="Times New Roman" w:cs="Times New Roman"/>
                <w:sz w:val="28"/>
                <w:szCs w:val="28"/>
              </w:rPr>
            </w:pPr>
          </w:p>
        </w:tc>
        <w:tc>
          <w:tcPr>
            <w:tcW w:w="1500" w:type="dxa"/>
          </w:tcPr>
          <w:p w14:paraId="40A77B94" w14:textId="77777777" w:rsidR="00120CFE" w:rsidRPr="00120CFE" w:rsidRDefault="00120CFE" w:rsidP="00120CFE">
            <w:pPr>
              <w:spacing w:line="360" w:lineRule="auto"/>
              <w:ind w:left="10"/>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5"/>
                <w:sz w:val="28"/>
                <w:szCs w:val="28"/>
              </w:rPr>
              <w:t>Ca</w:t>
            </w:r>
          </w:p>
        </w:tc>
        <w:tc>
          <w:tcPr>
            <w:tcW w:w="1557" w:type="dxa"/>
          </w:tcPr>
          <w:p w14:paraId="743CAFC9" w14:textId="77777777" w:rsidR="00120CFE" w:rsidRPr="00120CFE" w:rsidRDefault="00120CFE" w:rsidP="00120CFE">
            <w:pPr>
              <w:spacing w:line="360" w:lineRule="auto"/>
              <w:ind w:left="11" w:right="3"/>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10"/>
                <w:sz w:val="28"/>
                <w:szCs w:val="28"/>
              </w:rPr>
              <w:t>P</w:t>
            </w:r>
          </w:p>
        </w:tc>
        <w:tc>
          <w:tcPr>
            <w:tcW w:w="1559" w:type="dxa"/>
          </w:tcPr>
          <w:p w14:paraId="573095BF" w14:textId="77777777" w:rsidR="00120CFE" w:rsidRPr="00120CFE" w:rsidRDefault="00120CFE" w:rsidP="00120CFE">
            <w:pPr>
              <w:spacing w:line="360" w:lineRule="auto"/>
              <w:ind w:left="8" w:right="1"/>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5"/>
                <w:sz w:val="28"/>
                <w:szCs w:val="28"/>
              </w:rPr>
              <w:t>Mg</w:t>
            </w:r>
          </w:p>
        </w:tc>
        <w:tc>
          <w:tcPr>
            <w:tcW w:w="1550" w:type="dxa"/>
          </w:tcPr>
          <w:p w14:paraId="7DEDB798" w14:textId="77777777" w:rsidR="00120CFE" w:rsidRPr="00120CFE" w:rsidRDefault="00120CFE" w:rsidP="00120CFE">
            <w:pPr>
              <w:spacing w:line="360" w:lineRule="auto"/>
              <w:ind w:left="12" w:right="1"/>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10"/>
                <w:sz w:val="28"/>
                <w:szCs w:val="28"/>
              </w:rPr>
              <w:t>K</w:t>
            </w:r>
          </w:p>
        </w:tc>
        <w:tc>
          <w:tcPr>
            <w:tcW w:w="1559" w:type="dxa"/>
          </w:tcPr>
          <w:p w14:paraId="23A9420C" w14:textId="77777777" w:rsidR="00120CFE" w:rsidRPr="00120CFE" w:rsidRDefault="00120CFE" w:rsidP="00120CFE">
            <w:pPr>
              <w:spacing w:line="360" w:lineRule="auto"/>
              <w:ind w:left="8"/>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5"/>
                <w:sz w:val="28"/>
                <w:szCs w:val="28"/>
              </w:rPr>
              <w:t>Na</w:t>
            </w:r>
          </w:p>
        </w:tc>
      </w:tr>
      <w:tr w:rsidR="00120CFE" w:rsidRPr="00120CFE" w14:paraId="73638733" w14:textId="77777777" w:rsidTr="006A43BE">
        <w:trPr>
          <w:trHeight w:val="275"/>
        </w:trPr>
        <w:tc>
          <w:tcPr>
            <w:tcW w:w="1843" w:type="dxa"/>
          </w:tcPr>
          <w:p w14:paraId="4EFD1DF5" w14:textId="77777777" w:rsidR="00120CFE" w:rsidRPr="00120CFE" w:rsidRDefault="00120CFE" w:rsidP="00120CFE">
            <w:pPr>
              <w:spacing w:line="360" w:lineRule="auto"/>
              <w:ind w:left="107"/>
              <w:rPr>
                <w:rFonts w:ascii="Times New Roman" w:eastAsia="Times New Roman" w:hAnsi="Times New Roman" w:cs="Times New Roman"/>
                <w:sz w:val="28"/>
                <w:szCs w:val="28"/>
              </w:rPr>
            </w:pPr>
            <w:proofErr w:type="spellStart"/>
            <w:r w:rsidRPr="00120CFE">
              <w:rPr>
                <w:rFonts w:ascii="Times New Roman" w:eastAsia="Times New Roman" w:hAnsi="Times New Roman" w:cs="Times New Roman"/>
                <w:spacing w:val="-2"/>
                <w:sz w:val="28"/>
                <w:szCs w:val="28"/>
              </w:rPr>
              <w:t>Льняний</w:t>
            </w:r>
            <w:proofErr w:type="spellEnd"/>
          </w:p>
        </w:tc>
        <w:tc>
          <w:tcPr>
            <w:tcW w:w="1500" w:type="dxa"/>
          </w:tcPr>
          <w:p w14:paraId="5F732A7A" w14:textId="77777777" w:rsidR="00120CFE" w:rsidRPr="00120CFE" w:rsidRDefault="00120CFE" w:rsidP="00120CFE">
            <w:pPr>
              <w:spacing w:line="360" w:lineRule="auto"/>
              <w:ind w:left="10" w:right="3"/>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0,445±0,038</w:t>
            </w:r>
          </w:p>
        </w:tc>
        <w:tc>
          <w:tcPr>
            <w:tcW w:w="1557" w:type="dxa"/>
          </w:tcPr>
          <w:p w14:paraId="6031686E" w14:textId="77777777" w:rsidR="00120CFE" w:rsidRPr="00120CFE" w:rsidRDefault="00120CFE" w:rsidP="00120CFE">
            <w:pPr>
              <w:spacing w:line="360" w:lineRule="auto"/>
              <w:ind w:left="11"/>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0,755±0,063</w:t>
            </w:r>
          </w:p>
        </w:tc>
        <w:tc>
          <w:tcPr>
            <w:tcW w:w="1559" w:type="dxa"/>
          </w:tcPr>
          <w:p w14:paraId="62802331" w14:textId="77777777" w:rsidR="00120CFE" w:rsidRPr="00120CFE" w:rsidRDefault="00120CFE" w:rsidP="00120CFE">
            <w:pPr>
              <w:spacing w:line="360" w:lineRule="auto"/>
              <w:ind w:left="8" w:right="2"/>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0,485±0,042</w:t>
            </w:r>
          </w:p>
        </w:tc>
        <w:tc>
          <w:tcPr>
            <w:tcW w:w="1550" w:type="dxa"/>
          </w:tcPr>
          <w:p w14:paraId="68D309D5" w14:textId="77777777" w:rsidR="00120CFE" w:rsidRPr="00120CFE" w:rsidRDefault="00120CFE" w:rsidP="00120CFE">
            <w:pPr>
              <w:spacing w:line="360" w:lineRule="auto"/>
              <w:ind w:left="12"/>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1,320±0,10</w:t>
            </w:r>
          </w:p>
        </w:tc>
        <w:tc>
          <w:tcPr>
            <w:tcW w:w="1559" w:type="dxa"/>
          </w:tcPr>
          <w:p w14:paraId="032D13F6" w14:textId="77777777" w:rsidR="00120CFE" w:rsidRPr="00120CFE" w:rsidRDefault="00120CFE" w:rsidP="00120CFE">
            <w:pPr>
              <w:spacing w:line="360" w:lineRule="auto"/>
              <w:ind w:left="109"/>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0,091±0,005</w:t>
            </w:r>
          </w:p>
        </w:tc>
      </w:tr>
      <w:tr w:rsidR="00120CFE" w:rsidRPr="00120CFE" w14:paraId="75445FB6" w14:textId="77777777" w:rsidTr="006A43BE">
        <w:trPr>
          <w:trHeight w:val="275"/>
        </w:trPr>
        <w:tc>
          <w:tcPr>
            <w:tcW w:w="1843" w:type="dxa"/>
          </w:tcPr>
          <w:p w14:paraId="4C46B0A1" w14:textId="77777777" w:rsidR="00120CFE" w:rsidRPr="00120CFE" w:rsidRDefault="00120CFE" w:rsidP="00120CFE">
            <w:pPr>
              <w:spacing w:line="360" w:lineRule="auto"/>
              <w:ind w:left="107"/>
              <w:rPr>
                <w:rFonts w:ascii="Times New Roman" w:eastAsia="Times New Roman" w:hAnsi="Times New Roman" w:cs="Times New Roman"/>
                <w:sz w:val="28"/>
                <w:szCs w:val="28"/>
              </w:rPr>
            </w:pPr>
            <w:proofErr w:type="spellStart"/>
            <w:r w:rsidRPr="00120CFE">
              <w:rPr>
                <w:rFonts w:ascii="Times New Roman" w:eastAsia="Times New Roman" w:hAnsi="Times New Roman" w:cs="Times New Roman"/>
                <w:spacing w:val="-2"/>
                <w:sz w:val="28"/>
                <w:szCs w:val="28"/>
              </w:rPr>
              <w:t>Соєвий</w:t>
            </w:r>
            <w:proofErr w:type="spellEnd"/>
          </w:p>
        </w:tc>
        <w:tc>
          <w:tcPr>
            <w:tcW w:w="1500" w:type="dxa"/>
          </w:tcPr>
          <w:p w14:paraId="4EF3000E" w14:textId="77777777" w:rsidR="00120CFE" w:rsidRPr="00120CFE" w:rsidRDefault="00120CFE" w:rsidP="00120CFE">
            <w:pPr>
              <w:spacing w:line="360" w:lineRule="auto"/>
              <w:ind w:left="10" w:right="3"/>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0,363±0,03</w:t>
            </w:r>
          </w:p>
        </w:tc>
        <w:tc>
          <w:tcPr>
            <w:tcW w:w="1557" w:type="dxa"/>
          </w:tcPr>
          <w:p w14:paraId="5B5604AE" w14:textId="77777777" w:rsidR="00120CFE" w:rsidRPr="00120CFE" w:rsidRDefault="00120CFE" w:rsidP="00120CFE">
            <w:pPr>
              <w:spacing w:line="360" w:lineRule="auto"/>
              <w:ind w:left="11"/>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0,983±0,071</w:t>
            </w:r>
          </w:p>
        </w:tc>
        <w:tc>
          <w:tcPr>
            <w:tcW w:w="1559" w:type="dxa"/>
          </w:tcPr>
          <w:p w14:paraId="0DFE811F" w14:textId="77777777" w:rsidR="00120CFE" w:rsidRPr="00120CFE" w:rsidRDefault="00120CFE" w:rsidP="00120CFE">
            <w:pPr>
              <w:spacing w:line="360" w:lineRule="auto"/>
              <w:ind w:left="8" w:right="2"/>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0,270±0,021</w:t>
            </w:r>
          </w:p>
        </w:tc>
        <w:tc>
          <w:tcPr>
            <w:tcW w:w="1550" w:type="dxa"/>
          </w:tcPr>
          <w:p w14:paraId="77AC4A0A" w14:textId="77777777" w:rsidR="00120CFE" w:rsidRPr="00120CFE" w:rsidRDefault="00120CFE" w:rsidP="00120CFE">
            <w:pPr>
              <w:spacing w:line="360" w:lineRule="auto"/>
              <w:ind w:left="12"/>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1,051±0,11</w:t>
            </w:r>
          </w:p>
        </w:tc>
        <w:tc>
          <w:tcPr>
            <w:tcW w:w="1559" w:type="dxa"/>
          </w:tcPr>
          <w:p w14:paraId="27A16249" w14:textId="77777777" w:rsidR="00120CFE" w:rsidRPr="00120CFE" w:rsidRDefault="00120CFE" w:rsidP="00120CFE">
            <w:pPr>
              <w:spacing w:line="360" w:lineRule="auto"/>
              <w:ind w:left="109"/>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0,207±0,002</w:t>
            </w:r>
          </w:p>
        </w:tc>
      </w:tr>
      <w:tr w:rsidR="00120CFE" w:rsidRPr="00120CFE" w14:paraId="4FB8EBB8" w14:textId="77777777" w:rsidTr="006A43BE">
        <w:trPr>
          <w:trHeight w:val="275"/>
        </w:trPr>
        <w:tc>
          <w:tcPr>
            <w:tcW w:w="1843" w:type="dxa"/>
          </w:tcPr>
          <w:p w14:paraId="5B18B71C" w14:textId="77777777" w:rsidR="00120CFE" w:rsidRPr="00120CFE" w:rsidRDefault="00120CFE" w:rsidP="00120CFE">
            <w:pPr>
              <w:spacing w:line="360" w:lineRule="auto"/>
              <w:ind w:left="107"/>
              <w:rPr>
                <w:rFonts w:ascii="Times New Roman" w:eastAsia="Times New Roman" w:hAnsi="Times New Roman" w:cs="Times New Roman"/>
                <w:sz w:val="28"/>
                <w:szCs w:val="28"/>
              </w:rPr>
            </w:pPr>
            <w:proofErr w:type="spellStart"/>
            <w:r w:rsidRPr="00120CFE">
              <w:rPr>
                <w:rFonts w:ascii="Times New Roman" w:eastAsia="Times New Roman" w:hAnsi="Times New Roman" w:cs="Times New Roman"/>
                <w:spacing w:val="-2"/>
                <w:sz w:val="28"/>
                <w:szCs w:val="28"/>
              </w:rPr>
              <w:t>Гірчичний</w:t>
            </w:r>
            <w:proofErr w:type="spellEnd"/>
          </w:p>
        </w:tc>
        <w:tc>
          <w:tcPr>
            <w:tcW w:w="1500" w:type="dxa"/>
          </w:tcPr>
          <w:p w14:paraId="5E359FE3" w14:textId="77777777" w:rsidR="00120CFE" w:rsidRPr="00120CFE" w:rsidRDefault="00120CFE" w:rsidP="00120CFE">
            <w:pPr>
              <w:spacing w:line="360" w:lineRule="auto"/>
              <w:ind w:left="10" w:right="3"/>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0,272±0,026</w:t>
            </w:r>
          </w:p>
        </w:tc>
        <w:tc>
          <w:tcPr>
            <w:tcW w:w="1557" w:type="dxa"/>
          </w:tcPr>
          <w:p w14:paraId="4A43A4D3" w14:textId="77777777" w:rsidR="00120CFE" w:rsidRPr="00120CFE" w:rsidRDefault="00120CFE" w:rsidP="00120CFE">
            <w:pPr>
              <w:spacing w:line="360" w:lineRule="auto"/>
              <w:ind w:left="11"/>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0,605±0,043</w:t>
            </w:r>
          </w:p>
        </w:tc>
        <w:tc>
          <w:tcPr>
            <w:tcW w:w="1559" w:type="dxa"/>
          </w:tcPr>
          <w:p w14:paraId="201718EF" w14:textId="77777777" w:rsidR="00120CFE" w:rsidRPr="00120CFE" w:rsidRDefault="00120CFE" w:rsidP="00120CFE">
            <w:pPr>
              <w:spacing w:line="360" w:lineRule="auto"/>
              <w:ind w:left="8" w:right="2"/>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0,316±0,027</w:t>
            </w:r>
          </w:p>
        </w:tc>
        <w:tc>
          <w:tcPr>
            <w:tcW w:w="1550" w:type="dxa"/>
          </w:tcPr>
          <w:p w14:paraId="312439FA" w14:textId="77777777" w:rsidR="00120CFE" w:rsidRPr="00120CFE" w:rsidRDefault="00120CFE" w:rsidP="00120CFE">
            <w:pPr>
              <w:spacing w:line="360" w:lineRule="auto"/>
              <w:ind w:left="12"/>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1,320±0,09</w:t>
            </w:r>
          </w:p>
        </w:tc>
        <w:tc>
          <w:tcPr>
            <w:tcW w:w="1559" w:type="dxa"/>
          </w:tcPr>
          <w:p w14:paraId="55D10BA7" w14:textId="77777777" w:rsidR="00120CFE" w:rsidRPr="00120CFE" w:rsidRDefault="00120CFE" w:rsidP="00120CFE">
            <w:pPr>
              <w:spacing w:line="360" w:lineRule="auto"/>
              <w:ind w:left="109"/>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0,025±0,003</w:t>
            </w:r>
          </w:p>
        </w:tc>
      </w:tr>
      <w:tr w:rsidR="00120CFE" w:rsidRPr="00120CFE" w14:paraId="525B0BD0" w14:textId="77777777" w:rsidTr="006A43BE">
        <w:trPr>
          <w:trHeight w:val="275"/>
        </w:trPr>
        <w:tc>
          <w:tcPr>
            <w:tcW w:w="1843" w:type="dxa"/>
          </w:tcPr>
          <w:p w14:paraId="0437DAD2" w14:textId="77777777" w:rsidR="00120CFE" w:rsidRPr="00120CFE" w:rsidRDefault="00120CFE" w:rsidP="00120CFE">
            <w:pPr>
              <w:spacing w:line="360" w:lineRule="auto"/>
              <w:rPr>
                <w:rFonts w:ascii="Times New Roman" w:eastAsia="Times New Roman" w:hAnsi="Times New Roman" w:cs="Times New Roman"/>
                <w:sz w:val="28"/>
                <w:szCs w:val="28"/>
              </w:rPr>
            </w:pPr>
            <w:proofErr w:type="spellStart"/>
            <w:r w:rsidRPr="00120CFE">
              <w:rPr>
                <w:rFonts w:ascii="Times New Roman" w:eastAsia="Times New Roman" w:hAnsi="Times New Roman" w:cs="Times New Roman"/>
                <w:spacing w:val="-2"/>
                <w:sz w:val="28"/>
                <w:szCs w:val="28"/>
              </w:rPr>
              <w:t>Соняшниковий</w:t>
            </w:r>
            <w:proofErr w:type="spellEnd"/>
          </w:p>
        </w:tc>
        <w:tc>
          <w:tcPr>
            <w:tcW w:w="1500" w:type="dxa"/>
          </w:tcPr>
          <w:p w14:paraId="6DD2701F" w14:textId="77777777" w:rsidR="00120CFE" w:rsidRPr="00120CFE" w:rsidRDefault="00120CFE" w:rsidP="00120CFE">
            <w:pPr>
              <w:spacing w:line="360" w:lineRule="auto"/>
              <w:ind w:left="10" w:right="3"/>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0,490±0,042</w:t>
            </w:r>
          </w:p>
        </w:tc>
        <w:tc>
          <w:tcPr>
            <w:tcW w:w="1557" w:type="dxa"/>
          </w:tcPr>
          <w:p w14:paraId="3D243A31" w14:textId="77777777" w:rsidR="00120CFE" w:rsidRPr="00120CFE" w:rsidRDefault="00120CFE" w:rsidP="00120CFE">
            <w:pPr>
              <w:spacing w:line="360" w:lineRule="auto"/>
              <w:ind w:left="11"/>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0,944±0,078</w:t>
            </w:r>
          </w:p>
        </w:tc>
        <w:tc>
          <w:tcPr>
            <w:tcW w:w="1559" w:type="dxa"/>
          </w:tcPr>
          <w:p w14:paraId="31D9370E" w14:textId="77777777" w:rsidR="00120CFE" w:rsidRPr="00120CFE" w:rsidRDefault="00120CFE" w:rsidP="00120CFE">
            <w:pPr>
              <w:spacing w:line="360" w:lineRule="auto"/>
              <w:ind w:left="8" w:right="2"/>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0,520±0,047</w:t>
            </w:r>
          </w:p>
        </w:tc>
        <w:tc>
          <w:tcPr>
            <w:tcW w:w="1550" w:type="dxa"/>
          </w:tcPr>
          <w:p w14:paraId="7521D1F9" w14:textId="77777777" w:rsidR="00120CFE" w:rsidRPr="00120CFE" w:rsidRDefault="00120CFE" w:rsidP="00120CFE">
            <w:pPr>
              <w:spacing w:line="360" w:lineRule="auto"/>
              <w:ind w:left="12"/>
              <w:jc w:val="center"/>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1,200±0,09</w:t>
            </w:r>
          </w:p>
        </w:tc>
        <w:tc>
          <w:tcPr>
            <w:tcW w:w="1559" w:type="dxa"/>
          </w:tcPr>
          <w:p w14:paraId="2D813F02" w14:textId="77777777" w:rsidR="00120CFE" w:rsidRPr="00120CFE" w:rsidRDefault="00120CFE" w:rsidP="00120CFE">
            <w:pPr>
              <w:spacing w:line="360" w:lineRule="auto"/>
              <w:ind w:left="109"/>
              <w:rPr>
                <w:rFonts w:ascii="Times New Roman" w:eastAsia="Times New Roman" w:hAnsi="Times New Roman" w:cs="Times New Roman"/>
                <w:sz w:val="28"/>
                <w:szCs w:val="28"/>
              </w:rPr>
            </w:pPr>
            <w:r w:rsidRPr="00120CFE">
              <w:rPr>
                <w:rFonts w:ascii="Times New Roman" w:eastAsia="Times New Roman" w:hAnsi="Times New Roman" w:cs="Times New Roman"/>
                <w:spacing w:val="-2"/>
                <w:sz w:val="28"/>
                <w:szCs w:val="28"/>
              </w:rPr>
              <w:t>0,040±0,003</w:t>
            </w:r>
          </w:p>
        </w:tc>
      </w:tr>
    </w:tbl>
    <w:p w14:paraId="09E10D79" w14:textId="77777777" w:rsidR="00120CFE" w:rsidRPr="00120CFE" w:rsidRDefault="00120CFE" w:rsidP="00120CFE">
      <w:pPr>
        <w:spacing w:after="0" w:line="360" w:lineRule="auto"/>
        <w:ind w:firstLine="709"/>
        <w:jc w:val="both"/>
        <w:rPr>
          <w:rFonts w:ascii="Times New Roman" w:eastAsia="Times New Roman" w:hAnsi="Times New Roman" w:cs="Times New Roman"/>
          <w:bCs/>
          <w:kern w:val="0"/>
          <w:sz w:val="28"/>
          <w:szCs w:val="28"/>
          <w:lang w:eastAsia="ru-RU"/>
          <w14:ligatures w14:val="none"/>
        </w:rPr>
      </w:pPr>
    </w:p>
    <w:p w14:paraId="19CE8572" w14:textId="77777777" w:rsidR="00120CFE" w:rsidRPr="00120CFE" w:rsidRDefault="00120CFE" w:rsidP="00120CFE">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20CFE">
        <w:rPr>
          <w:rFonts w:ascii="Times New Roman" w:eastAsia="Times New Roman" w:hAnsi="Times New Roman" w:cs="Times New Roman"/>
          <w:kern w:val="0"/>
          <w:sz w:val="28"/>
          <w:szCs w:val="28"/>
          <w:lang w:eastAsia="ru-RU"/>
          <w14:ligatures w14:val="none"/>
        </w:rPr>
        <w:t>Для вирішення завдань по вивченню впливу функціональних добавок на технологічні показники фаршу з м'яса птиці було використано порошок з  шроту насіння льону.</w:t>
      </w:r>
    </w:p>
    <w:p w14:paraId="22E21984" w14:textId="77777777" w:rsidR="00120CFE" w:rsidRPr="00120CFE" w:rsidRDefault="00120CFE" w:rsidP="00120CFE">
      <w:pPr>
        <w:spacing w:after="0" w:line="360" w:lineRule="auto"/>
        <w:ind w:right="-5" w:firstLine="709"/>
        <w:jc w:val="both"/>
        <w:rPr>
          <w:rFonts w:ascii="Times New Roman" w:eastAsia="Times New Roman" w:hAnsi="Times New Roman" w:cs="Times New Roman"/>
          <w:kern w:val="0"/>
          <w:sz w:val="28"/>
          <w:szCs w:val="28"/>
          <w:lang w:eastAsia="ru-RU"/>
          <w14:ligatures w14:val="none"/>
        </w:rPr>
      </w:pPr>
      <w:r w:rsidRPr="00120CFE">
        <w:rPr>
          <w:rFonts w:ascii="Times New Roman" w:eastAsia="Times New Roman" w:hAnsi="Times New Roman" w:cs="Times New Roman"/>
          <w:kern w:val="0"/>
          <w:sz w:val="28"/>
          <w:szCs w:val="28"/>
          <w:lang w:eastAsia="ru-RU"/>
          <w14:ligatures w14:val="none"/>
        </w:rPr>
        <w:t xml:space="preserve">Порошок  шроту  насіння  льону (рисунок 3.1) має сипку консистенцію, колір порошку –  </w:t>
      </w:r>
      <w:proofErr w:type="spellStart"/>
      <w:r w:rsidRPr="00120CFE">
        <w:rPr>
          <w:rFonts w:ascii="Times New Roman" w:eastAsia="Times New Roman" w:hAnsi="Times New Roman" w:cs="Times New Roman"/>
          <w:kern w:val="0"/>
          <w:sz w:val="28"/>
          <w:szCs w:val="28"/>
          <w:lang w:eastAsia="ru-RU"/>
          <w14:ligatures w14:val="none"/>
        </w:rPr>
        <w:t>коричнєвого</w:t>
      </w:r>
      <w:proofErr w:type="spellEnd"/>
      <w:r w:rsidRPr="00120CFE">
        <w:rPr>
          <w:rFonts w:ascii="Times New Roman" w:eastAsia="Times New Roman" w:hAnsi="Times New Roman" w:cs="Times New Roman"/>
          <w:kern w:val="0"/>
          <w:sz w:val="28"/>
          <w:szCs w:val="28"/>
          <w:lang w:eastAsia="ru-RU"/>
          <w14:ligatures w14:val="none"/>
        </w:rPr>
        <w:t xml:space="preserve"> кольору, смак - нейтральний, аромат –  насіння льону. </w:t>
      </w:r>
    </w:p>
    <w:p w14:paraId="56F9B225" w14:textId="77777777" w:rsidR="00120CFE" w:rsidRPr="00120CFE" w:rsidRDefault="00120CFE" w:rsidP="00120CFE">
      <w:pPr>
        <w:spacing w:after="0" w:line="360" w:lineRule="auto"/>
        <w:ind w:right="-5" w:firstLine="709"/>
        <w:jc w:val="both"/>
        <w:rPr>
          <w:rFonts w:ascii="Times New Roman" w:eastAsia="Times New Roman" w:hAnsi="Times New Roman" w:cs="Times New Roman"/>
          <w:kern w:val="0"/>
          <w:sz w:val="28"/>
          <w:szCs w:val="28"/>
          <w:lang w:eastAsia="ru-RU"/>
          <w14:ligatures w14:val="none"/>
        </w:rPr>
      </w:pPr>
      <w:r w:rsidRPr="00120CFE">
        <w:rPr>
          <w:rFonts w:ascii="Times New Roman" w:eastAsia="Times New Roman" w:hAnsi="Times New Roman" w:cs="Times New Roman"/>
          <w:kern w:val="0"/>
          <w:sz w:val="28"/>
          <w:szCs w:val="28"/>
          <w:lang w:eastAsia="ru-RU"/>
          <w14:ligatures w14:val="none"/>
        </w:rPr>
        <w:t xml:space="preserve">Фізико-хімічні показники порошку  шроту насіння  льону наведені в  таблиці .3.4. </w:t>
      </w:r>
    </w:p>
    <w:p w14:paraId="44342370" w14:textId="77777777" w:rsidR="00120CFE" w:rsidRPr="00120CFE" w:rsidRDefault="00120CFE" w:rsidP="00120CFE">
      <w:pPr>
        <w:spacing w:after="0" w:line="360" w:lineRule="auto"/>
        <w:ind w:right="-5" w:firstLine="284"/>
        <w:jc w:val="both"/>
        <w:rPr>
          <w:rFonts w:ascii="Times New Roman" w:eastAsia="Times New Roman" w:hAnsi="Times New Roman" w:cs="Times New Roman"/>
          <w:kern w:val="0"/>
          <w:sz w:val="28"/>
          <w:szCs w:val="28"/>
          <w:lang w:eastAsia="ru-RU"/>
          <w14:ligatures w14:val="none"/>
        </w:rPr>
      </w:pPr>
      <w:r w:rsidRPr="00120CFE">
        <w:rPr>
          <w:rFonts w:ascii="Times New Roman" w:eastAsia="Times New Roman" w:hAnsi="Times New Roman" w:cs="Times New Roman"/>
          <w:noProof/>
          <w:kern w:val="0"/>
          <w:sz w:val="28"/>
          <w:szCs w:val="28"/>
          <w:lang w:eastAsia="ru-RU"/>
          <w14:ligatures w14:val="none"/>
        </w:rPr>
        <w:drawing>
          <wp:anchor distT="0" distB="0" distL="114300" distR="114300" simplePos="0" relativeHeight="251662336" behindDoc="1" locked="0" layoutInCell="1" allowOverlap="1" wp14:anchorId="04FD0EBE" wp14:editId="7B2B53F4">
            <wp:simplePos x="0" y="0"/>
            <wp:positionH relativeFrom="column">
              <wp:posOffset>2592705</wp:posOffset>
            </wp:positionH>
            <wp:positionV relativeFrom="paragraph">
              <wp:posOffset>102870</wp:posOffset>
            </wp:positionV>
            <wp:extent cx="3099435" cy="3099435"/>
            <wp:effectExtent l="0" t="0" r="5715" b="5715"/>
            <wp:wrapThrough wrapText="bothSides">
              <wp:wrapPolygon edited="0">
                <wp:start x="0" y="0"/>
                <wp:lineTo x="0" y="21507"/>
                <wp:lineTo x="21507" y="21507"/>
                <wp:lineTo x="21507" y="0"/>
                <wp:lineTo x="0" y="0"/>
              </wp:wrapPolygon>
            </wp:wrapThrough>
            <wp:docPr id="3296597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9435" cy="3099435"/>
                    </a:xfrm>
                    <a:prstGeom prst="rect">
                      <a:avLst/>
                    </a:prstGeom>
                    <a:noFill/>
                  </pic:spPr>
                </pic:pic>
              </a:graphicData>
            </a:graphic>
            <wp14:sizeRelH relativeFrom="page">
              <wp14:pctWidth>0</wp14:pctWidth>
            </wp14:sizeRelH>
            <wp14:sizeRelV relativeFrom="page">
              <wp14:pctHeight>0</wp14:pctHeight>
            </wp14:sizeRelV>
          </wp:anchor>
        </w:drawing>
      </w:r>
      <w:r w:rsidRPr="00120CFE">
        <w:rPr>
          <w:rFonts w:ascii="Times New Roman" w:eastAsia="Times New Roman" w:hAnsi="Times New Roman" w:cs="Times New Roman"/>
          <w:noProof/>
          <w:kern w:val="0"/>
          <w:sz w:val="28"/>
          <w:szCs w:val="28"/>
          <w:lang w:eastAsia="ru-RU"/>
          <w14:ligatures w14:val="none"/>
        </w:rPr>
        <w:drawing>
          <wp:anchor distT="0" distB="0" distL="114300" distR="114300" simplePos="0" relativeHeight="251661312" behindDoc="1" locked="0" layoutInCell="1" allowOverlap="1" wp14:anchorId="4840BC0A" wp14:editId="767AA3F8">
            <wp:simplePos x="0" y="0"/>
            <wp:positionH relativeFrom="column">
              <wp:posOffset>110490</wp:posOffset>
            </wp:positionH>
            <wp:positionV relativeFrom="paragraph">
              <wp:posOffset>103505</wp:posOffset>
            </wp:positionV>
            <wp:extent cx="2609850" cy="3099435"/>
            <wp:effectExtent l="0" t="0" r="0" b="5715"/>
            <wp:wrapThrough wrapText="bothSides">
              <wp:wrapPolygon edited="0">
                <wp:start x="0" y="0"/>
                <wp:lineTo x="0" y="21507"/>
                <wp:lineTo x="21442" y="21507"/>
                <wp:lineTo x="21442" y="0"/>
                <wp:lineTo x="0" y="0"/>
              </wp:wrapPolygon>
            </wp:wrapThrough>
            <wp:docPr id="2102378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9850" cy="3099435"/>
                    </a:xfrm>
                    <a:prstGeom prst="rect">
                      <a:avLst/>
                    </a:prstGeom>
                    <a:noFill/>
                  </pic:spPr>
                </pic:pic>
              </a:graphicData>
            </a:graphic>
            <wp14:sizeRelH relativeFrom="page">
              <wp14:pctWidth>0</wp14:pctWidth>
            </wp14:sizeRelH>
            <wp14:sizeRelV relativeFrom="page">
              <wp14:pctHeight>0</wp14:pctHeight>
            </wp14:sizeRelV>
          </wp:anchor>
        </w:drawing>
      </w:r>
    </w:p>
    <w:p w14:paraId="1F404C0B"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Рисунок 3.1 -  Порошок  шроту насіння льону</w:t>
      </w:r>
    </w:p>
    <w:p w14:paraId="2DEE46EE"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lastRenderedPageBreak/>
        <w:t>Таблиця 3.4  - Фізико-хімічні показники порошку   шроту насіння льону</w:t>
      </w:r>
    </w:p>
    <w:tbl>
      <w:tblPr>
        <w:tblW w:w="5000" w:type="pct"/>
        <w:tblCellMar>
          <w:left w:w="0" w:type="dxa"/>
          <w:right w:w="0" w:type="dxa"/>
        </w:tblCellMar>
        <w:tblLook w:val="04A0" w:firstRow="1" w:lastRow="0" w:firstColumn="1" w:lastColumn="0" w:noHBand="0" w:noVBand="1"/>
      </w:tblPr>
      <w:tblGrid>
        <w:gridCol w:w="1400"/>
        <w:gridCol w:w="989"/>
        <w:gridCol w:w="997"/>
        <w:gridCol w:w="2047"/>
        <w:gridCol w:w="911"/>
        <w:gridCol w:w="1052"/>
        <w:gridCol w:w="1251"/>
        <w:gridCol w:w="972"/>
      </w:tblGrid>
      <w:tr w:rsidR="00120CFE" w:rsidRPr="00120CFE" w14:paraId="13605E93" w14:textId="77777777" w:rsidTr="006A43BE">
        <w:trPr>
          <w:trHeight w:val="501"/>
          <w:tblHeader/>
        </w:trPr>
        <w:tc>
          <w:tcPr>
            <w:tcW w:w="595" w:type="pct"/>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923E052"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Назва</w:t>
            </w:r>
          </w:p>
        </w:tc>
        <w:tc>
          <w:tcPr>
            <w:tcW w:w="4405" w:type="pct"/>
            <w:gridSpan w:val="7"/>
            <w:tcBorders>
              <w:top w:val="single" w:sz="8" w:space="0" w:color="000000"/>
              <w:left w:val="single" w:sz="8" w:space="0" w:color="000000"/>
              <w:bottom w:val="single" w:sz="8" w:space="0" w:color="000000"/>
              <w:right w:val="single" w:sz="8" w:space="0" w:color="000000"/>
            </w:tcBorders>
          </w:tcPr>
          <w:p w14:paraId="606164AE"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Показники якості</w:t>
            </w:r>
          </w:p>
        </w:tc>
      </w:tr>
      <w:tr w:rsidR="00120CFE" w:rsidRPr="00120CFE" w14:paraId="3FC3FC91" w14:textId="77777777" w:rsidTr="006A43BE">
        <w:trPr>
          <w:trHeight w:val="523"/>
          <w:tblHeader/>
        </w:trPr>
        <w:tc>
          <w:tcPr>
            <w:tcW w:w="595" w:type="pct"/>
            <w:vMerge/>
            <w:tcBorders>
              <w:top w:val="single" w:sz="8" w:space="0" w:color="000000"/>
              <w:left w:val="single" w:sz="8" w:space="0" w:color="000000"/>
              <w:bottom w:val="single" w:sz="8" w:space="0" w:color="000000"/>
              <w:right w:val="single" w:sz="8" w:space="0" w:color="000000"/>
            </w:tcBorders>
            <w:vAlign w:val="center"/>
            <w:hideMark/>
          </w:tcPr>
          <w:p w14:paraId="7318EE70"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p>
        </w:tc>
        <w:tc>
          <w:tcPr>
            <w:tcW w:w="2608" w:type="pct"/>
            <w:gridSpan w:val="4"/>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E803201"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Масова частка, %</w:t>
            </w:r>
          </w:p>
        </w:tc>
        <w:tc>
          <w:tcPr>
            <w:tcW w:w="1797" w:type="pct"/>
            <w:gridSpan w:val="3"/>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70B18D2"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Вміст, мг/100 г</w:t>
            </w:r>
          </w:p>
        </w:tc>
      </w:tr>
      <w:tr w:rsidR="00120CFE" w:rsidRPr="00120CFE" w14:paraId="7CF2D742" w14:textId="77777777" w:rsidTr="006A43BE">
        <w:trPr>
          <w:trHeight w:val="957"/>
          <w:tblHeader/>
        </w:trPr>
        <w:tc>
          <w:tcPr>
            <w:tcW w:w="595" w:type="pct"/>
            <w:vMerge/>
            <w:tcBorders>
              <w:top w:val="single" w:sz="8" w:space="0" w:color="000000"/>
              <w:left w:val="single" w:sz="8" w:space="0" w:color="000000"/>
              <w:bottom w:val="single" w:sz="8" w:space="0" w:color="000000"/>
              <w:right w:val="single" w:sz="8" w:space="0" w:color="000000"/>
            </w:tcBorders>
            <w:vAlign w:val="center"/>
            <w:hideMark/>
          </w:tcPr>
          <w:p w14:paraId="5CBD1D11"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p>
        </w:tc>
        <w:tc>
          <w:tcPr>
            <w:tcW w:w="52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E10FF93"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сухих речовин</w:t>
            </w:r>
          </w:p>
        </w:tc>
        <w:tc>
          <w:tcPr>
            <w:tcW w:w="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D29818B"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білків</w:t>
            </w:r>
          </w:p>
        </w:tc>
        <w:tc>
          <w:tcPr>
            <w:tcW w:w="94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C5B94DA"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 xml:space="preserve">вуглеводів </w:t>
            </w:r>
          </w:p>
          <w:p w14:paraId="706A437D"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(полісахариди)</w:t>
            </w:r>
          </w:p>
        </w:tc>
        <w:tc>
          <w:tcPr>
            <w:tcW w:w="636" w:type="pct"/>
            <w:tcBorders>
              <w:top w:val="single" w:sz="8" w:space="0" w:color="000000"/>
              <w:left w:val="single" w:sz="8" w:space="0" w:color="000000"/>
              <w:bottom w:val="single" w:sz="8" w:space="0" w:color="000000"/>
              <w:right w:val="single" w:sz="8" w:space="0" w:color="000000"/>
            </w:tcBorders>
            <w:vAlign w:val="center"/>
          </w:tcPr>
          <w:p w14:paraId="37ABF983"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золи</w:t>
            </w:r>
          </w:p>
        </w:tc>
        <w:tc>
          <w:tcPr>
            <w:tcW w:w="63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B8FEE08"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йоду</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BAB81C6"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кальцію</w:t>
            </w:r>
          </w:p>
        </w:tc>
        <w:tc>
          <w:tcPr>
            <w:tcW w:w="579" w:type="pct"/>
            <w:tcBorders>
              <w:top w:val="single" w:sz="8" w:space="0" w:color="000000"/>
              <w:left w:val="single" w:sz="8" w:space="0" w:color="000000"/>
              <w:bottom w:val="single" w:sz="8" w:space="0" w:color="000000"/>
              <w:right w:val="single" w:sz="8" w:space="0" w:color="000000"/>
            </w:tcBorders>
            <w:vAlign w:val="center"/>
          </w:tcPr>
          <w:p w14:paraId="3D9E4CBE"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rFonts w:ascii="Times New Roman" w:eastAsia="Times New Roman" w:hAnsi="Times New Roman" w:cs="Times New Roman"/>
                <w:spacing w:val="-4"/>
                <w:kern w:val="0"/>
                <w:sz w:val="28"/>
                <w:szCs w:val="28"/>
                <w:lang w:eastAsia="ru-RU"/>
                <w14:ligatures w14:val="none"/>
              </w:rPr>
              <w:t>калію</w:t>
            </w:r>
          </w:p>
        </w:tc>
      </w:tr>
      <w:tr w:rsidR="00120CFE" w:rsidRPr="00120CFE" w14:paraId="386A41C1" w14:textId="77777777" w:rsidTr="006A43BE">
        <w:trPr>
          <w:trHeight w:val="332"/>
        </w:trPr>
        <w:tc>
          <w:tcPr>
            <w:tcW w:w="59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B38EEB3"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val="ru-RU" w:eastAsia="ru-RU"/>
                <w14:ligatures w14:val="none"/>
              </w:rPr>
            </w:pPr>
            <w:r w:rsidRPr="00120CFE">
              <w:rPr>
                <w:rFonts w:ascii="Times New Roman" w:eastAsia="Times New Roman" w:hAnsi="Times New Roman" w:cs="Times New Roman"/>
                <w:bCs/>
                <w:spacing w:val="-4"/>
                <w:kern w:val="0"/>
                <w:sz w:val="28"/>
                <w:szCs w:val="28"/>
                <w:lang w:eastAsia="ru-RU"/>
                <w14:ligatures w14:val="none"/>
              </w:rPr>
              <w:t>Порошок   шроту  насіння льону</w:t>
            </w:r>
          </w:p>
        </w:tc>
        <w:tc>
          <w:tcPr>
            <w:tcW w:w="52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229F5E9"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val="ru-RU" w:eastAsia="ru-RU"/>
                <w14:ligatures w14:val="none"/>
              </w:rPr>
            </w:pPr>
            <w:r w:rsidRPr="00120CFE">
              <w:rPr>
                <w:rFonts w:ascii="Times New Roman" w:eastAsia="Times New Roman" w:hAnsi="Times New Roman" w:cs="Times New Roman"/>
                <w:bCs/>
                <w:spacing w:val="-4"/>
                <w:kern w:val="0"/>
                <w:sz w:val="28"/>
                <w:szCs w:val="28"/>
                <w:lang w:eastAsia="ru-RU"/>
                <w14:ligatures w14:val="none"/>
              </w:rPr>
              <w:t>93,00</w:t>
            </w:r>
          </w:p>
        </w:tc>
        <w:tc>
          <w:tcPr>
            <w:tcW w:w="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ECBBDEB"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val="ru-RU" w:eastAsia="ru-RU"/>
                <w14:ligatures w14:val="none"/>
              </w:rPr>
            </w:pPr>
            <w:r w:rsidRPr="00120CFE">
              <w:rPr>
                <w:rFonts w:ascii="Times New Roman" w:eastAsia="Times New Roman" w:hAnsi="Times New Roman" w:cs="Times New Roman"/>
                <w:spacing w:val="-4"/>
                <w:kern w:val="0"/>
                <w:sz w:val="28"/>
                <w:szCs w:val="28"/>
                <w:lang w:val="ru-RU" w:eastAsia="ru-RU"/>
                <w14:ligatures w14:val="none"/>
              </w:rPr>
              <w:t>7,49</w:t>
            </w:r>
          </w:p>
        </w:tc>
        <w:tc>
          <w:tcPr>
            <w:tcW w:w="94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941A4C8"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val="ru-RU" w:eastAsia="ru-RU"/>
                <w14:ligatures w14:val="none"/>
              </w:rPr>
            </w:pPr>
            <w:r w:rsidRPr="00120CFE">
              <w:rPr>
                <w:rFonts w:ascii="Times New Roman" w:eastAsia="Times New Roman" w:hAnsi="Times New Roman" w:cs="Times New Roman"/>
                <w:bCs/>
                <w:spacing w:val="-4"/>
                <w:kern w:val="0"/>
                <w:sz w:val="28"/>
                <w:szCs w:val="28"/>
                <w:lang w:eastAsia="ru-RU"/>
                <w14:ligatures w14:val="none"/>
              </w:rPr>
              <w:t>6,45</w:t>
            </w:r>
          </w:p>
        </w:tc>
        <w:tc>
          <w:tcPr>
            <w:tcW w:w="636" w:type="pct"/>
            <w:tcBorders>
              <w:top w:val="single" w:sz="8" w:space="0" w:color="000000"/>
              <w:left w:val="single" w:sz="8" w:space="0" w:color="000000"/>
              <w:bottom w:val="single" w:sz="8" w:space="0" w:color="000000"/>
              <w:right w:val="single" w:sz="8" w:space="0" w:color="000000"/>
            </w:tcBorders>
            <w:vAlign w:val="center"/>
          </w:tcPr>
          <w:p w14:paraId="565B6046" w14:textId="77777777" w:rsidR="00120CFE" w:rsidRPr="00120CFE" w:rsidRDefault="00120CFE" w:rsidP="00120CFE">
            <w:pPr>
              <w:spacing w:after="0" w:line="360" w:lineRule="auto"/>
              <w:ind w:right="-5" w:firstLine="284"/>
              <w:jc w:val="both"/>
              <w:rPr>
                <w:rFonts w:ascii="Times New Roman" w:eastAsia="Times New Roman" w:hAnsi="Times New Roman" w:cs="Times New Roman"/>
                <w:bCs/>
                <w:spacing w:val="-4"/>
                <w:kern w:val="0"/>
                <w:sz w:val="28"/>
                <w:szCs w:val="28"/>
                <w:lang w:eastAsia="ru-RU"/>
                <w14:ligatures w14:val="none"/>
              </w:rPr>
            </w:pPr>
            <w:r w:rsidRPr="00120CFE">
              <w:rPr>
                <w:rFonts w:ascii="Times New Roman" w:eastAsia="Times New Roman" w:hAnsi="Times New Roman" w:cs="Times New Roman"/>
                <w:bCs/>
                <w:spacing w:val="-4"/>
                <w:kern w:val="0"/>
                <w:sz w:val="28"/>
                <w:szCs w:val="28"/>
                <w:lang w:eastAsia="ru-RU"/>
                <w14:ligatures w14:val="none"/>
              </w:rPr>
              <w:t>4,09</w:t>
            </w:r>
          </w:p>
        </w:tc>
        <w:tc>
          <w:tcPr>
            <w:tcW w:w="63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A89528C"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val="ru-RU" w:eastAsia="ru-RU"/>
                <w14:ligatures w14:val="none"/>
              </w:rPr>
            </w:pPr>
            <w:r w:rsidRPr="00120CFE">
              <w:rPr>
                <w:rFonts w:ascii="Times New Roman" w:eastAsia="Times New Roman" w:hAnsi="Times New Roman" w:cs="Times New Roman"/>
                <w:bCs/>
                <w:spacing w:val="-4"/>
                <w:kern w:val="0"/>
                <w:sz w:val="28"/>
                <w:szCs w:val="28"/>
                <w:lang w:eastAsia="ru-RU"/>
                <w14:ligatures w14:val="none"/>
              </w:rPr>
              <w:t>554</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13074AA"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val="ru-RU" w:eastAsia="ru-RU"/>
                <w14:ligatures w14:val="none"/>
              </w:rPr>
            </w:pPr>
            <w:r w:rsidRPr="00120CFE">
              <w:rPr>
                <w:rFonts w:ascii="Times New Roman" w:eastAsia="Times New Roman" w:hAnsi="Times New Roman" w:cs="Times New Roman"/>
                <w:bCs/>
                <w:spacing w:val="-4"/>
                <w:kern w:val="0"/>
                <w:sz w:val="28"/>
                <w:szCs w:val="28"/>
                <w:lang w:eastAsia="ru-RU"/>
                <w14:ligatures w14:val="none"/>
              </w:rPr>
              <w:t>1293</w:t>
            </w:r>
          </w:p>
        </w:tc>
        <w:tc>
          <w:tcPr>
            <w:tcW w:w="579" w:type="pct"/>
            <w:tcBorders>
              <w:top w:val="single" w:sz="8" w:space="0" w:color="000000"/>
              <w:left w:val="single" w:sz="8" w:space="0" w:color="000000"/>
              <w:bottom w:val="single" w:sz="8" w:space="0" w:color="000000"/>
              <w:right w:val="single" w:sz="8" w:space="0" w:color="000000"/>
            </w:tcBorders>
            <w:vAlign w:val="center"/>
          </w:tcPr>
          <w:p w14:paraId="4AF87340" w14:textId="77777777" w:rsidR="00120CFE" w:rsidRPr="00120CFE" w:rsidRDefault="00120CFE" w:rsidP="00120CFE">
            <w:pPr>
              <w:spacing w:after="0" w:line="360" w:lineRule="auto"/>
              <w:ind w:right="-5" w:firstLine="284"/>
              <w:jc w:val="both"/>
              <w:rPr>
                <w:rFonts w:ascii="Times New Roman" w:eastAsia="Times New Roman" w:hAnsi="Times New Roman" w:cs="Times New Roman"/>
                <w:bCs/>
                <w:spacing w:val="-4"/>
                <w:kern w:val="0"/>
                <w:sz w:val="28"/>
                <w:szCs w:val="28"/>
                <w:lang w:eastAsia="ru-RU"/>
                <w14:ligatures w14:val="none"/>
              </w:rPr>
            </w:pPr>
            <w:r w:rsidRPr="00120CFE">
              <w:rPr>
                <w:rFonts w:ascii="Times New Roman" w:eastAsia="Times New Roman" w:hAnsi="Times New Roman" w:cs="Times New Roman"/>
                <w:bCs/>
                <w:spacing w:val="-4"/>
                <w:kern w:val="0"/>
                <w:sz w:val="28"/>
                <w:szCs w:val="28"/>
                <w:lang w:eastAsia="ru-RU"/>
                <w14:ligatures w14:val="none"/>
              </w:rPr>
              <w:t>5250</w:t>
            </w:r>
          </w:p>
        </w:tc>
      </w:tr>
    </w:tbl>
    <w:p w14:paraId="00B1F8FF" w14:textId="7777777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p>
    <w:p w14:paraId="46AA0E8D" w14:textId="5F28B9A7" w:rsidR="00120CFE" w:rsidRPr="00120CFE" w:rsidRDefault="00120CFE" w:rsidP="00120CFE">
      <w:pPr>
        <w:spacing w:after="0" w:line="360" w:lineRule="auto"/>
        <w:ind w:right="-5" w:firstLine="284"/>
        <w:jc w:val="both"/>
        <w:rPr>
          <w:rFonts w:ascii="Times New Roman" w:eastAsia="Times New Roman" w:hAnsi="Times New Roman" w:cs="Times New Roman"/>
          <w:spacing w:val="-4"/>
          <w:kern w:val="0"/>
          <w:sz w:val="28"/>
          <w:szCs w:val="28"/>
          <w:lang w:eastAsia="ru-RU"/>
          <w14:ligatures w14:val="none"/>
        </w:rPr>
      </w:pPr>
      <w:r w:rsidRPr="00120CFE">
        <w:rPr>
          <w:noProof/>
        </w:rPr>
        <w:drawing>
          <wp:inline distT="0" distB="0" distL="0" distR="0" wp14:anchorId="694B1252" wp14:editId="0D23231D">
            <wp:extent cx="6194073" cy="4238625"/>
            <wp:effectExtent l="0" t="0" r="0" b="0"/>
            <wp:docPr id="23729636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0125" cy="4242767"/>
                    </a:xfrm>
                    <a:prstGeom prst="rect">
                      <a:avLst/>
                    </a:prstGeom>
                    <a:noFill/>
                    <a:ln>
                      <a:noFill/>
                    </a:ln>
                  </pic:spPr>
                </pic:pic>
              </a:graphicData>
            </a:graphic>
          </wp:inline>
        </w:drawing>
      </w:r>
    </w:p>
    <w:p w14:paraId="7984E30E" w14:textId="2BF69F35" w:rsidR="006D511A" w:rsidRDefault="00120CFE" w:rsidP="006D511A">
      <w:pPr>
        <w:spacing w:after="0" w:line="480" w:lineRule="auto"/>
        <w:ind w:right="-426"/>
        <w:jc w:val="both"/>
        <w:rPr>
          <w:rFonts w:ascii="Times New Roman" w:hAnsi="Times New Roman" w:cs="Times New Roman"/>
          <w:sz w:val="28"/>
          <w:szCs w:val="28"/>
        </w:rPr>
      </w:pPr>
      <w:r w:rsidRPr="00120CFE">
        <w:rPr>
          <w:noProof/>
        </w:rPr>
        <w:lastRenderedPageBreak/>
        <w:drawing>
          <wp:inline distT="0" distB="0" distL="0" distR="0" wp14:anchorId="3A6958B1" wp14:editId="34B9846E">
            <wp:extent cx="6120765" cy="3417570"/>
            <wp:effectExtent l="0" t="0" r="0" b="0"/>
            <wp:docPr id="170367599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417570"/>
                    </a:xfrm>
                    <a:prstGeom prst="rect">
                      <a:avLst/>
                    </a:prstGeom>
                    <a:noFill/>
                    <a:ln>
                      <a:noFill/>
                    </a:ln>
                  </pic:spPr>
                </pic:pic>
              </a:graphicData>
            </a:graphic>
          </wp:inline>
        </w:drawing>
      </w:r>
    </w:p>
    <w:p w14:paraId="5CD409DC" w14:textId="77777777" w:rsidR="00C84DD2" w:rsidRPr="00C84DD2" w:rsidRDefault="00C84DD2" w:rsidP="00C84DD2">
      <w:pPr>
        <w:spacing w:after="0" w:line="480" w:lineRule="auto"/>
        <w:ind w:right="-426"/>
        <w:jc w:val="both"/>
        <w:rPr>
          <w:rFonts w:ascii="Times New Roman" w:hAnsi="Times New Roman" w:cs="Times New Roman"/>
          <w:b/>
          <w:bCs/>
          <w:sz w:val="28"/>
          <w:szCs w:val="28"/>
        </w:rPr>
      </w:pPr>
      <w:r w:rsidRPr="00C84DD2">
        <w:rPr>
          <w:rFonts w:ascii="Times New Roman" w:hAnsi="Times New Roman" w:cs="Times New Roman"/>
          <w:b/>
          <w:bCs/>
          <w:sz w:val="28"/>
          <w:szCs w:val="28"/>
        </w:rPr>
        <w:t>3.2. Дослідження впливу порошку шроту з використанням льону на фізико-хімічні та органолептичні показники фаршу</w:t>
      </w:r>
    </w:p>
    <w:p w14:paraId="4D8B1EB4"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 xml:space="preserve">Додавання порошку шроту з використанням льону до курячого фаршу проводилося з метою підвищення його </w:t>
      </w:r>
      <w:proofErr w:type="spellStart"/>
      <w:r w:rsidRPr="00C84DD2">
        <w:rPr>
          <w:rFonts w:ascii="Times New Roman" w:hAnsi="Times New Roman" w:cs="Times New Roman"/>
          <w:sz w:val="28"/>
          <w:szCs w:val="28"/>
        </w:rPr>
        <w:t>волохозв’язувальної</w:t>
      </w:r>
      <w:proofErr w:type="spellEnd"/>
      <w:r w:rsidRPr="00C84DD2">
        <w:rPr>
          <w:rFonts w:ascii="Times New Roman" w:hAnsi="Times New Roman" w:cs="Times New Roman"/>
          <w:sz w:val="28"/>
          <w:szCs w:val="28"/>
        </w:rPr>
        <w:t xml:space="preserve"> здатності, покращення консистенції, збагачення харчовими волокнами та біологічно активними речовинами, а також надання готових продуктів.</w:t>
      </w:r>
    </w:p>
    <w:p w14:paraId="6D25BACD"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без цього, досліджували ефективність впливу порошку на структурно-механічні властивості фаршу відповідно до контрольних з</w:t>
      </w:r>
    </w:p>
    <w:p w14:paraId="5B7C3B63"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Для визначення технологічних та фізико-хімічних показників фаршу було виготовлено такі варіанти обробки:</w:t>
      </w:r>
    </w:p>
    <w:p w14:paraId="5457B413" w14:textId="31193A08" w:rsidR="00120CFE" w:rsidRDefault="00C84DD2" w:rsidP="006D511A">
      <w:pPr>
        <w:spacing w:after="0" w:line="480" w:lineRule="auto"/>
        <w:ind w:right="-426"/>
        <w:jc w:val="both"/>
        <w:rPr>
          <w:rFonts w:ascii="Times New Roman" w:hAnsi="Times New Roman" w:cs="Times New Roman"/>
          <w:sz w:val="28"/>
          <w:szCs w:val="28"/>
        </w:rPr>
      </w:pPr>
      <w:r w:rsidRPr="00C84DD2">
        <w:rPr>
          <w:noProof/>
        </w:rPr>
        <w:lastRenderedPageBreak/>
        <w:drawing>
          <wp:inline distT="0" distB="0" distL="0" distR="0" wp14:anchorId="0705F16A" wp14:editId="7ADCF85A">
            <wp:extent cx="6120765" cy="3674110"/>
            <wp:effectExtent l="0" t="0" r="0" b="0"/>
            <wp:docPr id="20230129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674110"/>
                    </a:xfrm>
                    <a:prstGeom prst="rect">
                      <a:avLst/>
                    </a:prstGeom>
                    <a:noFill/>
                    <a:ln>
                      <a:noFill/>
                    </a:ln>
                  </pic:spPr>
                </pic:pic>
              </a:graphicData>
            </a:graphic>
          </wp:inline>
        </w:drawing>
      </w:r>
    </w:p>
    <w:p w14:paraId="501D2D4C"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 xml:space="preserve">Таблиця 3.6 - Органолептичні показники фаршу з додаванням порошку  шроту  насіння льону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
        <w:gridCol w:w="1691"/>
        <w:gridCol w:w="1596"/>
        <w:gridCol w:w="1688"/>
        <w:gridCol w:w="1765"/>
        <w:gridCol w:w="1830"/>
      </w:tblGrid>
      <w:tr w:rsidR="00C84DD2" w:rsidRPr="00C84DD2" w14:paraId="2BA25942" w14:textId="77777777" w:rsidTr="006A43BE">
        <w:trPr>
          <w:trHeight w:val="577"/>
        </w:trPr>
        <w:tc>
          <w:tcPr>
            <w:tcW w:w="1113" w:type="dxa"/>
            <w:vAlign w:val="center"/>
          </w:tcPr>
          <w:p w14:paraId="0A5F8E96"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Зразки</w:t>
            </w:r>
          </w:p>
        </w:tc>
        <w:tc>
          <w:tcPr>
            <w:tcW w:w="1783" w:type="dxa"/>
            <w:vAlign w:val="center"/>
          </w:tcPr>
          <w:p w14:paraId="0EEDB908"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Кількість порошку, %</w:t>
            </w:r>
          </w:p>
        </w:tc>
        <w:tc>
          <w:tcPr>
            <w:tcW w:w="1784" w:type="dxa"/>
            <w:vAlign w:val="center"/>
          </w:tcPr>
          <w:p w14:paraId="50E025A5"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Зовнішній вигляд</w:t>
            </w:r>
          </w:p>
        </w:tc>
        <w:tc>
          <w:tcPr>
            <w:tcW w:w="1783" w:type="dxa"/>
            <w:vAlign w:val="center"/>
          </w:tcPr>
          <w:p w14:paraId="42111E8E"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Колір</w:t>
            </w:r>
          </w:p>
        </w:tc>
        <w:tc>
          <w:tcPr>
            <w:tcW w:w="1784" w:type="dxa"/>
            <w:vAlign w:val="center"/>
          </w:tcPr>
          <w:p w14:paraId="25CE11D8"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Запах</w:t>
            </w:r>
          </w:p>
        </w:tc>
        <w:tc>
          <w:tcPr>
            <w:tcW w:w="1784" w:type="dxa"/>
            <w:vAlign w:val="center"/>
          </w:tcPr>
          <w:p w14:paraId="6D8F404A"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Консистенція</w:t>
            </w:r>
          </w:p>
        </w:tc>
      </w:tr>
      <w:tr w:rsidR="00C84DD2" w:rsidRPr="00C84DD2" w14:paraId="18E7B322" w14:textId="77777777" w:rsidTr="006A43BE">
        <w:trPr>
          <w:trHeight w:val="577"/>
        </w:trPr>
        <w:tc>
          <w:tcPr>
            <w:tcW w:w="1113" w:type="dxa"/>
            <w:vAlign w:val="center"/>
          </w:tcPr>
          <w:p w14:paraId="0E4714EB"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К</w:t>
            </w:r>
          </w:p>
        </w:tc>
        <w:tc>
          <w:tcPr>
            <w:tcW w:w="1783" w:type="dxa"/>
            <w:vAlign w:val="center"/>
          </w:tcPr>
          <w:p w14:paraId="57FA29FA"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w:t>
            </w:r>
          </w:p>
        </w:tc>
        <w:tc>
          <w:tcPr>
            <w:tcW w:w="1784" w:type="dxa"/>
            <w:vAlign w:val="center"/>
          </w:tcPr>
          <w:p w14:paraId="332934E9"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котлетна маса</w:t>
            </w:r>
          </w:p>
        </w:tc>
        <w:tc>
          <w:tcPr>
            <w:tcW w:w="1783" w:type="dxa"/>
            <w:vAlign w:val="center"/>
          </w:tcPr>
          <w:p w14:paraId="4EDFA75C"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рожевий</w:t>
            </w:r>
          </w:p>
        </w:tc>
        <w:tc>
          <w:tcPr>
            <w:tcW w:w="1784" w:type="dxa"/>
            <w:vAlign w:val="center"/>
          </w:tcPr>
          <w:p w14:paraId="752450A8"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свіжого м'яса</w:t>
            </w:r>
          </w:p>
        </w:tc>
        <w:tc>
          <w:tcPr>
            <w:tcW w:w="1784" w:type="dxa"/>
            <w:vAlign w:val="center"/>
          </w:tcPr>
          <w:p w14:paraId="0D372DE0"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в’язка</w:t>
            </w:r>
          </w:p>
        </w:tc>
      </w:tr>
      <w:tr w:rsidR="00C84DD2" w:rsidRPr="00C84DD2" w14:paraId="7B0A3C86" w14:textId="77777777" w:rsidTr="006A43BE">
        <w:trPr>
          <w:trHeight w:val="577"/>
        </w:trPr>
        <w:tc>
          <w:tcPr>
            <w:tcW w:w="1113" w:type="dxa"/>
            <w:vAlign w:val="center"/>
          </w:tcPr>
          <w:p w14:paraId="0BCFE124"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1</w:t>
            </w:r>
          </w:p>
        </w:tc>
        <w:tc>
          <w:tcPr>
            <w:tcW w:w="1783" w:type="dxa"/>
            <w:vAlign w:val="center"/>
          </w:tcPr>
          <w:p w14:paraId="40FCE7FD"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1,5</w:t>
            </w:r>
          </w:p>
        </w:tc>
        <w:tc>
          <w:tcPr>
            <w:tcW w:w="1784" w:type="dxa"/>
            <w:vAlign w:val="center"/>
          </w:tcPr>
          <w:p w14:paraId="415C9A72"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котлетна маса</w:t>
            </w:r>
          </w:p>
        </w:tc>
        <w:tc>
          <w:tcPr>
            <w:tcW w:w="1783" w:type="dxa"/>
            <w:vAlign w:val="center"/>
          </w:tcPr>
          <w:p w14:paraId="189DD079"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 xml:space="preserve">блідо-рожевий </w:t>
            </w:r>
          </w:p>
        </w:tc>
        <w:tc>
          <w:tcPr>
            <w:tcW w:w="1784" w:type="dxa"/>
            <w:vAlign w:val="center"/>
          </w:tcPr>
          <w:p w14:paraId="79536940"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 xml:space="preserve">нейтральний </w:t>
            </w:r>
          </w:p>
        </w:tc>
        <w:tc>
          <w:tcPr>
            <w:tcW w:w="1784" w:type="dxa"/>
            <w:vAlign w:val="center"/>
          </w:tcPr>
          <w:p w14:paraId="0FF9BE67"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в’язка</w:t>
            </w:r>
          </w:p>
        </w:tc>
      </w:tr>
      <w:tr w:rsidR="00C84DD2" w:rsidRPr="00C84DD2" w14:paraId="743876CD" w14:textId="77777777" w:rsidTr="006A43BE">
        <w:trPr>
          <w:trHeight w:val="560"/>
        </w:trPr>
        <w:tc>
          <w:tcPr>
            <w:tcW w:w="1113" w:type="dxa"/>
            <w:vAlign w:val="center"/>
          </w:tcPr>
          <w:p w14:paraId="52C0C8FB"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2</w:t>
            </w:r>
          </w:p>
        </w:tc>
        <w:tc>
          <w:tcPr>
            <w:tcW w:w="1783" w:type="dxa"/>
            <w:vAlign w:val="center"/>
          </w:tcPr>
          <w:p w14:paraId="48EB1907"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3,0</w:t>
            </w:r>
          </w:p>
        </w:tc>
        <w:tc>
          <w:tcPr>
            <w:tcW w:w="1784" w:type="dxa"/>
            <w:vAlign w:val="center"/>
          </w:tcPr>
          <w:p w14:paraId="7E2C0532"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котлетна маса</w:t>
            </w:r>
          </w:p>
        </w:tc>
        <w:tc>
          <w:tcPr>
            <w:tcW w:w="1783" w:type="dxa"/>
            <w:vAlign w:val="center"/>
          </w:tcPr>
          <w:p w14:paraId="79D03F54"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блідо-рожевий з жовтим відтінком</w:t>
            </w:r>
          </w:p>
        </w:tc>
        <w:tc>
          <w:tcPr>
            <w:tcW w:w="1784" w:type="dxa"/>
            <w:vAlign w:val="center"/>
          </w:tcPr>
          <w:p w14:paraId="451A7692"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нейтральний</w:t>
            </w:r>
          </w:p>
        </w:tc>
        <w:tc>
          <w:tcPr>
            <w:tcW w:w="1784" w:type="dxa"/>
            <w:vAlign w:val="center"/>
          </w:tcPr>
          <w:p w14:paraId="23439F06"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пружна</w:t>
            </w:r>
          </w:p>
        </w:tc>
      </w:tr>
      <w:tr w:rsidR="00C84DD2" w:rsidRPr="00C84DD2" w14:paraId="268540AA" w14:textId="77777777" w:rsidTr="006A43BE">
        <w:trPr>
          <w:trHeight w:val="577"/>
        </w:trPr>
        <w:tc>
          <w:tcPr>
            <w:tcW w:w="1113" w:type="dxa"/>
            <w:vAlign w:val="center"/>
          </w:tcPr>
          <w:p w14:paraId="35329D92"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3</w:t>
            </w:r>
          </w:p>
        </w:tc>
        <w:tc>
          <w:tcPr>
            <w:tcW w:w="1783" w:type="dxa"/>
            <w:vAlign w:val="center"/>
          </w:tcPr>
          <w:p w14:paraId="71D3B0B2"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6,0</w:t>
            </w:r>
          </w:p>
        </w:tc>
        <w:tc>
          <w:tcPr>
            <w:tcW w:w="1784" w:type="dxa"/>
            <w:vAlign w:val="center"/>
          </w:tcPr>
          <w:p w14:paraId="612E8184"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котлетна маса</w:t>
            </w:r>
          </w:p>
        </w:tc>
        <w:tc>
          <w:tcPr>
            <w:tcW w:w="1783" w:type="dxa"/>
            <w:vAlign w:val="center"/>
          </w:tcPr>
          <w:p w14:paraId="502B91AC"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жовтувато-коричневий</w:t>
            </w:r>
          </w:p>
        </w:tc>
        <w:tc>
          <w:tcPr>
            <w:tcW w:w="1784" w:type="dxa"/>
            <w:vAlign w:val="center"/>
          </w:tcPr>
          <w:p w14:paraId="328062D4"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нейтральний</w:t>
            </w:r>
          </w:p>
        </w:tc>
        <w:tc>
          <w:tcPr>
            <w:tcW w:w="1784" w:type="dxa"/>
            <w:vAlign w:val="center"/>
          </w:tcPr>
          <w:p w14:paraId="025C35B6"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пружна</w:t>
            </w:r>
          </w:p>
        </w:tc>
      </w:tr>
      <w:tr w:rsidR="00C84DD2" w:rsidRPr="00C84DD2" w14:paraId="568AD6EC" w14:textId="77777777" w:rsidTr="006A43BE">
        <w:trPr>
          <w:trHeight w:val="577"/>
        </w:trPr>
        <w:tc>
          <w:tcPr>
            <w:tcW w:w="1113" w:type="dxa"/>
            <w:vAlign w:val="center"/>
          </w:tcPr>
          <w:p w14:paraId="610E806A"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4</w:t>
            </w:r>
          </w:p>
        </w:tc>
        <w:tc>
          <w:tcPr>
            <w:tcW w:w="1783" w:type="dxa"/>
            <w:vAlign w:val="center"/>
          </w:tcPr>
          <w:p w14:paraId="04615E5E"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9,0</w:t>
            </w:r>
          </w:p>
        </w:tc>
        <w:tc>
          <w:tcPr>
            <w:tcW w:w="1784" w:type="dxa"/>
            <w:vAlign w:val="center"/>
          </w:tcPr>
          <w:p w14:paraId="266DF94B"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котлетна маса</w:t>
            </w:r>
          </w:p>
        </w:tc>
        <w:tc>
          <w:tcPr>
            <w:tcW w:w="1783" w:type="dxa"/>
            <w:vAlign w:val="center"/>
          </w:tcPr>
          <w:p w14:paraId="64016E1D"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світло коричневий</w:t>
            </w:r>
          </w:p>
        </w:tc>
        <w:tc>
          <w:tcPr>
            <w:tcW w:w="1784" w:type="dxa"/>
            <w:vAlign w:val="center"/>
          </w:tcPr>
          <w:p w14:paraId="25EA2D65"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 xml:space="preserve">З присмаком насіння льону </w:t>
            </w:r>
            <w:r w:rsidRPr="00C84DD2">
              <w:rPr>
                <w:rFonts w:ascii="Times New Roman" w:hAnsi="Times New Roman" w:cs="Times New Roman"/>
                <w:sz w:val="28"/>
                <w:szCs w:val="28"/>
              </w:rPr>
              <w:lastRenderedPageBreak/>
              <w:t>(горіховим присмаком)</w:t>
            </w:r>
          </w:p>
        </w:tc>
        <w:tc>
          <w:tcPr>
            <w:tcW w:w="1784" w:type="dxa"/>
            <w:vAlign w:val="center"/>
          </w:tcPr>
          <w:p w14:paraId="23DC53E2"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lastRenderedPageBreak/>
              <w:t>щільна</w:t>
            </w:r>
          </w:p>
        </w:tc>
      </w:tr>
    </w:tbl>
    <w:p w14:paraId="0B2C5958" w14:textId="77777777" w:rsidR="00C84DD2" w:rsidRDefault="00C84DD2" w:rsidP="006D511A">
      <w:pPr>
        <w:spacing w:after="0" w:line="480" w:lineRule="auto"/>
        <w:ind w:right="-426"/>
        <w:jc w:val="both"/>
        <w:rPr>
          <w:rFonts w:ascii="Times New Roman" w:hAnsi="Times New Roman" w:cs="Times New Roman"/>
          <w:sz w:val="28"/>
          <w:szCs w:val="28"/>
        </w:rPr>
      </w:pPr>
    </w:p>
    <w:p w14:paraId="55492E77"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Аналіз результатів дослідження (таблиця 3.6) показав, що всі дослідні зразки відзначили зміни в органолептичних показниках відповідно з контрольним.</w:t>
      </w:r>
    </w:p>
    <w:p w14:paraId="53B108AA" w14:textId="77777777" w:rsidR="00C84DD2" w:rsidRPr="00C84DD2" w:rsidRDefault="00C84DD2" w:rsidP="00C84DD2">
      <w:pPr>
        <w:spacing w:after="0" w:line="480" w:lineRule="auto"/>
        <w:ind w:right="-426"/>
        <w:jc w:val="both"/>
        <w:rPr>
          <w:rFonts w:ascii="Times New Roman" w:hAnsi="Times New Roman" w:cs="Times New Roman"/>
          <w:sz w:val="28"/>
          <w:szCs w:val="28"/>
        </w:rPr>
      </w:pPr>
      <w:proofErr w:type="spellStart"/>
      <w:r w:rsidRPr="00C84DD2">
        <w:rPr>
          <w:rFonts w:ascii="Times New Roman" w:hAnsi="Times New Roman" w:cs="Times New Roman"/>
          <w:sz w:val="28"/>
          <w:szCs w:val="28"/>
        </w:rPr>
        <w:t>Вах</w:t>
      </w:r>
      <w:proofErr w:type="spellEnd"/>
      <w:r w:rsidRPr="00C84DD2">
        <w:rPr>
          <w:rFonts w:ascii="Times New Roman" w:hAnsi="Times New Roman" w:cs="Times New Roman"/>
          <w:sz w:val="28"/>
          <w:szCs w:val="28"/>
        </w:rPr>
        <w:t xml:space="preserve"> №2 та №3 спостерігалися зміни кольору та запаху: фарш набув відтінків від світлого до жовтувато-коричневого, аромат став нейтральним, а консистенція — більш пружною відповідно до контрольного зразка.</w:t>
      </w:r>
    </w:p>
    <w:p w14:paraId="0C90887F" w14:textId="77777777" w:rsidR="00C84DD2" w:rsidRPr="00C84DD2"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Зразок №4 найбільш відомих змін: консистенція стала значно щільнішою, колір – світло-коричневим, що не є характерним для м’яса птиці. У запаху з'явився виражений горіховий аромат льняного напою, нетиповий для м'ясних виробів.</w:t>
      </w:r>
    </w:p>
    <w:p w14:paraId="1FD11514" w14:textId="77777777" w:rsidR="00C84DD2" w:rsidRPr="00C84DD2" w:rsidRDefault="00C84DD2" w:rsidP="00C84DD2">
      <w:pPr>
        <w:spacing w:after="0" w:line="480" w:lineRule="auto"/>
        <w:ind w:right="-426"/>
        <w:jc w:val="both"/>
        <w:rPr>
          <w:rFonts w:ascii="Times New Roman" w:hAnsi="Times New Roman" w:cs="Times New Roman"/>
          <w:sz w:val="28"/>
          <w:szCs w:val="28"/>
        </w:rPr>
      </w:pPr>
    </w:p>
    <w:p w14:paraId="54406680" w14:textId="332268CC" w:rsidR="00120CFE" w:rsidRDefault="00C84DD2" w:rsidP="00C84DD2">
      <w:pPr>
        <w:spacing w:after="0" w:line="480" w:lineRule="auto"/>
        <w:ind w:right="-426"/>
        <w:jc w:val="both"/>
        <w:rPr>
          <w:rFonts w:ascii="Times New Roman" w:hAnsi="Times New Roman" w:cs="Times New Roman"/>
          <w:sz w:val="28"/>
          <w:szCs w:val="28"/>
        </w:rPr>
      </w:pPr>
      <w:r w:rsidRPr="00C84DD2">
        <w:rPr>
          <w:rFonts w:ascii="Times New Roman" w:hAnsi="Times New Roman" w:cs="Times New Roman"/>
          <w:sz w:val="28"/>
          <w:szCs w:val="28"/>
        </w:rPr>
        <w:t>Зразок №1 залишився без значних змін, однак його смак став більш нейтральним, зменшилась вираженість аромату свіжого м'яса та спецій.</w:t>
      </w:r>
    </w:p>
    <w:p w14:paraId="56C8CB02"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t xml:space="preserve">Аналіз результатів дослідження  (таблиця 3.7) показав, що в усіх зразках відбулося помітні зміни фізико-хімічних показників порівняно з контрольним зразком. Спостерігається незначне підвищення  рН, майже в межах похибки, порівняно з контрольним зразком. </w:t>
      </w:r>
    </w:p>
    <w:p w14:paraId="7020E15E" w14:textId="77777777" w:rsidR="00C84DD2" w:rsidRPr="00C84DD2" w:rsidRDefault="00C84DD2" w:rsidP="00C84DD2">
      <w:pPr>
        <w:spacing w:after="0" w:line="360" w:lineRule="auto"/>
        <w:ind w:firstLine="851"/>
        <w:jc w:val="both"/>
        <w:rPr>
          <w:rFonts w:ascii="Times New Roman" w:eastAsia="Times New Roman" w:hAnsi="Times New Roman" w:cs="Times New Roman"/>
          <w:kern w:val="0"/>
          <w:sz w:val="28"/>
          <w:szCs w:val="28"/>
          <w:lang w:eastAsia="ru-RU"/>
          <w14:ligatures w14:val="none"/>
        </w:rPr>
      </w:pPr>
      <w:bookmarkStart w:id="5" w:name="_Hlk44003319"/>
      <w:r w:rsidRPr="00C84DD2">
        <w:rPr>
          <w:rFonts w:ascii="Times New Roman" w:eastAsia="Times New Roman" w:hAnsi="Times New Roman" w:cs="Times New Roman"/>
          <w:kern w:val="0"/>
          <w:sz w:val="28"/>
          <w:szCs w:val="28"/>
          <w:lang w:eastAsia="ru-RU"/>
          <w14:ligatures w14:val="none"/>
        </w:rPr>
        <w:t>Таблиця 3.7 -  Фізико-хімічні показники охолодженого  фаршу в залежності від кількості порошку  шроту г насіння льону.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417"/>
        <w:gridCol w:w="851"/>
        <w:gridCol w:w="1417"/>
        <w:gridCol w:w="1134"/>
        <w:gridCol w:w="1843"/>
        <w:gridCol w:w="1984"/>
      </w:tblGrid>
      <w:tr w:rsidR="00C84DD2" w:rsidRPr="00C84DD2" w14:paraId="34ADB83F" w14:textId="77777777" w:rsidTr="006A43BE">
        <w:trPr>
          <w:trHeight w:val="1067"/>
        </w:trPr>
        <w:tc>
          <w:tcPr>
            <w:tcW w:w="993" w:type="dxa"/>
            <w:vAlign w:val="center"/>
          </w:tcPr>
          <w:p w14:paraId="3872C497"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Зраз-</w:t>
            </w:r>
            <w:proofErr w:type="spellStart"/>
            <w:r w:rsidRPr="00C84DD2">
              <w:rPr>
                <w:rFonts w:ascii="Times New Roman" w:eastAsia="Times New Roman" w:hAnsi="Times New Roman" w:cs="Times New Roman"/>
                <w:kern w:val="0"/>
                <w:sz w:val="28"/>
                <w:szCs w:val="28"/>
                <w:lang w:eastAsia="en-US"/>
                <w14:ligatures w14:val="none"/>
              </w:rPr>
              <w:t>ки</w:t>
            </w:r>
            <w:proofErr w:type="spellEnd"/>
          </w:p>
        </w:tc>
        <w:tc>
          <w:tcPr>
            <w:tcW w:w="1417" w:type="dxa"/>
            <w:vAlign w:val="center"/>
          </w:tcPr>
          <w:p w14:paraId="25ECAEFF"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Кількість порошку, %</w:t>
            </w:r>
          </w:p>
        </w:tc>
        <w:tc>
          <w:tcPr>
            <w:tcW w:w="851" w:type="dxa"/>
            <w:vAlign w:val="center"/>
          </w:tcPr>
          <w:p w14:paraId="040233D3"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рН</w:t>
            </w:r>
          </w:p>
        </w:tc>
        <w:tc>
          <w:tcPr>
            <w:tcW w:w="1417" w:type="dxa"/>
            <w:vAlign w:val="center"/>
          </w:tcPr>
          <w:p w14:paraId="638AC831"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ru-RU" w:eastAsia="en-US"/>
                <w14:ligatures w14:val="none"/>
              </w:rPr>
            </w:pPr>
            <w:r w:rsidRPr="00C84DD2">
              <w:rPr>
                <w:rFonts w:ascii="Times New Roman" w:eastAsia="Times New Roman" w:hAnsi="Times New Roman" w:cs="Times New Roman"/>
                <w:kern w:val="0"/>
                <w:sz w:val="28"/>
                <w:szCs w:val="28"/>
                <w:lang w:eastAsia="en-US"/>
                <w14:ligatures w14:val="none"/>
              </w:rPr>
              <w:t xml:space="preserve">Ніжність, </w:t>
            </w:r>
            <w:r w:rsidRPr="00C84DD2">
              <w:rPr>
                <w:rFonts w:ascii="Times New Roman" w:eastAsia="Times New Roman" w:hAnsi="Times New Roman" w:cs="Times New Roman"/>
                <w:kern w:val="0"/>
                <w:sz w:val="28"/>
                <w:szCs w:val="28"/>
                <w:lang w:val="ru-RU" w:eastAsia="en-US"/>
                <w14:ligatures w14:val="none"/>
              </w:rPr>
              <w:t xml:space="preserve"> </w:t>
            </w:r>
            <w:r w:rsidRPr="00C84DD2">
              <w:rPr>
                <w:rFonts w:ascii="Times New Roman" w:eastAsia="Times New Roman" w:hAnsi="Times New Roman" w:cs="Times New Roman"/>
                <w:kern w:val="0"/>
                <w:sz w:val="28"/>
                <w:szCs w:val="28"/>
                <w:lang w:eastAsia="en-US"/>
                <w14:ligatures w14:val="none"/>
              </w:rPr>
              <w:t>см</w:t>
            </w:r>
            <w:r w:rsidRPr="00C84DD2">
              <w:rPr>
                <w:rFonts w:ascii="Times New Roman" w:eastAsia="Times New Roman" w:hAnsi="Times New Roman" w:cs="Times New Roman"/>
                <w:kern w:val="0"/>
                <w:sz w:val="28"/>
                <w:szCs w:val="28"/>
                <w:vertAlign w:val="superscript"/>
                <w:lang w:eastAsia="en-US"/>
                <w14:ligatures w14:val="none"/>
              </w:rPr>
              <w:t>2</w:t>
            </w:r>
            <w:r w:rsidRPr="00C84DD2">
              <w:rPr>
                <w:rFonts w:ascii="Times New Roman" w:eastAsia="Times New Roman" w:hAnsi="Times New Roman" w:cs="Times New Roman"/>
                <w:kern w:val="0"/>
                <w:sz w:val="28"/>
                <w:szCs w:val="28"/>
                <w:lang w:val="ru-RU" w:eastAsia="en-US"/>
                <w14:ligatures w14:val="none"/>
              </w:rPr>
              <w:t>/г</w:t>
            </w:r>
          </w:p>
        </w:tc>
        <w:tc>
          <w:tcPr>
            <w:tcW w:w="1134" w:type="dxa"/>
            <w:vAlign w:val="center"/>
          </w:tcPr>
          <w:p w14:paraId="5E2EF5E3"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Вміст вологи,%</w:t>
            </w:r>
          </w:p>
        </w:tc>
        <w:tc>
          <w:tcPr>
            <w:tcW w:w="1843" w:type="dxa"/>
            <w:vAlign w:val="center"/>
          </w:tcPr>
          <w:p w14:paraId="4A9BE97E" w14:textId="77777777" w:rsidR="00C84DD2" w:rsidRPr="00C84DD2" w:rsidRDefault="00C84DD2" w:rsidP="00C84DD2">
            <w:pPr>
              <w:spacing w:after="0" w:line="240" w:lineRule="auto"/>
              <w:ind w:right="-132"/>
              <w:jc w:val="center"/>
              <w:rPr>
                <w:rFonts w:ascii="Times New Roman" w:eastAsia="Times New Roman" w:hAnsi="Times New Roman" w:cs="Times New Roman"/>
                <w:kern w:val="0"/>
                <w:sz w:val="28"/>
                <w:szCs w:val="28"/>
                <w:lang w:eastAsia="en-US"/>
                <w14:ligatures w14:val="none"/>
              </w:rPr>
            </w:pPr>
            <w:proofErr w:type="spellStart"/>
            <w:r w:rsidRPr="00C84DD2">
              <w:rPr>
                <w:rFonts w:ascii="Times New Roman" w:eastAsia="Times New Roman" w:hAnsi="Times New Roman" w:cs="Times New Roman"/>
                <w:kern w:val="0"/>
                <w:sz w:val="28"/>
                <w:szCs w:val="28"/>
                <w:lang w:eastAsia="en-US"/>
                <w14:ligatures w14:val="none"/>
              </w:rPr>
              <w:t>Вологозв'язу-юча</w:t>
            </w:r>
            <w:proofErr w:type="spellEnd"/>
            <w:r w:rsidRPr="00C84DD2">
              <w:rPr>
                <w:rFonts w:ascii="Times New Roman" w:eastAsia="Times New Roman" w:hAnsi="Times New Roman" w:cs="Times New Roman"/>
                <w:kern w:val="0"/>
                <w:sz w:val="28"/>
                <w:szCs w:val="28"/>
                <w:lang w:eastAsia="en-US"/>
                <w14:ligatures w14:val="none"/>
              </w:rPr>
              <w:t xml:space="preserve"> здатність,%</w:t>
            </w:r>
          </w:p>
        </w:tc>
        <w:tc>
          <w:tcPr>
            <w:tcW w:w="1984" w:type="dxa"/>
            <w:vAlign w:val="center"/>
          </w:tcPr>
          <w:p w14:paraId="5A59736B" w14:textId="77777777" w:rsidR="00C84DD2" w:rsidRPr="00C84DD2" w:rsidRDefault="00C84DD2" w:rsidP="00C84DD2">
            <w:pPr>
              <w:spacing w:after="0" w:line="240" w:lineRule="auto"/>
              <w:ind w:right="-135"/>
              <w:jc w:val="center"/>
              <w:rPr>
                <w:rFonts w:ascii="Times New Roman" w:eastAsia="Times New Roman" w:hAnsi="Times New Roman" w:cs="Times New Roman"/>
                <w:kern w:val="0"/>
                <w:sz w:val="28"/>
                <w:szCs w:val="28"/>
                <w:lang w:eastAsia="en-US"/>
                <w14:ligatures w14:val="none"/>
              </w:rPr>
            </w:pPr>
            <w:proofErr w:type="spellStart"/>
            <w:r w:rsidRPr="00C84DD2">
              <w:rPr>
                <w:rFonts w:ascii="Times New Roman" w:eastAsia="Times New Roman" w:hAnsi="Times New Roman" w:cs="Times New Roman"/>
                <w:kern w:val="0"/>
                <w:sz w:val="28"/>
                <w:szCs w:val="28"/>
                <w:lang w:eastAsia="en-US"/>
                <w14:ligatures w14:val="none"/>
              </w:rPr>
              <w:t>Вологоутриму-юча</w:t>
            </w:r>
            <w:proofErr w:type="spellEnd"/>
            <w:r w:rsidRPr="00C84DD2">
              <w:rPr>
                <w:rFonts w:ascii="Times New Roman" w:eastAsia="Times New Roman" w:hAnsi="Times New Roman" w:cs="Times New Roman"/>
                <w:kern w:val="0"/>
                <w:sz w:val="28"/>
                <w:szCs w:val="28"/>
                <w:lang w:eastAsia="en-US"/>
                <w14:ligatures w14:val="none"/>
              </w:rPr>
              <w:t xml:space="preserve"> здатність,%</w:t>
            </w:r>
          </w:p>
        </w:tc>
      </w:tr>
      <w:tr w:rsidR="00C84DD2" w:rsidRPr="00C84DD2" w14:paraId="1A6C84DF" w14:textId="77777777" w:rsidTr="006A43BE">
        <w:trPr>
          <w:trHeight w:val="534"/>
        </w:trPr>
        <w:tc>
          <w:tcPr>
            <w:tcW w:w="993" w:type="dxa"/>
            <w:vAlign w:val="center"/>
          </w:tcPr>
          <w:p w14:paraId="078223B4"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К</w:t>
            </w:r>
          </w:p>
        </w:tc>
        <w:tc>
          <w:tcPr>
            <w:tcW w:w="1417" w:type="dxa"/>
            <w:vAlign w:val="center"/>
          </w:tcPr>
          <w:p w14:paraId="26A06990"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w:t>
            </w:r>
          </w:p>
        </w:tc>
        <w:tc>
          <w:tcPr>
            <w:tcW w:w="851" w:type="dxa"/>
            <w:vAlign w:val="center"/>
          </w:tcPr>
          <w:p w14:paraId="72FE837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eastAsia="ru-RU"/>
                <w14:ligatures w14:val="none"/>
              </w:rPr>
              <w:t>6,45</w:t>
            </w:r>
          </w:p>
        </w:tc>
        <w:tc>
          <w:tcPr>
            <w:tcW w:w="1417" w:type="dxa"/>
            <w:vAlign w:val="center"/>
          </w:tcPr>
          <w:p w14:paraId="29074BDF"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val="en-US" w:eastAsia="en-US"/>
                <w14:ligatures w14:val="none"/>
              </w:rPr>
              <w:t>476,19</w:t>
            </w:r>
          </w:p>
        </w:tc>
        <w:tc>
          <w:tcPr>
            <w:tcW w:w="1134" w:type="dxa"/>
            <w:tcBorders>
              <w:top w:val="nil"/>
              <w:left w:val="nil"/>
              <w:bottom w:val="single" w:sz="8" w:space="0" w:color="auto"/>
              <w:right w:val="single" w:sz="8" w:space="0" w:color="auto"/>
            </w:tcBorders>
            <w:vAlign w:val="center"/>
          </w:tcPr>
          <w:p w14:paraId="17F66E6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color w:val="000000"/>
                <w:kern w:val="0"/>
                <w:sz w:val="28"/>
                <w:szCs w:val="28"/>
                <w:lang w:eastAsia="ru-RU"/>
                <w14:ligatures w14:val="none"/>
              </w:rPr>
              <w:t>58,49</w:t>
            </w:r>
          </w:p>
        </w:tc>
        <w:tc>
          <w:tcPr>
            <w:tcW w:w="1843" w:type="dxa"/>
            <w:vAlign w:val="center"/>
          </w:tcPr>
          <w:p w14:paraId="63F6F8DA"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eastAsia="en-US"/>
                <w14:ligatures w14:val="none"/>
              </w:rPr>
              <w:t>42,60</w:t>
            </w:r>
          </w:p>
        </w:tc>
        <w:tc>
          <w:tcPr>
            <w:tcW w:w="1984" w:type="dxa"/>
            <w:vAlign w:val="center"/>
          </w:tcPr>
          <w:p w14:paraId="14B5B850"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75,10</w:t>
            </w:r>
          </w:p>
        </w:tc>
      </w:tr>
      <w:tr w:rsidR="00C84DD2" w:rsidRPr="00C84DD2" w14:paraId="23B3171F" w14:textId="77777777" w:rsidTr="006A43BE">
        <w:trPr>
          <w:trHeight w:val="534"/>
        </w:trPr>
        <w:tc>
          <w:tcPr>
            <w:tcW w:w="993" w:type="dxa"/>
            <w:vAlign w:val="center"/>
          </w:tcPr>
          <w:p w14:paraId="50320E24"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1</w:t>
            </w:r>
          </w:p>
        </w:tc>
        <w:tc>
          <w:tcPr>
            <w:tcW w:w="1417" w:type="dxa"/>
            <w:vAlign w:val="center"/>
          </w:tcPr>
          <w:p w14:paraId="2B555E96"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 xml:space="preserve">1,5 </w:t>
            </w:r>
          </w:p>
        </w:tc>
        <w:tc>
          <w:tcPr>
            <w:tcW w:w="851" w:type="dxa"/>
            <w:vAlign w:val="center"/>
          </w:tcPr>
          <w:p w14:paraId="051A5C5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ru-RU"/>
                <w14:ligatures w14:val="none"/>
              </w:rPr>
              <w:t>6,52</w:t>
            </w:r>
          </w:p>
        </w:tc>
        <w:tc>
          <w:tcPr>
            <w:tcW w:w="1417" w:type="dxa"/>
            <w:vAlign w:val="center"/>
          </w:tcPr>
          <w:p w14:paraId="5F561448"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eastAsia="en-US"/>
                <w14:ligatures w14:val="none"/>
              </w:rPr>
              <w:t>285</w:t>
            </w:r>
            <w:r w:rsidRPr="00C84DD2">
              <w:rPr>
                <w:rFonts w:ascii="Times New Roman" w:eastAsia="Times New Roman" w:hAnsi="Times New Roman" w:cs="Times New Roman"/>
                <w:kern w:val="0"/>
                <w:sz w:val="28"/>
                <w:szCs w:val="28"/>
                <w:lang w:val="en-US" w:eastAsia="en-US"/>
                <w14:ligatures w14:val="none"/>
              </w:rPr>
              <w:t>,71</w:t>
            </w:r>
          </w:p>
        </w:tc>
        <w:tc>
          <w:tcPr>
            <w:tcW w:w="1134" w:type="dxa"/>
            <w:tcBorders>
              <w:top w:val="nil"/>
              <w:left w:val="nil"/>
              <w:bottom w:val="single" w:sz="8" w:space="0" w:color="auto"/>
              <w:right w:val="single" w:sz="8" w:space="0" w:color="auto"/>
            </w:tcBorders>
            <w:vAlign w:val="center"/>
          </w:tcPr>
          <w:p w14:paraId="0454E65A"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color w:val="000000"/>
                <w:kern w:val="0"/>
                <w:sz w:val="28"/>
                <w:szCs w:val="28"/>
                <w:lang w:eastAsia="ru-RU"/>
                <w14:ligatures w14:val="none"/>
              </w:rPr>
              <w:t>62,77</w:t>
            </w:r>
          </w:p>
        </w:tc>
        <w:tc>
          <w:tcPr>
            <w:tcW w:w="1843" w:type="dxa"/>
            <w:vAlign w:val="center"/>
          </w:tcPr>
          <w:p w14:paraId="4815B627"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eastAsia="en-US"/>
                <w14:ligatures w14:val="none"/>
              </w:rPr>
              <w:t>60</w:t>
            </w:r>
            <w:r w:rsidRPr="00C84DD2">
              <w:rPr>
                <w:rFonts w:ascii="Times New Roman" w:eastAsia="Times New Roman" w:hAnsi="Times New Roman" w:cs="Times New Roman"/>
                <w:kern w:val="0"/>
                <w:sz w:val="28"/>
                <w:szCs w:val="28"/>
                <w:lang w:val="en-US" w:eastAsia="en-US"/>
                <w14:ligatures w14:val="none"/>
              </w:rPr>
              <w:t>,</w:t>
            </w:r>
            <w:r w:rsidRPr="00C84DD2">
              <w:rPr>
                <w:rFonts w:ascii="Times New Roman" w:eastAsia="Times New Roman" w:hAnsi="Times New Roman" w:cs="Times New Roman"/>
                <w:kern w:val="0"/>
                <w:sz w:val="28"/>
                <w:szCs w:val="28"/>
                <w:lang w:eastAsia="en-US"/>
                <w14:ligatures w14:val="none"/>
              </w:rPr>
              <w:t>8</w:t>
            </w:r>
            <w:r w:rsidRPr="00C84DD2">
              <w:rPr>
                <w:rFonts w:ascii="Times New Roman" w:eastAsia="Times New Roman" w:hAnsi="Times New Roman" w:cs="Times New Roman"/>
                <w:kern w:val="0"/>
                <w:sz w:val="28"/>
                <w:szCs w:val="28"/>
                <w:lang w:val="en-US" w:eastAsia="en-US"/>
                <w14:ligatures w14:val="none"/>
              </w:rPr>
              <w:t>2</w:t>
            </w:r>
          </w:p>
        </w:tc>
        <w:tc>
          <w:tcPr>
            <w:tcW w:w="1984" w:type="dxa"/>
            <w:vAlign w:val="center"/>
          </w:tcPr>
          <w:p w14:paraId="03F9DD80"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val="en-US" w:eastAsia="en-US"/>
                <w14:ligatures w14:val="none"/>
              </w:rPr>
              <w:t>91,</w:t>
            </w:r>
            <w:r w:rsidRPr="00C84DD2">
              <w:rPr>
                <w:rFonts w:ascii="Times New Roman" w:eastAsia="Times New Roman" w:hAnsi="Times New Roman" w:cs="Times New Roman"/>
                <w:kern w:val="0"/>
                <w:sz w:val="28"/>
                <w:szCs w:val="28"/>
                <w:lang w:eastAsia="en-US"/>
                <w14:ligatures w14:val="none"/>
              </w:rPr>
              <w:t>26</w:t>
            </w:r>
          </w:p>
        </w:tc>
      </w:tr>
      <w:tr w:rsidR="00C84DD2" w:rsidRPr="00C84DD2" w14:paraId="135CB299" w14:textId="77777777" w:rsidTr="006A43BE">
        <w:trPr>
          <w:trHeight w:val="534"/>
        </w:trPr>
        <w:tc>
          <w:tcPr>
            <w:tcW w:w="993" w:type="dxa"/>
            <w:vAlign w:val="center"/>
          </w:tcPr>
          <w:p w14:paraId="288ACCC4"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2</w:t>
            </w:r>
          </w:p>
        </w:tc>
        <w:tc>
          <w:tcPr>
            <w:tcW w:w="1417" w:type="dxa"/>
            <w:vAlign w:val="center"/>
          </w:tcPr>
          <w:p w14:paraId="6FDE4022"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3,0</w:t>
            </w:r>
          </w:p>
        </w:tc>
        <w:tc>
          <w:tcPr>
            <w:tcW w:w="851" w:type="dxa"/>
            <w:vAlign w:val="center"/>
          </w:tcPr>
          <w:p w14:paraId="3C4F5CC0"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eastAsia="ru-RU"/>
                <w14:ligatures w14:val="none"/>
              </w:rPr>
              <w:t>6,68</w:t>
            </w:r>
          </w:p>
        </w:tc>
        <w:tc>
          <w:tcPr>
            <w:tcW w:w="1417" w:type="dxa"/>
            <w:vAlign w:val="center"/>
          </w:tcPr>
          <w:p w14:paraId="4BA60A17"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val="en-US" w:eastAsia="en-US"/>
                <w14:ligatures w14:val="none"/>
              </w:rPr>
              <w:t>2</w:t>
            </w:r>
            <w:r w:rsidRPr="00C84DD2">
              <w:rPr>
                <w:rFonts w:ascii="Times New Roman" w:eastAsia="Times New Roman" w:hAnsi="Times New Roman" w:cs="Times New Roman"/>
                <w:kern w:val="0"/>
                <w:sz w:val="28"/>
                <w:szCs w:val="28"/>
                <w:lang w:eastAsia="en-US"/>
                <w14:ligatures w14:val="none"/>
              </w:rPr>
              <w:t>9</w:t>
            </w:r>
            <w:r w:rsidRPr="00C84DD2">
              <w:rPr>
                <w:rFonts w:ascii="Times New Roman" w:eastAsia="Times New Roman" w:hAnsi="Times New Roman" w:cs="Times New Roman"/>
                <w:kern w:val="0"/>
                <w:sz w:val="28"/>
                <w:szCs w:val="28"/>
                <w:lang w:val="en-US" w:eastAsia="en-US"/>
                <w14:ligatures w14:val="none"/>
              </w:rPr>
              <w:t>5,7</w:t>
            </w:r>
            <w:r w:rsidRPr="00C84DD2">
              <w:rPr>
                <w:rFonts w:ascii="Times New Roman" w:eastAsia="Times New Roman" w:hAnsi="Times New Roman" w:cs="Times New Roman"/>
                <w:kern w:val="0"/>
                <w:sz w:val="28"/>
                <w:szCs w:val="28"/>
                <w:lang w:eastAsia="en-US"/>
                <w14:ligatures w14:val="none"/>
              </w:rPr>
              <w:t>2</w:t>
            </w:r>
          </w:p>
        </w:tc>
        <w:tc>
          <w:tcPr>
            <w:tcW w:w="1134" w:type="dxa"/>
            <w:tcBorders>
              <w:top w:val="nil"/>
              <w:left w:val="nil"/>
              <w:bottom w:val="single" w:sz="8" w:space="0" w:color="auto"/>
              <w:right w:val="single" w:sz="8" w:space="0" w:color="auto"/>
            </w:tcBorders>
            <w:vAlign w:val="center"/>
          </w:tcPr>
          <w:p w14:paraId="3BDDF41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color w:val="000000"/>
                <w:kern w:val="0"/>
                <w:sz w:val="28"/>
                <w:szCs w:val="28"/>
                <w:lang w:eastAsia="ru-RU"/>
                <w14:ligatures w14:val="none"/>
              </w:rPr>
              <w:t>65,02</w:t>
            </w:r>
          </w:p>
        </w:tc>
        <w:tc>
          <w:tcPr>
            <w:tcW w:w="1843" w:type="dxa"/>
            <w:vAlign w:val="center"/>
          </w:tcPr>
          <w:p w14:paraId="4CEADB9E"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val="en-US" w:eastAsia="en-US"/>
                <w14:ligatures w14:val="none"/>
              </w:rPr>
              <w:t>6</w:t>
            </w:r>
            <w:r w:rsidRPr="00C84DD2">
              <w:rPr>
                <w:rFonts w:ascii="Times New Roman" w:eastAsia="Times New Roman" w:hAnsi="Times New Roman" w:cs="Times New Roman"/>
                <w:kern w:val="0"/>
                <w:sz w:val="28"/>
                <w:szCs w:val="28"/>
                <w:lang w:eastAsia="en-US"/>
                <w14:ligatures w14:val="none"/>
              </w:rPr>
              <w:t>2</w:t>
            </w:r>
            <w:r w:rsidRPr="00C84DD2">
              <w:rPr>
                <w:rFonts w:ascii="Times New Roman" w:eastAsia="Times New Roman" w:hAnsi="Times New Roman" w:cs="Times New Roman"/>
                <w:kern w:val="0"/>
                <w:sz w:val="28"/>
                <w:szCs w:val="28"/>
                <w:lang w:val="en-US" w:eastAsia="en-US"/>
                <w14:ligatures w14:val="none"/>
              </w:rPr>
              <w:t>,</w:t>
            </w:r>
            <w:r w:rsidRPr="00C84DD2">
              <w:rPr>
                <w:rFonts w:ascii="Times New Roman" w:eastAsia="Times New Roman" w:hAnsi="Times New Roman" w:cs="Times New Roman"/>
                <w:kern w:val="0"/>
                <w:sz w:val="28"/>
                <w:szCs w:val="28"/>
                <w:lang w:eastAsia="en-US"/>
                <w14:ligatures w14:val="none"/>
              </w:rPr>
              <w:t>74</w:t>
            </w:r>
          </w:p>
        </w:tc>
        <w:tc>
          <w:tcPr>
            <w:tcW w:w="1984" w:type="dxa"/>
            <w:vAlign w:val="center"/>
          </w:tcPr>
          <w:p w14:paraId="68F8297E"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val="en-US" w:eastAsia="en-US"/>
                <w14:ligatures w14:val="none"/>
              </w:rPr>
              <w:t>9</w:t>
            </w:r>
            <w:r w:rsidRPr="00C84DD2">
              <w:rPr>
                <w:rFonts w:ascii="Times New Roman" w:eastAsia="Times New Roman" w:hAnsi="Times New Roman" w:cs="Times New Roman"/>
                <w:kern w:val="0"/>
                <w:sz w:val="28"/>
                <w:szCs w:val="28"/>
                <w:lang w:eastAsia="en-US"/>
                <w14:ligatures w14:val="none"/>
              </w:rPr>
              <w:t>3</w:t>
            </w:r>
            <w:r w:rsidRPr="00C84DD2">
              <w:rPr>
                <w:rFonts w:ascii="Times New Roman" w:eastAsia="Times New Roman" w:hAnsi="Times New Roman" w:cs="Times New Roman"/>
                <w:kern w:val="0"/>
                <w:sz w:val="28"/>
                <w:szCs w:val="28"/>
                <w:lang w:val="en-US" w:eastAsia="en-US"/>
                <w14:ligatures w14:val="none"/>
              </w:rPr>
              <w:t>,</w:t>
            </w:r>
            <w:r w:rsidRPr="00C84DD2">
              <w:rPr>
                <w:rFonts w:ascii="Times New Roman" w:eastAsia="Times New Roman" w:hAnsi="Times New Roman" w:cs="Times New Roman"/>
                <w:kern w:val="0"/>
                <w:sz w:val="28"/>
                <w:szCs w:val="28"/>
                <w:lang w:eastAsia="en-US"/>
                <w14:ligatures w14:val="none"/>
              </w:rPr>
              <w:t>64</w:t>
            </w:r>
          </w:p>
        </w:tc>
      </w:tr>
      <w:tr w:rsidR="00C84DD2" w:rsidRPr="00C84DD2" w14:paraId="737CAEA3" w14:textId="77777777" w:rsidTr="006A43BE">
        <w:trPr>
          <w:trHeight w:val="534"/>
        </w:trPr>
        <w:tc>
          <w:tcPr>
            <w:tcW w:w="993" w:type="dxa"/>
            <w:vAlign w:val="center"/>
          </w:tcPr>
          <w:p w14:paraId="663C59AB"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lastRenderedPageBreak/>
              <w:t>3</w:t>
            </w:r>
          </w:p>
        </w:tc>
        <w:tc>
          <w:tcPr>
            <w:tcW w:w="1417" w:type="dxa"/>
            <w:vAlign w:val="center"/>
          </w:tcPr>
          <w:p w14:paraId="3448D6E7"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6,0</w:t>
            </w:r>
          </w:p>
        </w:tc>
        <w:tc>
          <w:tcPr>
            <w:tcW w:w="851" w:type="dxa"/>
            <w:vAlign w:val="center"/>
          </w:tcPr>
          <w:p w14:paraId="69693754"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eastAsia="ru-RU"/>
                <w14:ligatures w14:val="none"/>
              </w:rPr>
              <w:t>6,71</w:t>
            </w:r>
          </w:p>
        </w:tc>
        <w:tc>
          <w:tcPr>
            <w:tcW w:w="1417" w:type="dxa"/>
            <w:vAlign w:val="center"/>
          </w:tcPr>
          <w:p w14:paraId="047C8270"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val="en-US" w:eastAsia="en-US"/>
                <w14:ligatures w14:val="none"/>
              </w:rPr>
              <w:t>23</w:t>
            </w:r>
            <w:r w:rsidRPr="00C84DD2">
              <w:rPr>
                <w:rFonts w:ascii="Times New Roman" w:eastAsia="Times New Roman" w:hAnsi="Times New Roman" w:cs="Times New Roman"/>
                <w:kern w:val="0"/>
                <w:sz w:val="28"/>
                <w:szCs w:val="28"/>
                <w:lang w:eastAsia="en-US"/>
                <w14:ligatures w14:val="none"/>
              </w:rPr>
              <w:t>9</w:t>
            </w:r>
            <w:r w:rsidRPr="00C84DD2">
              <w:rPr>
                <w:rFonts w:ascii="Times New Roman" w:eastAsia="Times New Roman" w:hAnsi="Times New Roman" w:cs="Times New Roman"/>
                <w:kern w:val="0"/>
                <w:sz w:val="28"/>
                <w:szCs w:val="28"/>
                <w:lang w:val="en-US" w:eastAsia="en-US"/>
                <w14:ligatures w14:val="none"/>
              </w:rPr>
              <w:t>,09</w:t>
            </w:r>
          </w:p>
        </w:tc>
        <w:tc>
          <w:tcPr>
            <w:tcW w:w="1134" w:type="dxa"/>
            <w:tcBorders>
              <w:top w:val="nil"/>
              <w:left w:val="nil"/>
              <w:bottom w:val="single" w:sz="8" w:space="0" w:color="auto"/>
              <w:right w:val="single" w:sz="8" w:space="0" w:color="auto"/>
            </w:tcBorders>
            <w:vAlign w:val="center"/>
          </w:tcPr>
          <w:p w14:paraId="37A4ABE6"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color w:val="000000"/>
                <w:kern w:val="0"/>
                <w:sz w:val="28"/>
                <w:szCs w:val="28"/>
                <w:lang w:eastAsia="ru-RU"/>
                <w14:ligatures w14:val="none"/>
              </w:rPr>
              <w:t>60,85</w:t>
            </w:r>
          </w:p>
        </w:tc>
        <w:tc>
          <w:tcPr>
            <w:tcW w:w="1843" w:type="dxa"/>
            <w:vAlign w:val="center"/>
          </w:tcPr>
          <w:p w14:paraId="43636CA6"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76,99</w:t>
            </w:r>
          </w:p>
        </w:tc>
        <w:tc>
          <w:tcPr>
            <w:tcW w:w="1984" w:type="dxa"/>
            <w:vAlign w:val="center"/>
          </w:tcPr>
          <w:p w14:paraId="584BEAD4"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eastAsia="en-US"/>
                <w14:ligatures w14:val="none"/>
              </w:rPr>
              <w:t>96</w:t>
            </w:r>
            <w:r w:rsidRPr="00C84DD2">
              <w:rPr>
                <w:rFonts w:ascii="Times New Roman" w:eastAsia="Times New Roman" w:hAnsi="Times New Roman" w:cs="Times New Roman"/>
                <w:kern w:val="0"/>
                <w:sz w:val="28"/>
                <w:szCs w:val="28"/>
                <w:lang w:val="en-US" w:eastAsia="en-US"/>
                <w14:ligatures w14:val="none"/>
              </w:rPr>
              <w:t>,59</w:t>
            </w:r>
          </w:p>
        </w:tc>
      </w:tr>
      <w:tr w:rsidR="00C84DD2" w:rsidRPr="00C84DD2" w14:paraId="21366144" w14:textId="77777777" w:rsidTr="006A43BE">
        <w:trPr>
          <w:trHeight w:val="563"/>
        </w:trPr>
        <w:tc>
          <w:tcPr>
            <w:tcW w:w="993" w:type="dxa"/>
            <w:vAlign w:val="center"/>
          </w:tcPr>
          <w:p w14:paraId="1144AB70"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4</w:t>
            </w:r>
          </w:p>
        </w:tc>
        <w:tc>
          <w:tcPr>
            <w:tcW w:w="1417" w:type="dxa"/>
            <w:vAlign w:val="center"/>
          </w:tcPr>
          <w:p w14:paraId="1271A3DC"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9,0</w:t>
            </w:r>
          </w:p>
        </w:tc>
        <w:tc>
          <w:tcPr>
            <w:tcW w:w="851" w:type="dxa"/>
            <w:vAlign w:val="center"/>
          </w:tcPr>
          <w:p w14:paraId="2CA7DCEE"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eastAsia="ru-RU"/>
                <w14:ligatures w14:val="none"/>
              </w:rPr>
              <w:t>6,83</w:t>
            </w:r>
          </w:p>
        </w:tc>
        <w:tc>
          <w:tcPr>
            <w:tcW w:w="1417" w:type="dxa"/>
            <w:vAlign w:val="center"/>
          </w:tcPr>
          <w:p w14:paraId="3ED35E2B"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val="en-US" w:eastAsia="en-US"/>
                <w14:ligatures w14:val="none"/>
              </w:rPr>
              <w:t>1</w:t>
            </w:r>
            <w:r w:rsidRPr="00C84DD2">
              <w:rPr>
                <w:rFonts w:ascii="Times New Roman" w:eastAsia="Times New Roman" w:hAnsi="Times New Roman" w:cs="Times New Roman"/>
                <w:kern w:val="0"/>
                <w:sz w:val="28"/>
                <w:szCs w:val="28"/>
                <w:lang w:eastAsia="en-US"/>
                <w14:ligatures w14:val="none"/>
              </w:rPr>
              <w:t>82</w:t>
            </w:r>
            <w:r w:rsidRPr="00C84DD2">
              <w:rPr>
                <w:rFonts w:ascii="Times New Roman" w:eastAsia="Times New Roman" w:hAnsi="Times New Roman" w:cs="Times New Roman"/>
                <w:kern w:val="0"/>
                <w:sz w:val="28"/>
                <w:szCs w:val="28"/>
                <w:lang w:val="en-US" w:eastAsia="en-US"/>
                <w14:ligatures w14:val="none"/>
              </w:rPr>
              <w:t>,48</w:t>
            </w:r>
          </w:p>
        </w:tc>
        <w:tc>
          <w:tcPr>
            <w:tcW w:w="1134" w:type="dxa"/>
            <w:tcBorders>
              <w:top w:val="nil"/>
              <w:left w:val="nil"/>
              <w:bottom w:val="single" w:sz="8" w:space="0" w:color="auto"/>
              <w:right w:val="single" w:sz="8" w:space="0" w:color="auto"/>
            </w:tcBorders>
            <w:vAlign w:val="center"/>
          </w:tcPr>
          <w:p w14:paraId="4DD06AF1"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color w:val="000000"/>
                <w:kern w:val="0"/>
                <w:sz w:val="28"/>
                <w:szCs w:val="28"/>
                <w:lang w:eastAsia="ru-RU"/>
                <w14:ligatures w14:val="none"/>
              </w:rPr>
              <w:t>53,76</w:t>
            </w:r>
          </w:p>
        </w:tc>
        <w:tc>
          <w:tcPr>
            <w:tcW w:w="1843" w:type="dxa"/>
            <w:vAlign w:val="center"/>
          </w:tcPr>
          <w:p w14:paraId="4FA378CA"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78,32</w:t>
            </w:r>
          </w:p>
        </w:tc>
        <w:tc>
          <w:tcPr>
            <w:tcW w:w="1984" w:type="dxa"/>
            <w:vAlign w:val="center"/>
          </w:tcPr>
          <w:p w14:paraId="4D5DC409"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val="en-US" w:eastAsia="en-US"/>
                <w14:ligatures w14:val="none"/>
              </w:rPr>
            </w:pPr>
            <w:r w:rsidRPr="00C84DD2">
              <w:rPr>
                <w:rFonts w:ascii="Times New Roman" w:eastAsia="Times New Roman" w:hAnsi="Times New Roman" w:cs="Times New Roman"/>
                <w:kern w:val="0"/>
                <w:sz w:val="28"/>
                <w:szCs w:val="28"/>
                <w:lang w:eastAsia="en-US"/>
                <w14:ligatures w14:val="none"/>
              </w:rPr>
              <w:t>99,85</w:t>
            </w:r>
          </w:p>
        </w:tc>
      </w:tr>
    </w:tbl>
    <w:p w14:paraId="3E3E38EE" w14:textId="77777777" w:rsidR="00C84DD2" w:rsidRPr="00C84DD2" w:rsidRDefault="00C84DD2" w:rsidP="00C84DD2">
      <w:pPr>
        <w:spacing w:after="0" w:line="360" w:lineRule="auto"/>
        <w:jc w:val="both"/>
        <w:rPr>
          <w:rFonts w:ascii="Times New Roman" w:eastAsia="Times New Roman" w:hAnsi="Times New Roman" w:cs="Times New Roman"/>
          <w:kern w:val="0"/>
          <w:sz w:val="28"/>
          <w:szCs w:val="28"/>
          <w:lang w:eastAsia="ru-RU"/>
          <w14:ligatures w14:val="none"/>
        </w:rPr>
      </w:pPr>
    </w:p>
    <w:p w14:paraId="741AEA62"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t>Порівняння впливу кількості внесеного порошку  шроту насіння льону на фізико-хімічні та технологічні властивості фаршу після охолодження, наведено на рисунках  3.2, 3.3, 3.4, 3.5.</w:t>
      </w:r>
    </w:p>
    <w:bookmarkEnd w:id="5"/>
    <w:p w14:paraId="479EAF55"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val="ru-RU" w:eastAsia="ru-RU"/>
          <w14:ligatures w14:val="none"/>
        </w:rPr>
      </w:pPr>
      <w:r w:rsidRPr="00C84DD2">
        <w:rPr>
          <w:rFonts w:ascii="Times New Roman" w:eastAsia="Times New Roman" w:hAnsi="Times New Roman" w:cs="Times New Roman"/>
          <w:noProof/>
          <w:kern w:val="0"/>
          <w:lang w:val="en-US" w:eastAsia="en-US"/>
          <w14:ligatures w14:val="none"/>
        </w:rPr>
        <w:drawing>
          <wp:inline distT="0" distB="0" distL="0" distR="0" wp14:anchorId="55047B5C" wp14:editId="27FD4DC4">
            <wp:extent cx="4892040" cy="2762250"/>
            <wp:effectExtent l="0" t="0" r="381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B921ED"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t xml:space="preserve">Рисунок 3.2 -  Зміна </w:t>
      </w:r>
      <w:r w:rsidRPr="00C84DD2">
        <w:rPr>
          <w:rFonts w:ascii="Times New Roman" w:eastAsia="Times New Roman" w:hAnsi="Times New Roman" w:cs="Times New Roman"/>
          <w:kern w:val="0"/>
          <w:sz w:val="28"/>
          <w:szCs w:val="28"/>
          <w:lang w:val="ru-RU" w:eastAsia="ru-RU"/>
          <w14:ligatures w14:val="none"/>
        </w:rPr>
        <w:t>рН</w:t>
      </w:r>
      <w:r w:rsidRPr="00C84DD2">
        <w:rPr>
          <w:rFonts w:ascii="Times New Roman" w:eastAsia="Times New Roman" w:hAnsi="Times New Roman" w:cs="Times New Roman"/>
          <w:kern w:val="0"/>
          <w:sz w:val="28"/>
          <w:szCs w:val="28"/>
          <w:lang w:eastAsia="ru-RU"/>
          <w14:ligatures w14:val="none"/>
        </w:rPr>
        <w:t xml:space="preserve"> в модельному фарші в залежності від кількості порошку  шроту насіння льону.</w:t>
      </w:r>
    </w:p>
    <w:p w14:paraId="325756F7"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p>
    <w:p w14:paraId="5BB021B6"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t xml:space="preserve">Аналіз рН фаршу показав, що зі збільшенням концентрації порошку  шроту насіння льону  рН майже не змінюється, дещо здвигається в лужну сторону на 0,4 </w:t>
      </w:r>
      <w:proofErr w:type="spellStart"/>
      <w:r w:rsidRPr="00C84DD2">
        <w:rPr>
          <w:rFonts w:ascii="Times New Roman" w:eastAsia="Times New Roman" w:hAnsi="Times New Roman" w:cs="Times New Roman"/>
          <w:kern w:val="0"/>
          <w:sz w:val="28"/>
          <w:szCs w:val="28"/>
          <w:lang w:eastAsia="ru-RU"/>
          <w14:ligatures w14:val="none"/>
        </w:rPr>
        <w:t>у.од</w:t>
      </w:r>
      <w:proofErr w:type="spellEnd"/>
      <w:r w:rsidRPr="00C84DD2">
        <w:rPr>
          <w:rFonts w:ascii="Times New Roman" w:eastAsia="Times New Roman" w:hAnsi="Times New Roman" w:cs="Times New Roman"/>
          <w:kern w:val="0"/>
          <w:sz w:val="28"/>
          <w:szCs w:val="28"/>
          <w:lang w:eastAsia="ru-RU"/>
          <w14:ligatures w14:val="none"/>
        </w:rPr>
        <w:t>. рН.</w:t>
      </w:r>
    </w:p>
    <w:p w14:paraId="0F0A371C" w14:textId="77777777" w:rsidR="00C84DD2" w:rsidRPr="00C84DD2" w:rsidRDefault="00C84DD2" w:rsidP="00C84DD2">
      <w:pPr>
        <w:spacing w:after="0" w:line="360" w:lineRule="auto"/>
        <w:ind w:firstLine="284"/>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noProof/>
          <w:kern w:val="0"/>
          <w:lang w:eastAsia="ru-RU"/>
          <w14:ligatures w14:val="none"/>
        </w:rPr>
        <w:drawing>
          <wp:inline distT="0" distB="0" distL="0" distR="0" wp14:anchorId="3B9D2DC6" wp14:editId="17F1C90B">
            <wp:extent cx="5334000" cy="2895600"/>
            <wp:effectExtent l="0" t="0" r="0" b="0"/>
            <wp:docPr id="1" name="Диаграмма 1">
              <a:extLst xmlns:a="http://schemas.openxmlformats.org/drawingml/2006/main">
                <a:ext uri="{FF2B5EF4-FFF2-40B4-BE49-F238E27FC236}">
                  <a16:creationId xmlns:a16="http://schemas.microsoft.com/office/drawing/2014/main" id="{6B756A70-787F-4ED7-9C6F-E4478CEE6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F0E78B" w14:textId="77777777" w:rsidR="00C84DD2" w:rsidRPr="00C84DD2" w:rsidRDefault="00C84DD2" w:rsidP="00C84DD2">
      <w:pPr>
        <w:spacing w:after="0" w:line="276" w:lineRule="auto"/>
        <w:ind w:firstLine="709"/>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lastRenderedPageBreak/>
        <w:t>Рисунок 3.3 - Зміна вмісту вологи в модельному фарші в залежності від кількості порошку   шроту насіння льону.</w:t>
      </w:r>
    </w:p>
    <w:p w14:paraId="55EF8614"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p>
    <w:p w14:paraId="60F78B26"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t>Вологість фаршу збільшується у межах від 4,0…24,02 % , що пов’язано з внесенням  полісахаридів, які є у складі порошку  шроту насіння льону, найбільше у зразку з 6 і 9 % порошку.</w:t>
      </w:r>
    </w:p>
    <w:p w14:paraId="13A22180" w14:textId="77777777" w:rsidR="00C84DD2" w:rsidRPr="00C84DD2" w:rsidRDefault="00C84DD2" w:rsidP="00C84DD2">
      <w:pPr>
        <w:spacing w:after="0" w:line="360" w:lineRule="auto"/>
        <w:ind w:firstLine="284"/>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noProof/>
          <w:kern w:val="0"/>
          <w:lang w:eastAsia="ru-RU"/>
          <w14:ligatures w14:val="none"/>
        </w:rPr>
        <w:drawing>
          <wp:inline distT="0" distB="0" distL="0" distR="0" wp14:anchorId="31BA62BE" wp14:editId="566AF242">
            <wp:extent cx="5800725" cy="2554515"/>
            <wp:effectExtent l="0" t="0" r="9525" b="17780"/>
            <wp:docPr id="10" name="Диаграмма 10">
              <a:extLst xmlns:a="http://schemas.openxmlformats.org/drawingml/2006/main">
                <a:ext uri="{FF2B5EF4-FFF2-40B4-BE49-F238E27FC236}">
                  <a16:creationId xmlns:a16="http://schemas.microsoft.com/office/drawing/2014/main" id="{7CEEC9B6-7EA4-4F5A-8CEB-A04F91E1E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EBE62B"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t xml:space="preserve">Рисунок 3.3 -  Зміна показників </w:t>
      </w:r>
      <w:proofErr w:type="spellStart"/>
      <w:r w:rsidRPr="00C84DD2">
        <w:rPr>
          <w:rFonts w:ascii="Times New Roman" w:eastAsia="Times New Roman" w:hAnsi="Times New Roman" w:cs="Times New Roman"/>
          <w:kern w:val="0"/>
          <w:sz w:val="28"/>
          <w:szCs w:val="28"/>
          <w:lang w:eastAsia="ru-RU"/>
          <w14:ligatures w14:val="none"/>
        </w:rPr>
        <w:t>вологозв'язуючої</w:t>
      </w:r>
      <w:proofErr w:type="spellEnd"/>
      <w:r w:rsidRPr="00C84DD2">
        <w:rPr>
          <w:rFonts w:ascii="Times New Roman" w:eastAsia="Times New Roman" w:hAnsi="Times New Roman" w:cs="Times New Roman"/>
          <w:kern w:val="0"/>
          <w:sz w:val="28"/>
          <w:szCs w:val="28"/>
          <w:lang w:eastAsia="ru-RU"/>
          <w14:ligatures w14:val="none"/>
        </w:rPr>
        <w:t xml:space="preserve"> і </w:t>
      </w:r>
      <w:proofErr w:type="spellStart"/>
      <w:r w:rsidRPr="00C84DD2">
        <w:rPr>
          <w:rFonts w:ascii="Times New Roman" w:eastAsia="Times New Roman" w:hAnsi="Times New Roman" w:cs="Times New Roman"/>
          <w:kern w:val="0"/>
          <w:sz w:val="28"/>
          <w:szCs w:val="28"/>
          <w:lang w:eastAsia="ru-RU"/>
          <w14:ligatures w14:val="none"/>
        </w:rPr>
        <w:t>вологоутримуючої</w:t>
      </w:r>
      <w:proofErr w:type="spellEnd"/>
      <w:r w:rsidRPr="00C84DD2">
        <w:rPr>
          <w:rFonts w:ascii="Times New Roman" w:eastAsia="Times New Roman" w:hAnsi="Times New Roman" w:cs="Times New Roman"/>
          <w:kern w:val="0"/>
          <w:sz w:val="28"/>
          <w:szCs w:val="28"/>
          <w:lang w:eastAsia="ru-RU"/>
          <w14:ligatures w14:val="none"/>
        </w:rPr>
        <w:t xml:space="preserve"> здатності фаршу в залежності від кількості порошку  шроту насіння льону.</w:t>
      </w:r>
    </w:p>
    <w:p w14:paraId="6DE9E213"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p>
    <w:p w14:paraId="4092E6AB"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t xml:space="preserve">Показники </w:t>
      </w:r>
      <w:proofErr w:type="spellStart"/>
      <w:r w:rsidRPr="00C84DD2">
        <w:rPr>
          <w:rFonts w:ascii="Times New Roman" w:eastAsia="Times New Roman" w:hAnsi="Times New Roman" w:cs="Times New Roman"/>
          <w:kern w:val="0"/>
          <w:sz w:val="28"/>
          <w:szCs w:val="28"/>
          <w:lang w:eastAsia="ru-RU"/>
          <w14:ligatures w14:val="none"/>
        </w:rPr>
        <w:t>вологозв'язуючої</w:t>
      </w:r>
      <w:proofErr w:type="spellEnd"/>
      <w:r w:rsidRPr="00C84DD2">
        <w:rPr>
          <w:rFonts w:ascii="Times New Roman" w:eastAsia="Times New Roman" w:hAnsi="Times New Roman" w:cs="Times New Roman"/>
          <w:kern w:val="0"/>
          <w:sz w:val="28"/>
          <w:szCs w:val="28"/>
          <w:lang w:eastAsia="ru-RU"/>
          <w14:ligatures w14:val="none"/>
        </w:rPr>
        <w:t xml:space="preserve"> (ВЗЗ) і </w:t>
      </w:r>
      <w:proofErr w:type="spellStart"/>
      <w:r w:rsidRPr="00C84DD2">
        <w:rPr>
          <w:rFonts w:ascii="Times New Roman" w:eastAsia="Times New Roman" w:hAnsi="Times New Roman" w:cs="Times New Roman"/>
          <w:kern w:val="0"/>
          <w:sz w:val="28"/>
          <w:szCs w:val="28"/>
          <w:lang w:eastAsia="ru-RU"/>
          <w14:ligatures w14:val="none"/>
        </w:rPr>
        <w:t>вологоутримуючої</w:t>
      </w:r>
      <w:proofErr w:type="spellEnd"/>
      <w:r w:rsidRPr="00C84DD2">
        <w:rPr>
          <w:rFonts w:ascii="Times New Roman" w:eastAsia="Times New Roman" w:hAnsi="Times New Roman" w:cs="Times New Roman"/>
          <w:kern w:val="0"/>
          <w:sz w:val="28"/>
          <w:szCs w:val="28"/>
          <w:lang w:eastAsia="ru-RU"/>
          <w14:ligatures w14:val="none"/>
        </w:rPr>
        <w:t xml:space="preserve"> (ВУЗ) здатності збільшуються  майже у всіх зразках, більш суттєво у зразках з вмістом порошку 6 і 9 % , ВЗЗ  в межах 18,0…35,2 % , ВУЗ  в межах 16,15…24,7 % ,порівняно з контрольним зразком.</w:t>
      </w:r>
    </w:p>
    <w:p w14:paraId="5EA7FA06" w14:textId="77777777" w:rsidR="00C84DD2" w:rsidRPr="00C84DD2" w:rsidRDefault="00C84DD2" w:rsidP="00C84DD2">
      <w:pPr>
        <w:spacing w:after="0" w:line="360" w:lineRule="auto"/>
        <w:ind w:firstLine="284"/>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t xml:space="preserve"> </w:t>
      </w:r>
      <w:r w:rsidRPr="00C84DD2">
        <w:rPr>
          <w:rFonts w:ascii="Times New Roman" w:eastAsia="Times New Roman" w:hAnsi="Times New Roman" w:cs="Times New Roman"/>
          <w:noProof/>
          <w:kern w:val="0"/>
          <w:sz w:val="28"/>
          <w:szCs w:val="28"/>
          <w:lang w:val="en-US" w:eastAsia="en-US"/>
          <w14:ligatures w14:val="none"/>
        </w:rPr>
        <w:drawing>
          <wp:inline distT="0" distB="0" distL="0" distR="0" wp14:anchorId="5FDCA2A5" wp14:editId="2E587786">
            <wp:extent cx="5063490" cy="2648857"/>
            <wp:effectExtent l="0" t="0" r="3810" b="184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2F9217" w14:textId="77777777" w:rsidR="00C84DD2" w:rsidRPr="00C84DD2" w:rsidRDefault="00C84DD2" w:rsidP="00C84DD2">
      <w:pPr>
        <w:spacing w:after="0" w:line="360" w:lineRule="auto"/>
        <w:ind w:firstLine="851"/>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lastRenderedPageBreak/>
        <w:t>Рисунок 3.6. - Зміна показників ніжності фаршу в залежності від кількості порошку  шроту  насіння льону.</w:t>
      </w:r>
    </w:p>
    <w:p w14:paraId="70026DD7" w14:textId="77777777" w:rsidR="00C84DD2" w:rsidRPr="00C84DD2" w:rsidRDefault="00C84DD2" w:rsidP="00C84DD2">
      <w:pPr>
        <w:spacing w:before="100" w:beforeAutospacing="1" w:after="100" w:afterAutospacing="1" w:line="360" w:lineRule="auto"/>
        <w:ind w:firstLine="993"/>
        <w:jc w:val="both"/>
        <w:outlineLvl w:val="2"/>
        <w:rPr>
          <w:rFonts w:ascii="Times New Roman" w:eastAsia="Times New Roman" w:hAnsi="Times New Roman" w:cs="Times New Roman"/>
          <w:b/>
          <w:bCs/>
          <w:kern w:val="0"/>
          <w:sz w:val="28"/>
          <w:szCs w:val="28"/>
          <w14:ligatures w14:val="none"/>
        </w:rPr>
      </w:pPr>
      <w:r w:rsidRPr="00C84DD2">
        <w:rPr>
          <w:rFonts w:ascii="Times New Roman" w:eastAsia="Times New Roman" w:hAnsi="Times New Roman" w:cs="Times New Roman"/>
          <w:b/>
          <w:bCs/>
          <w:kern w:val="0"/>
          <w:sz w:val="28"/>
          <w:szCs w:val="28"/>
          <w14:ligatures w14:val="none"/>
        </w:rPr>
        <w:t>Дослідження зміни фізико-хімічних показників якості фаршу з додаванням порошку шроту після термічної обробки.</w:t>
      </w:r>
    </w:p>
    <w:p w14:paraId="283CCF10" w14:textId="77777777" w:rsidR="00C84DD2" w:rsidRPr="00C84DD2" w:rsidRDefault="00C84DD2" w:rsidP="00C84DD2">
      <w:pPr>
        <w:spacing w:before="100" w:beforeAutospacing="1" w:after="100" w:afterAutospacing="1" w:line="360" w:lineRule="auto"/>
        <w:ind w:firstLine="993"/>
        <w:jc w:val="both"/>
        <w:rPr>
          <w:rFonts w:ascii="Times New Roman" w:eastAsia="Times New Roman" w:hAnsi="Times New Roman" w:cs="Times New Roman"/>
          <w:kern w:val="0"/>
          <w:sz w:val="28"/>
          <w:szCs w:val="28"/>
          <w14:ligatures w14:val="none"/>
        </w:rPr>
      </w:pPr>
      <w:r w:rsidRPr="00C84DD2">
        <w:rPr>
          <w:rFonts w:ascii="Times New Roman" w:eastAsia="Times New Roman" w:hAnsi="Times New Roman" w:cs="Times New Roman"/>
          <w:kern w:val="0"/>
          <w:sz w:val="28"/>
          <w:szCs w:val="28"/>
          <w14:ligatures w14:val="none"/>
        </w:rPr>
        <w:t xml:space="preserve">Попередні дослідження підтвердили, що введення порошку шроту з використанням льону позитивно впливає на фізико-хімічні та технологічні характеристики курячого фаршу. </w:t>
      </w:r>
      <w:r w:rsidRPr="00C84DD2">
        <w:rPr>
          <w:rFonts w:ascii="Times New Roman" w:eastAsia="Times New Roman" w:hAnsi="Times New Roman" w:cs="Times New Roman"/>
          <w:kern w:val="0"/>
          <w:sz w:val="28"/>
          <w:szCs w:val="28"/>
          <w14:ligatures w14:val="none"/>
        </w:rPr>
        <w:br/>
        <w:t>Однак значно в</w:t>
      </w:r>
      <w:r w:rsidRPr="00C84DD2">
        <w:rPr>
          <w:rFonts w:ascii="Times New Roman" w:eastAsia="Times New Roman" w:hAnsi="Times New Roman" w:cs="Times New Roman"/>
          <w:kern w:val="0"/>
          <w:sz w:val="28"/>
          <w:szCs w:val="28"/>
          <w14:ligatures w14:val="none"/>
        </w:rPr>
        <w:br/>
        <w:t>Тому важливо</w:t>
      </w:r>
    </w:p>
    <w:p w14:paraId="3FE05953" w14:textId="77777777" w:rsidR="00C84DD2" w:rsidRPr="00C84DD2" w:rsidRDefault="00C84DD2" w:rsidP="00C84DD2">
      <w:pPr>
        <w:spacing w:before="100" w:beforeAutospacing="1" w:after="100" w:afterAutospacing="1" w:line="360" w:lineRule="auto"/>
        <w:ind w:firstLine="993"/>
        <w:jc w:val="both"/>
        <w:rPr>
          <w:rFonts w:ascii="Times New Roman" w:eastAsia="Times New Roman" w:hAnsi="Times New Roman" w:cs="Times New Roman"/>
          <w:kern w:val="0"/>
          <w:sz w:val="28"/>
          <w:szCs w:val="28"/>
          <w14:ligatures w14:val="none"/>
        </w:rPr>
      </w:pPr>
      <w:r w:rsidRPr="00C84DD2">
        <w:rPr>
          <w:rFonts w:ascii="Times New Roman" w:eastAsia="Times New Roman" w:hAnsi="Times New Roman" w:cs="Times New Roman"/>
          <w:kern w:val="0"/>
          <w:sz w:val="28"/>
          <w:szCs w:val="28"/>
          <w14:ligatures w14:val="none"/>
        </w:rPr>
        <w:t>З цією метою надають зразки фаршу з додаванням порошку шроту розчином льону обсмажували до повної готовності всередині продукту та проводили оцінку їхніх органолептичних властивостей (таблиця 3.8).</w:t>
      </w:r>
    </w:p>
    <w:p w14:paraId="2AAC8DAD" w14:textId="77777777" w:rsidR="00C84DD2" w:rsidRPr="00C84DD2" w:rsidRDefault="00C84DD2" w:rsidP="00C84DD2">
      <w:pPr>
        <w:spacing w:after="0" w:line="360" w:lineRule="auto"/>
        <w:ind w:firstLine="709"/>
        <w:jc w:val="both"/>
        <w:rPr>
          <w:rFonts w:ascii="Times New Roman" w:eastAsia="Times New Roman" w:hAnsi="Times New Roman" w:cs="Times New Roman"/>
          <w:b/>
          <w:kern w:val="0"/>
          <w:sz w:val="28"/>
          <w:szCs w:val="28"/>
          <w:lang w:eastAsia="ru-RU"/>
          <w14:ligatures w14:val="none"/>
        </w:rPr>
      </w:pPr>
      <w:r w:rsidRPr="00C84DD2">
        <w:rPr>
          <w:rFonts w:ascii="Times New Roman" w:eastAsia="Times New Roman" w:hAnsi="Times New Roman" w:cs="Times New Roman"/>
          <w:kern w:val="0"/>
          <w:sz w:val="28"/>
          <w:szCs w:val="28"/>
          <w:lang w:eastAsia="ru-RU"/>
          <w14:ligatures w14:val="none"/>
        </w:rPr>
        <w:t>Таблиця 3.7 - Органолептичні показники фаршу з додаванням різної кількості порошку  шроту насіння льону</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276"/>
        <w:gridCol w:w="1446"/>
        <w:gridCol w:w="1701"/>
        <w:gridCol w:w="1389"/>
        <w:gridCol w:w="1701"/>
        <w:gridCol w:w="1417"/>
      </w:tblGrid>
      <w:tr w:rsidR="00C84DD2" w:rsidRPr="00C84DD2" w14:paraId="6362B0AD" w14:textId="77777777" w:rsidTr="006A43BE">
        <w:trPr>
          <w:trHeight w:val="633"/>
          <w:tblHeader/>
        </w:trPr>
        <w:tc>
          <w:tcPr>
            <w:tcW w:w="1106" w:type="dxa"/>
            <w:vAlign w:val="center"/>
          </w:tcPr>
          <w:p w14:paraId="38C3DCC5"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Зразки</w:t>
            </w:r>
          </w:p>
        </w:tc>
        <w:tc>
          <w:tcPr>
            <w:tcW w:w="1276" w:type="dxa"/>
            <w:vAlign w:val="center"/>
          </w:tcPr>
          <w:p w14:paraId="4CF950E0"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Кіль-кість порош-ку, %</w:t>
            </w:r>
          </w:p>
        </w:tc>
        <w:tc>
          <w:tcPr>
            <w:tcW w:w="1446" w:type="dxa"/>
            <w:vAlign w:val="center"/>
          </w:tcPr>
          <w:p w14:paraId="13A07D04"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Зовнішній вигляд</w:t>
            </w:r>
          </w:p>
        </w:tc>
        <w:tc>
          <w:tcPr>
            <w:tcW w:w="1701" w:type="dxa"/>
            <w:vAlign w:val="center"/>
          </w:tcPr>
          <w:p w14:paraId="0EE8BB8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Колір</w:t>
            </w:r>
          </w:p>
        </w:tc>
        <w:tc>
          <w:tcPr>
            <w:tcW w:w="1389" w:type="dxa"/>
            <w:vAlign w:val="center"/>
          </w:tcPr>
          <w:p w14:paraId="116FD370"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Смак</w:t>
            </w:r>
          </w:p>
        </w:tc>
        <w:tc>
          <w:tcPr>
            <w:tcW w:w="1701" w:type="dxa"/>
            <w:vAlign w:val="center"/>
          </w:tcPr>
          <w:p w14:paraId="0A0F208B"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Запах</w:t>
            </w:r>
          </w:p>
        </w:tc>
        <w:tc>
          <w:tcPr>
            <w:tcW w:w="1417" w:type="dxa"/>
            <w:vAlign w:val="center"/>
          </w:tcPr>
          <w:p w14:paraId="01603876"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proofErr w:type="spellStart"/>
            <w:r w:rsidRPr="00C84DD2">
              <w:rPr>
                <w:rFonts w:ascii="Times New Roman" w:eastAsia="Times New Roman" w:hAnsi="Times New Roman" w:cs="Times New Roman"/>
                <w:kern w:val="0"/>
                <w:sz w:val="28"/>
                <w:szCs w:val="28"/>
                <w:lang w:eastAsia="en-US"/>
                <w14:ligatures w14:val="none"/>
              </w:rPr>
              <w:t>Консис-тенція</w:t>
            </w:r>
            <w:proofErr w:type="spellEnd"/>
          </w:p>
        </w:tc>
      </w:tr>
      <w:tr w:rsidR="00C84DD2" w:rsidRPr="00C84DD2" w14:paraId="78D791C1" w14:textId="77777777" w:rsidTr="006A43BE">
        <w:trPr>
          <w:trHeight w:val="633"/>
        </w:trPr>
        <w:tc>
          <w:tcPr>
            <w:tcW w:w="1106" w:type="dxa"/>
            <w:vAlign w:val="center"/>
          </w:tcPr>
          <w:p w14:paraId="5C20C453"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К</w:t>
            </w:r>
          </w:p>
        </w:tc>
        <w:tc>
          <w:tcPr>
            <w:tcW w:w="1276" w:type="dxa"/>
            <w:vAlign w:val="center"/>
          </w:tcPr>
          <w:p w14:paraId="70188389"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w:t>
            </w:r>
          </w:p>
        </w:tc>
        <w:tc>
          <w:tcPr>
            <w:tcW w:w="1446" w:type="dxa"/>
            <w:vAlign w:val="center"/>
          </w:tcPr>
          <w:p w14:paraId="777B015F"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відповідний котлетам</w:t>
            </w:r>
          </w:p>
        </w:tc>
        <w:tc>
          <w:tcPr>
            <w:tcW w:w="1701" w:type="dxa"/>
            <w:vAlign w:val="center"/>
          </w:tcPr>
          <w:p w14:paraId="44F09B36"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світло –рожевий</w:t>
            </w:r>
          </w:p>
        </w:tc>
        <w:tc>
          <w:tcPr>
            <w:tcW w:w="1389" w:type="dxa"/>
            <w:vAlign w:val="center"/>
          </w:tcPr>
          <w:p w14:paraId="5D7F50A4"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приємний</w:t>
            </w:r>
          </w:p>
        </w:tc>
        <w:tc>
          <w:tcPr>
            <w:tcW w:w="1701" w:type="dxa"/>
            <w:vAlign w:val="center"/>
          </w:tcPr>
          <w:p w14:paraId="78457E3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властивий котлетам, приємний</w:t>
            </w:r>
          </w:p>
        </w:tc>
        <w:tc>
          <w:tcPr>
            <w:tcW w:w="1417" w:type="dxa"/>
            <w:vAlign w:val="center"/>
          </w:tcPr>
          <w:p w14:paraId="1D08E21F"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proofErr w:type="spellStart"/>
            <w:r w:rsidRPr="00C84DD2">
              <w:rPr>
                <w:rFonts w:ascii="Times New Roman" w:eastAsia="Times New Roman" w:hAnsi="Times New Roman" w:cs="Times New Roman"/>
                <w:kern w:val="0"/>
                <w:sz w:val="28"/>
                <w:szCs w:val="28"/>
                <w:lang w:eastAsia="en-US"/>
                <w14:ligatures w14:val="none"/>
              </w:rPr>
              <w:t>кришлива</w:t>
            </w:r>
            <w:proofErr w:type="spellEnd"/>
          </w:p>
        </w:tc>
      </w:tr>
      <w:tr w:rsidR="00C84DD2" w:rsidRPr="00C84DD2" w14:paraId="596ABD0B" w14:textId="77777777" w:rsidTr="006A43BE">
        <w:trPr>
          <w:trHeight w:val="633"/>
        </w:trPr>
        <w:tc>
          <w:tcPr>
            <w:tcW w:w="1106" w:type="dxa"/>
            <w:vAlign w:val="center"/>
          </w:tcPr>
          <w:p w14:paraId="00FF98CC"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1</w:t>
            </w:r>
          </w:p>
        </w:tc>
        <w:tc>
          <w:tcPr>
            <w:tcW w:w="1276" w:type="dxa"/>
            <w:vAlign w:val="center"/>
          </w:tcPr>
          <w:p w14:paraId="68956B00"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 xml:space="preserve">1,0 </w:t>
            </w:r>
          </w:p>
        </w:tc>
        <w:tc>
          <w:tcPr>
            <w:tcW w:w="1446" w:type="dxa"/>
            <w:vAlign w:val="center"/>
          </w:tcPr>
          <w:p w14:paraId="4736D53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відповідний котлетам</w:t>
            </w:r>
          </w:p>
        </w:tc>
        <w:tc>
          <w:tcPr>
            <w:tcW w:w="1701" w:type="dxa"/>
            <w:vAlign w:val="center"/>
          </w:tcPr>
          <w:p w14:paraId="1D9F5C3B"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бежевий</w:t>
            </w:r>
          </w:p>
        </w:tc>
        <w:tc>
          <w:tcPr>
            <w:tcW w:w="1389" w:type="dxa"/>
            <w:vAlign w:val="center"/>
          </w:tcPr>
          <w:p w14:paraId="05A1F976"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Приємний нейтральний</w:t>
            </w:r>
          </w:p>
        </w:tc>
        <w:tc>
          <w:tcPr>
            <w:tcW w:w="1701" w:type="dxa"/>
            <w:vAlign w:val="center"/>
          </w:tcPr>
          <w:p w14:paraId="31EBD5EC"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властивий котлетам, приємний</w:t>
            </w:r>
          </w:p>
        </w:tc>
        <w:tc>
          <w:tcPr>
            <w:tcW w:w="1417" w:type="dxa"/>
            <w:vAlign w:val="center"/>
          </w:tcPr>
          <w:p w14:paraId="3F7A7F19"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proofErr w:type="spellStart"/>
            <w:r w:rsidRPr="00C84DD2">
              <w:rPr>
                <w:rFonts w:ascii="Times New Roman" w:eastAsia="Times New Roman" w:hAnsi="Times New Roman" w:cs="Times New Roman"/>
                <w:kern w:val="0"/>
                <w:sz w:val="28"/>
                <w:szCs w:val="28"/>
                <w:lang w:eastAsia="en-US"/>
                <w14:ligatures w14:val="none"/>
              </w:rPr>
              <w:t>однорід</w:t>
            </w:r>
            <w:proofErr w:type="spellEnd"/>
            <w:r w:rsidRPr="00C84DD2">
              <w:rPr>
                <w:rFonts w:ascii="Times New Roman" w:eastAsia="Times New Roman" w:hAnsi="Times New Roman" w:cs="Times New Roman"/>
                <w:kern w:val="0"/>
                <w:sz w:val="28"/>
                <w:szCs w:val="28"/>
                <w:lang w:eastAsia="en-US"/>
                <w14:ligatures w14:val="none"/>
              </w:rPr>
              <w:t>-на</w:t>
            </w:r>
          </w:p>
        </w:tc>
      </w:tr>
      <w:tr w:rsidR="00C84DD2" w:rsidRPr="00C84DD2" w14:paraId="60D5320A" w14:textId="77777777" w:rsidTr="006A43BE">
        <w:trPr>
          <w:trHeight w:val="633"/>
        </w:trPr>
        <w:tc>
          <w:tcPr>
            <w:tcW w:w="1106" w:type="dxa"/>
            <w:vAlign w:val="center"/>
          </w:tcPr>
          <w:p w14:paraId="6EE33C77"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2</w:t>
            </w:r>
          </w:p>
        </w:tc>
        <w:tc>
          <w:tcPr>
            <w:tcW w:w="1276" w:type="dxa"/>
            <w:vAlign w:val="center"/>
          </w:tcPr>
          <w:p w14:paraId="1E938988"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 xml:space="preserve">3 </w:t>
            </w:r>
          </w:p>
        </w:tc>
        <w:tc>
          <w:tcPr>
            <w:tcW w:w="1446" w:type="dxa"/>
            <w:vAlign w:val="center"/>
          </w:tcPr>
          <w:p w14:paraId="1D0FFA41"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відповідний котлетам</w:t>
            </w:r>
          </w:p>
        </w:tc>
        <w:tc>
          <w:tcPr>
            <w:tcW w:w="1701" w:type="dxa"/>
            <w:vAlign w:val="center"/>
          </w:tcPr>
          <w:p w14:paraId="09004CE9" w14:textId="77777777" w:rsidR="00C84DD2" w:rsidRPr="00C84DD2" w:rsidRDefault="00C84DD2" w:rsidP="00C84DD2">
            <w:pPr>
              <w:spacing w:after="0" w:line="240" w:lineRule="auto"/>
              <w:ind w:right="-115"/>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жовтуватий</w:t>
            </w:r>
          </w:p>
        </w:tc>
        <w:tc>
          <w:tcPr>
            <w:tcW w:w="1389" w:type="dxa"/>
            <w:vAlign w:val="center"/>
          </w:tcPr>
          <w:p w14:paraId="6B932A15"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Приємний</w:t>
            </w:r>
          </w:p>
          <w:p w14:paraId="07C2649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нейтральний</w:t>
            </w:r>
          </w:p>
        </w:tc>
        <w:tc>
          <w:tcPr>
            <w:tcW w:w="1701" w:type="dxa"/>
            <w:vAlign w:val="center"/>
          </w:tcPr>
          <w:p w14:paraId="479A8D9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властивий з легким  горіховим ароматом, приємний</w:t>
            </w:r>
          </w:p>
        </w:tc>
        <w:tc>
          <w:tcPr>
            <w:tcW w:w="1417" w:type="dxa"/>
            <w:vAlign w:val="center"/>
          </w:tcPr>
          <w:p w14:paraId="0F378AD1"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пружна</w:t>
            </w:r>
          </w:p>
        </w:tc>
      </w:tr>
      <w:tr w:rsidR="00C84DD2" w:rsidRPr="00C84DD2" w14:paraId="25142E67" w14:textId="77777777" w:rsidTr="006A43BE">
        <w:trPr>
          <w:trHeight w:val="1302"/>
        </w:trPr>
        <w:tc>
          <w:tcPr>
            <w:tcW w:w="1106" w:type="dxa"/>
            <w:vAlign w:val="center"/>
          </w:tcPr>
          <w:p w14:paraId="6DED99B9"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3</w:t>
            </w:r>
          </w:p>
        </w:tc>
        <w:tc>
          <w:tcPr>
            <w:tcW w:w="1276" w:type="dxa"/>
            <w:vAlign w:val="center"/>
          </w:tcPr>
          <w:p w14:paraId="4F2F4438"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6</w:t>
            </w:r>
          </w:p>
        </w:tc>
        <w:tc>
          <w:tcPr>
            <w:tcW w:w="1446" w:type="dxa"/>
            <w:vAlign w:val="center"/>
          </w:tcPr>
          <w:p w14:paraId="6358F57A"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форма округла</w:t>
            </w:r>
          </w:p>
        </w:tc>
        <w:tc>
          <w:tcPr>
            <w:tcW w:w="1701" w:type="dxa"/>
            <w:vAlign w:val="center"/>
          </w:tcPr>
          <w:p w14:paraId="66CE410E" w14:textId="77777777" w:rsidR="00C84DD2" w:rsidRPr="00C84DD2" w:rsidRDefault="00C84DD2" w:rsidP="00C84DD2">
            <w:pPr>
              <w:spacing w:after="0" w:line="240" w:lineRule="auto"/>
              <w:ind w:left="-79" w:right="-138" w:firstLine="8"/>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val="ru-RU" w:eastAsia="en-US"/>
                <w14:ligatures w14:val="none"/>
              </w:rPr>
              <w:t>б</w:t>
            </w:r>
            <w:proofErr w:type="spellStart"/>
            <w:r w:rsidRPr="00C84DD2">
              <w:rPr>
                <w:rFonts w:ascii="Times New Roman" w:eastAsia="Times New Roman" w:hAnsi="Times New Roman" w:cs="Times New Roman"/>
                <w:kern w:val="0"/>
                <w:sz w:val="28"/>
                <w:szCs w:val="28"/>
                <w:lang w:eastAsia="en-US"/>
                <w14:ligatures w14:val="none"/>
              </w:rPr>
              <w:t>лідо</w:t>
            </w:r>
            <w:proofErr w:type="spellEnd"/>
            <w:r w:rsidRPr="00C84DD2">
              <w:rPr>
                <w:rFonts w:ascii="Times New Roman" w:eastAsia="Times New Roman" w:hAnsi="Times New Roman" w:cs="Times New Roman"/>
                <w:kern w:val="0"/>
                <w:sz w:val="28"/>
                <w:szCs w:val="28"/>
                <w:lang w:eastAsia="en-US"/>
                <w14:ligatures w14:val="none"/>
              </w:rPr>
              <w:t xml:space="preserve">- коричневий </w:t>
            </w:r>
          </w:p>
        </w:tc>
        <w:tc>
          <w:tcPr>
            <w:tcW w:w="1389" w:type="dxa"/>
            <w:vAlign w:val="center"/>
          </w:tcPr>
          <w:p w14:paraId="11A299F8" w14:textId="77777777" w:rsidR="00C84DD2" w:rsidRPr="00C84DD2" w:rsidRDefault="00C84DD2" w:rsidP="00C84DD2">
            <w:pPr>
              <w:spacing w:after="0" w:line="240" w:lineRule="auto"/>
              <w:ind w:right="-137"/>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приємний з помітним горіховим присмаком</w:t>
            </w:r>
          </w:p>
        </w:tc>
        <w:tc>
          <w:tcPr>
            <w:tcW w:w="1701" w:type="dxa"/>
            <w:vAlign w:val="center"/>
          </w:tcPr>
          <w:p w14:paraId="25F97771"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 xml:space="preserve"> Відчутно горіховий присмак</w:t>
            </w:r>
          </w:p>
        </w:tc>
        <w:tc>
          <w:tcPr>
            <w:tcW w:w="1417" w:type="dxa"/>
            <w:vAlign w:val="center"/>
          </w:tcPr>
          <w:p w14:paraId="6E67F44D"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 xml:space="preserve"> досить пружна</w:t>
            </w:r>
          </w:p>
        </w:tc>
      </w:tr>
      <w:tr w:rsidR="00C84DD2" w:rsidRPr="00C84DD2" w14:paraId="4BCBCC51" w14:textId="77777777" w:rsidTr="006A43BE">
        <w:trPr>
          <w:trHeight w:val="334"/>
        </w:trPr>
        <w:tc>
          <w:tcPr>
            <w:tcW w:w="1106" w:type="dxa"/>
            <w:vAlign w:val="center"/>
          </w:tcPr>
          <w:p w14:paraId="1244E5C9"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lastRenderedPageBreak/>
              <w:t>4</w:t>
            </w:r>
          </w:p>
        </w:tc>
        <w:tc>
          <w:tcPr>
            <w:tcW w:w="1276" w:type="dxa"/>
            <w:vAlign w:val="center"/>
          </w:tcPr>
          <w:p w14:paraId="7830049E"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 xml:space="preserve">9 </w:t>
            </w:r>
          </w:p>
        </w:tc>
        <w:tc>
          <w:tcPr>
            <w:tcW w:w="1446" w:type="dxa"/>
            <w:vAlign w:val="center"/>
          </w:tcPr>
          <w:p w14:paraId="652E0EDE"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форма округла нерівна</w:t>
            </w:r>
          </w:p>
        </w:tc>
        <w:tc>
          <w:tcPr>
            <w:tcW w:w="1701" w:type="dxa"/>
            <w:vAlign w:val="center"/>
          </w:tcPr>
          <w:p w14:paraId="32FD4306" w14:textId="77777777" w:rsidR="00C84DD2" w:rsidRPr="00C84DD2" w:rsidRDefault="00C84DD2" w:rsidP="00C84DD2">
            <w:pPr>
              <w:spacing w:after="0" w:line="360" w:lineRule="auto"/>
              <w:ind w:right="-131"/>
              <w:jc w:val="both"/>
              <w:rPr>
                <w:rFonts w:ascii="Times New Roman" w:eastAsia="Times New Roman" w:hAnsi="Times New Roman" w:cs="Times New Roman"/>
                <w:kern w:val="0"/>
                <w:sz w:val="28"/>
                <w:szCs w:val="28"/>
                <w:lang w:eastAsia="ru-RU"/>
                <w14:ligatures w14:val="none"/>
              </w:rPr>
            </w:pPr>
            <w:r w:rsidRPr="00C84DD2">
              <w:rPr>
                <w:rFonts w:ascii="Times New Roman" w:eastAsia="Times New Roman" w:hAnsi="Times New Roman" w:cs="Times New Roman"/>
                <w:kern w:val="0"/>
                <w:sz w:val="28"/>
                <w:szCs w:val="28"/>
                <w:lang w:eastAsia="en-US"/>
                <w14:ligatures w14:val="none"/>
              </w:rPr>
              <w:t>темно-</w:t>
            </w:r>
            <w:proofErr w:type="spellStart"/>
            <w:r w:rsidRPr="00C84DD2">
              <w:rPr>
                <w:rFonts w:ascii="Times New Roman" w:eastAsia="Times New Roman" w:hAnsi="Times New Roman" w:cs="Times New Roman"/>
                <w:kern w:val="0"/>
                <w:sz w:val="28"/>
                <w:szCs w:val="28"/>
                <w:lang w:eastAsia="en-US"/>
                <w14:ligatures w14:val="none"/>
              </w:rPr>
              <w:t>корич</w:t>
            </w:r>
            <w:proofErr w:type="spellEnd"/>
            <w:r w:rsidRPr="00C84DD2">
              <w:rPr>
                <w:rFonts w:ascii="Times New Roman" w:eastAsia="Times New Roman" w:hAnsi="Times New Roman" w:cs="Times New Roman"/>
                <w:kern w:val="0"/>
                <w:sz w:val="28"/>
                <w:szCs w:val="28"/>
                <w:lang w:eastAsia="en-US"/>
                <w14:ligatures w14:val="none"/>
              </w:rPr>
              <w:t>-</w:t>
            </w:r>
            <w:proofErr w:type="spellStart"/>
            <w:r w:rsidRPr="00C84DD2">
              <w:rPr>
                <w:rFonts w:ascii="Times New Roman" w:eastAsia="Times New Roman" w:hAnsi="Times New Roman" w:cs="Times New Roman"/>
                <w:kern w:val="0"/>
                <w:sz w:val="28"/>
                <w:szCs w:val="28"/>
                <w:lang w:eastAsia="en-US"/>
                <w14:ligatures w14:val="none"/>
              </w:rPr>
              <w:t>невий</w:t>
            </w:r>
            <w:proofErr w:type="spellEnd"/>
          </w:p>
          <w:p w14:paraId="390117FE"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p>
        </w:tc>
        <w:tc>
          <w:tcPr>
            <w:tcW w:w="1389" w:type="dxa"/>
            <w:vAlign w:val="center"/>
          </w:tcPr>
          <w:p w14:paraId="7A024ACE"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 xml:space="preserve">льняного насіння </w:t>
            </w:r>
          </w:p>
        </w:tc>
        <w:tc>
          <w:tcPr>
            <w:tcW w:w="1701" w:type="dxa"/>
            <w:vAlign w:val="center"/>
          </w:tcPr>
          <w:p w14:paraId="44FCB161"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відчутно присмак льняного насіння</w:t>
            </w:r>
          </w:p>
        </w:tc>
        <w:tc>
          <w:tcPr>
            <w:tcW w:w="1417" w:type="dxa"/>
            <w:vAlign w:val="center"/>
          </w:tcPr>
          <w:p w14:paraId="2D2DA97C" w14:textId="77777777" w:rsidR="00C84DD2" w:rsidRPr="00C84DD2" w:rsidRDefault="00C84DD2" w:rsidP="00C84DD2">
            <w:pPr>
              <w:spacing w:after="0" w:line="240" w:lineRule="auto"/>
              <w:jc w:val="center"/>
              <w:rPr>
                <w:rFonts w:ascii="Times New Roman" w:eastAsia="Times New Roman" w:hAnsi="Times New Roman" w:cs="Times New Roman"/>
                <w:kern w:val="0"/>
                <w:sz w:val="28"/>
                <w:szCs w:val="28"/>
                <w:lang w:eastAsia="en-US"/>
                <w14:ligatures w14:val="none"/>
              </w:rPr>
            </w:pPr>
            <w:r w:rsidRPr="00C84DD2">
              <w:rPr>
                <w:rFonts w:ascii="Times New Roman" w:eastAsia="Times New Roman" w:hAnsi="Times New Roman" w:cs="Times New Roman"/>
                <w:kern w:val="0"/>
                <w:sz w:val="28"/>
                <w:szCs w:val="28"/>
                <w:lang w:eastAsia="en-US"/>
                <w14:ligatures w14:val="none"/>
              </w:rPr>
              <w:t>щільна</w:t>
            </w:r>
          </w:p>
        </w:tc>
      </w:tr>
    </w:tbl>
    <w:p w14:paraId="646A2A32"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lang w:eastAsia="ru-RU"/>
          <w14:ligatures w14:val="none"/>
        </w:rPr>
      </w:pPr>
    </w:p>
    <w:p w14:paraId="57E1BA25" w14:textId="77777777" w:rsidR="00C84DD2" w:rsidRPr="00C84DD2" w:rsidRDefault="00C84DD2" w:rsidP="00C84DD2">
      <w:pPr>
        <w:spacing w:after="0" w:line="360" w:lineRule="auto"/>
        <w:ind w:firstLine="709"/>
        <w:jc w:val="both"/>
        <w:rPr>
          <w:rFonts w:ascii="Times New Roman" w:eastAsia="Times New Roman" w:hAnsi="Times New Roman" w:cs="Times New Roman"/>
          <w:kern w:val="0"/>
          <w:sz w:val="28"/>
          <w:lang w:eastAsia="ru-RU"/>
          <w14:ligatures w14:val="none"/>
        </w:rPr>
      </w:pPr>
      <w:r w:rsidRPr="00C84DD2">
        <w:rPr>
          <w:rFonts w:ascii="Times New Roman" w:eastAsia="Times New Roman" w:hAnsi="Times New Roman" w:cs="Times New Roman"/>
          <w:kern w:val="0"/>
          <w:sz w:val="28"/>
          <w:lang w:eastAsia="ru-RU"/>
          <w14:ligatures w14:val="none"/>
        </w:rPr>
        <w:t xml:space="preserve">Результати досліджень фізико-хімічних показників представлені у таблиці 3.8 </w:t>
      </w:r>
    </w:p>
    <w:p w14:paraId="0FA7CE55" w14:textId="574934C0" w:rsidR="00C84DD2" w:rsidRPr="00C84DD2" w:rsidRDefault="002B0D75" w:rsidP="002B0D75">
      <w:pPr>
        <w:spacing w:after="0" w:line="360" w:lineRule="auto"/>
        <w:ind w:right="-426"/>
        <w:jc w:val="both"/>
        <w:rPr>
          <w:rFonts w:ascii="Times New Roman" w:hAnsi="Times New Roman" w:cs="Times New Roman"/>
          <w:sz w:val="28"/>
          <w:szCs w:val="28"/>
        </w:rPr>
      </w:pPr>
      <w:r w:rsidRPr="002B0D75">
        <w:rPr>
          <w:noProof/>
        </w:rPr>
        <w:drawing>
          <wp:inline distT="0" distB="0" distL="0" distR="0" wp14:anchorId="06D7B158" wp14:editId="4ED6C55B">
            <wp:extent cx="6336196" cy="2857500"/>
            <wp:effectExtent l="0" t="0" r="7620" b="0"/>
            <wp:docPr id="132071689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6362" cy="2857575"/>
                    </a:xfrm>
                    <a:prstGeom prst="rect">
                      <a:avLst/>
                    </a:prstGeom>
                    <a:noFill/>
                    <a:ln>
                      <a:noFill/>
                    </a:ln>
                  </pic:spPr>
                </pic:pic>
              </a:graphicData>
            </a:graphic>
          </wp:inline>
        </w:drawing>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
        <w:gridCol w:w="1868"/>
        <w:gridCol w:w="1706"/>
        <w:gridCol w:w="2101"/>
        <w:gridCol w:w="1469"/>
        <w:gridCol w:w="1579"/>
      </w:tblGrid>
      <w:tr w:rsidR="002B0D75" w:rsidRPr="002B0D75" w14:paraId="256F768E" w14:textId="77777777" w:rsidTr="006A43BE">
        <w:trPr>
          <w:trHeight w:val="547"/>
          <w:jc w:val="center"/>
        </w:trPr>
        <w:tc>
          <w:tcPr>
            <w:tcW w:w="1019" w:type="dxa"/>
            <w:vMerge w:val="restart"/>
            <w:vAlign w:val="center"/>
          </w:tcPr>
          <w:p w14:paraId="62068D47" w14:textId="77777777" w:rsidR="002B0D75" w:rsidRPr="002B0D75" w:rsidRDefault="002B0D75" w:rsidP="002B0D75">
            <w:pPr>
              <w:spacing w:after="0" w:line="480" w:lineRule="auto"/>
              <w:ind w:right="-426"/>
              <w:jc w:val="both"/>
              <w:rPr>
                <w:rFonts w:ascii="Times New Roman" w:hAnsi="Times New Roman" w:cs="Times New Roman"/>
                <w:sz w:val="28"/>
                <w:szCs w:val="28"/>
              </w:rPr>
            </w:pPr>
          </w:p>
          <w:p w14:paraId="3066B50F"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Зразки</w:t>
            </w:r>
          </w:p>
        </w:tc>
        <w:tc>
          <w:tcPr>
            <w:tcW w:w="1868" w:type="dxa"/>
            <w:vMerge w:val="restart"/>
            <w:vAlign w:val="center"/>
          </w:tcPr>
          <w:p w14:paraId="6F3CD93D" w14:textId="77777777" w:rsidR="002B0D75" w:rsidRPr="002B0D75" w:rsidRDefault="002B0D75" w:rsidP="002B0D75">
            <w:pPr>
              <w:spacing w:after="0" w:line="480" w:lineRule="auto"/>
              <w:ind w:right="-426"/>
              <w:jc w:val="both"/>
              <w:rPr>
                <w:rFonts w:ascii="Times New Roman" w:hAnsi="Times New Roman" w:cs="Times New Roman"/>
                <w:sz w:val="28"/>
                <w:szCs w:val="28"/>
              </w:rPr>
            </w:pPr>
          </w:p>
          <w:p w14:paraId="0C66DC5E"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Кількість порошку, %</w:t>
            </w:r>
          </w:p>
        </w:tc>
        <w:tc>
          <w:tcPr>
            <w:tcW w:w="1706" w:type="dxa"/>
            <w:vMerge w:val="restart"/>
            <w:vAlign w:val="center"/>
          </w:tcPr>
          <w:p w14:paraId="6120C881" w14:textId="77777777" w:rsidR="002B0D75" w:rsidRPr="002B0D75" w:rsidRDefault="002B0D75" w:rsidP="002B0D75">
            <w:pPr>
              <w:spacing w:after="0" w:line="480" w:lineRule="auto"/>
              <w:ind w:right="-426"/>
              <w:jc w:val="both"/>
              <w:rPr>
                <w:rFonts w:ascii="Times New Roman" w:hAnsi="Times New Roman" w:cs="Times New Roman"/>
                <w:sz w:val="28"/>
                <w:szCs w:val="28"/>
              </w:rPr>
            </w:pPr>
          </w:p>
          <w:p w14:paraId="41B8EC35" w14:textId="77777777" w:rsidR="002B0D75" w:rsidRPr="002B0D75" w:rsidRDefault="002B0D75" w:rsidP="002B0D75">
            <w:pPr>
              <w:spacing w:after="0" w:line="480" w:lineRule="auto"/>
              <w:ind w:right="-426"/>
              <w:jc w:val="both"/>
              <w:rPr>
                <w:rFonts w:ascii="Times New Roman" w:hAnsi="Times New Roman" w:cs="Times New Roman"/>
                <w:sz w:val="28"/>
                <w:szCs w:val="28"/>
                <w:lang w:val="ru-RU"/>
              </w:rPr>
            </w:pPr>
            <w:r w:rsidRPr="002B0D75">
              <w:rPr>
                <w:rFonts w:ascii="Times New Roman" w:hAnsi="Times New Roman" w:cs="Times New Roman"/>
                <w:sz w:val="28"/>
                <w:szCs w:val="28"/>
              </w:rPr>
              <w:t xml:space="preserve">Ніжність, </w:t>
            </w:r>
            <w:r w:rsidRPr="002B0D75">
              <w:rPr>
                <w:rFonts w:ascii="Times New Roman" w:hAnsi="Times New Roman" w:cs="Times New Roman"/>
                <w:sz w:val="28"/>
                <w:szCs w:val="28"/>
                <w:lang w:val="ru-RU"/>
              </w:rPr>
              <w:t xml:space="preserve"> </w:t>
            </w:r>
            <w:r w:rsidRPr="002B0D75">
              <w:rPr>
                <w:rFonts w:ascii="Times New Roman" w:hAnsi="Times New Roman" w:cs="Times New Roman"/>
                <w:sz w:val="28"/>
                <w:szCs w:val="28"/>
              </w:rPr>
              <w:t>см</w:t>
            </w:r>
            <w:r w:rsidRPr="002B0D75">
              <w:rPr>
                <w:rFonts w:ascii="Times New Roman" w:hAnsi="Times New Roman" w:cs="Times New Roman"/>
                <w:sz w:val="28"/>
                <w:szCs w:val="28"/>
                <w:vertAlign w:val="superscript"/>
              </w:rPr>
              <w:t>2</w:t>
            </w:r>
            <w:r w:rsidRPr="002B0D75">
              <w:rPr>
                <w:rFonts w:ascii="Times New Roman" w:hAnsi="Times New Roman" w:cs="Times New Roman"/>
                <w:sz w:val="28"/>
                <w:szCs w:val="28"/>
                <w:lang w:val="ru-RU"/>
              </w:rPr>
              <w:t>/г</w:t>
            </w:r>
          </w:p>
        </w:tc>
        <w:tc>
          <w:tcPr>
            <w:tcW w:w="2101" w:type="dxa"/>
            <w:vMerge w:val="restart"/>
            <w:vAlign w:val="center"/>
          </w:tcPr>
          <w:p w14:paraId="6E4A83F2" w14:textId="77777777" w:rsidR="002B0D75" w:rsidRPr="002B0D75" w:rsidRDefault="002B0D75" w:rsidP="002B0D75">
            <w:pPr>
              <w:spacing w:after="0" w:line="480" w:lineRule="auto"/>
              <w:ind w:right="-426"/>
              <w:jc w:val="both"/>
              <w:rPr>
                <w:rFonts w:ascii="Times New Roman" w:hAnsi="Times New Roman" w:cs="Times New Roman"/>
                <w:sz w:val="28"/>
                <w:szCs w:val="28"/>
              </w:rPr>
            </w:pPr>
          </w:p>
          <w:p w14:paraId="3BB4BAD3"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Вміст вологи,%</w:t>
            </w:r>
          </w:p>
        </w:tc>
        <w:tc>
          <w:tcPr>
            <w:tcW w:w="3048" w:type="dxa"/>
            <w:gridSpan w:val="2"/>
            <w:vAlign w:val="center"/>
          </w:tcPr>
          <w:p w14:paraId="1F6FF750"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Після теплової обробки</w:t>
            </w:r>
          </w:p>
        </w:tc>
      </w:tr>
      <w:tr w:rsidR="002B0D75" w:rsidRPr="002B0D75" w14:paraId="4746C14B" w14:textId="77777777" w:rsidTr="006A43BE">
        <w:trPr>
          <w:trHeight w:val="547"/>
          <w:jc w:val="center"/>
        </w:trPr>
        <w:tc>
          <w:tcPr>
            <w:tcW w:w="1019" w:type="dxa"/>
            <w:vMerge/>
            <w:vAlign w:val="center"/>
          </w:tcPr>
          <w:p w14:paraId="4023EBCB" w14:textId="77777777" w:rsidR="002B0D75" w:rsidRPr="002B0D75" w:rsidRDefault="002B0D75" w:rsidP="002B0D75">
            <w:pPr>
              <w:spacing w:after="0" w:line="480" w:lineRule="auto"/>
              <w:ind w:right="-426"/>
              <w:jc w:val="both"/>
              <w:rPr>
                <w:rFonts w:ascii="Times New Roman" w:hAnsi="Times New Roman" w:cs="Times New Roman"/>
                <w:sz w:val="28"/>
                <w:szCs w:val="28"/>
              </w:rPr>
            </w:pPr>
          </w:p>
        </w:tc>
        <w:tc>
          <w:tcPr>
            <w:tcW w:w="1868" w:type="dxa"/>
            <w:vMerge/>
            <w:vAlign w:val="center"/>
          </w:tcPr>
          <w:p w14:paraId="3D19AC27" w14:textId="77777777" w:rsidR="002B0D75" w:rsidRPr="002B0D75" w:rsidRDefault="002B0D75" w:rsidP="002B0D75">
            <w:pPr>
              <w:spacing w:after="0" w:line="480" w:lineRule="auto"/>
              <w:ind w:right="-426"/>
              <w:jc w:val="both"/>
              <w:rPr>
                <w:rFonts w:ascii="Times New Roman" w:hAnsi="Times New Roman" w:cs="Times New Roman"/>
                <w:sz w:val="28"/>
                <w:szCs w:val="28"/>
              </w:rPr>
            </w:pPr>
          </w:p>
        </w:tc>
        <w:tc>
          <w:tcPr>
            <w:tcW w:w="1706" w:type="dxa"/>
            <w:vMerge/>
            <w:vAlign w:val="center"/>
          </w:tcPr>
          <w:p w14:paraId="1CEE331B" w14:textId="77777777" w:rsidR="002B0D75" w:rsidRPr="002B0D75" w:rsidRDefault="002B0D75" w:rsidP="002B0D75">
            <w:pPr>
              <w:spacing w:after="0" w:line="480" w:lineRule="auto"/>
              <w:ind w:right="-426"/>
              <w:jc w:val="both"/>
              <w:rPr>
                <w:rFonts w:ascii="Times New Roman" w:hAnsi="Times New Roman" w:cs="Times New Roman"/>
                <w:sz w:val="28"/>
                <w:szCs w:val="28"/>
              </w:rPr>
            </w:pPr>
          </w:p>
        </w:tc>
        <w:tc>
          <w:tcPr>
            <w:tcW w:w="2101" w:type="dxa"/>
            <w:vMerge/>
            <w:vAlign w:val="center"/>
          </w:tcPr>
          <w:p w14:paraId="792B4B9A" w14:textId="77777777" w:rsidR="002B0D75" w:rsidRPr="002B0D75" w:rsidRDefault="002B0D75" w:rsidP="002B0D75">
            <w:pPr>
              <w:spacing w:after="0" w:line="480" w:lineRule="auto"/>
              <w:ind w:right="-426"/>
              <w:jc w:val="both"/>
              <w:rPr>
                <w:rFonts w:ascii="Times New Roman" w:hAnsi="Times New Roman" w:cs="Times New Roman"/>
                <w:sz w:val="28"/>
                <w:szCs w:val="28"/>
              </w:rPr>
            </w:pPr>
          </w:p>
        </w:tc>
        <w:tc>
          <w:tcPr>
            <w:tcW w:w="1469" w:type="dxa"/>
            <w:vAlign w:val="center"/>
          </w:tcPr>
          <w:p w14:paraId="0D004703"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ВЗЗ, %</w:t>
            </w:r>
          </w:p>
        </w:tc>
        <w:tc>
          <w:tcPr>
            <w:tcW w:w="1579" w:type="dxa"/>
            <w:vAlign w:val="center"/>
          </w:tcPr>
          <w:p w14:paraId="5EB0FF80"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ВУЗ, %</w:t>
            </w:r>
          </w:p>
        </w:tc>
      </w:tr>
      <w:tr w:rsidR="002B0D75" w:rsidRPr="002B0D75" w14:paraId="7DA8EE08" w14:textId="77777777" w:rsidTr="006A43BE">
        <w:trPr>
          <w:trHeight w:val="547"/>
          <w:jc w:val="center"/>
        </w:trPr>
        <w:tc>
          <w:tcPr>
            <w:tcW w:w="1019" w:type="dxa"/>
            <w:vAlign w:val="center"/>
          </w:tcPr>
          <w:p w14:paraId="00723464"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К</w:t>
            </w:r>
          </w:p>
        </w:tc>
        <w:tc>
          <w:tcPr>
            <w:tcW w:w="1868" w:type="dxa"/>
            <w:vAlign w:val="center"/>
          </w:tcPr>
          <w:p w14:paraId="38508126"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w:t>
            </w:r>
          </w:p>
        </w:tc>
        <w:tc>
          <w:tcPr>
            <w:tcW w:w="1706" w:type="dxa"/>
            <w:vAlign w:val="center"/>
          </w:tcPr>
          <w:p w14:paraId="037757B7"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331,44</w:t>
            </w:r>
          </w:p>
        </w:tc>
        <w:tc>
          <w:tcPr>
            <w:tcW w:w="2101" w:type="dxa"/>
            <w:vAlign w:val="center"/>
          </w:tcPr>
          <w:p w14:paraId="146CBC4F" w14:textId="77777777" w:rsidR="002B0D75" w:rsidRPr="002B0D75" w:rsidRDefault="002B0D75" w:rsidP="002B0D75">
            <w:pPr>
              <w:spacing w:after="0" w:line="480" w:lineRule="auto"/>
              <w:ind w:right="-426"/>
              <w:jc w:val="both"/>
              <w:rPr>
                <w:rFonts w:ascii="Times New Roman" w:hAnsi="Times New Roman" w:cs="Times New Roman"/>
                <w:sz w:val="28"/>
                <w:szCs w:val="28"/>
                <w:lang w:val="en-US"/>
              </w:rPr>
            </w:pPr>
            <w:r w:rsidRPr="002B0D75">
              <w:rPr>
                <w:rFonts w:ascii="Times New Roman" w:hAnsi="Times New Roman" w:cs="Times New Roman"/>
                <w:sz w:val="28"/>
                <w:szCs w:val="28"/>
                <w:lang w:val="ru-RU"/>
              </w:rPr>
              <w:t>4</w:t>
            </w:r>
            <w:r w:rsidRPr="002B0D75">
              <w:rPr>
                <w:rFonts w:ascii="Times New Roman" w:hAnsi="Times New Roman" w:cs="Times New Roman"/>
                <w:sz w:val="28"/>
                <w:szCs w:val="28"/>
              </w:rPr>
              <w:t>7,07</w:t>
            </w:r>
          </w:p>
        </w:tc>
        <w:tc>
          <w:tcPr>
            <w:tcW w:w="1469" w:type="dxa"/>
            <w:vAlign w:val="center"/>
          </w:tcPr>
          <w:p w14:paraId="2A80D859"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lang w:val="ru-RU"/>
              </w:rPr>
              <w:t>4</w:t>
            </w:r>
            <w:r w:rsidRPr="002B0D75">
              <w:rPr>
                <w:rFonts w:ascii="Times New Roman" w:hAnsi="Times New Roman" w:cs="Times New Roman"/>
                <w:sz w:val="28"/>
                <w:szCs w:val="28"/>
              </w:rPr>
              <w:t>3,60</w:t>
            </w:r>
          </w:p>
        </w:tc>
        <w:tc>
          <w:tcPr>
            <w:tcW w:w="1579" w:type="dxa"/>
            <w:vAlign w:val="center"/>
          </w:tcPr>
          <w:p w14:paraId="2BF8AA45"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lang w:val="ru-RU"/>
              </w:rPr>
              <w:t>6</w:t>
            </w:r>
            <w:r w:rsidRPr="002B0D75">
              <w:rPr>
                <w:rFonts w:ascii="Times New Roman" w:hAnsi="Times New Roman" w:cs="Times New Roman"/>
                <w:sz w:val="28"/>
                <w:szCs w:val="28"/>
              </w:rPr>
              <w:t>2,05</w:t>
            </w:r>
          </w:p>
        </w:tc>
      </w:tr>
      <w:tr w:rsidR="002B0D75" w:rsidRPr="002B0D75" w14:paraId="212D18CF" w14:textId="77777777" w:rsidTr="006A43BE">
        <w:trPr>
          <w:trHeight w:val="547"/>
          <w:jc w:val="center"/>
        </w:trPr>
        <w:tc>
          <w:tcPr>
            <w:tcW w:w="1019" w:type="dxa"/>
            <w:vAlign w:val="center"/>
          </w:tcPr>
          <w:p w14:paraId="54C0A85C"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1</w:t>
            </w:r>
          </w:p>
        </w:tc>
        <w:tc>
          <w:tcPr>
            <w:tcW w:w="1868" w:type="dxa"/>
            <w:vAlign w:val="center"/>
          </w:tcPr>
          <w:p w14:paraId="7E07AA35" w14:textId="77777777" w:rsidR="002B0D75" w:rsidRPr="002B0D75" w:rsidRDefault="002B0D75" w:rsidP="002B0D75">
            <w:pPr>
              <w:spacing w:after="0" w:line="480" w:lineRule="auto"/>
              <w:ind w:right="-426"/>
              <w:jc w:val="both"/>
              <w:rPr>
                <w:rFonts w:ascii="Times New Roman" w:hAnsi="Times New Roman" w:cs="Times New Roman"/>
                <w:sz w:val="28"/>
                <w:szCs w:val="28"/>
                <w:lang w:val="ru-RU"/>
              </w:rPr>
            </w:pPr>
            <w:r w:rsidRPr="002B0D75">
              <w:rPr>
                <w:rFonts w:ascii="Times New Roman" w:hAnsi="Times New Roman" w:cs="Times New Roman"/>
                <w:sz w:val="28"/>
                <w:szCs w:val="28"/>
              </w:rPr>
              <w:t>1</w:t>
            </w:r>
          </w:p>
        </w:tc>
        <w:tc>
          <w:tcPr>
            <w:tcW w:w="1706" w:type="dxa"/>
            <w:vAlign w:val="center"/>
          </w:tcPr>
          <w:p w14:paraId="0719BCD3" w14:textId="77777777" w:rsidR="002B0D75" w:rsidRPr="002B0D75" w:rsidRDefault="002B0D75" w:rsidP="002B0D75">
            <w:pPr>
              <w:spacing w:after="0" w:line="480" w:lineRule="auto"/>
              <w:ind w:right="-426"/>
              <w:jc w:val="both"/>
              <w:rPr>
                <w:rFonts w:ascii="Times New Roman" w:hAnsi="Times New Roman" w:cs="Times New Roman"/>
                <w:sz w:val="28"/>
                <w:szCs w:val="28"/>
                <w:lang w:val="en-US"/>
              </w:rPr>
            </w:pPr>
            <w:r w:rsidRPr="002B0D75">
              <w:rPr>
                <w:rFonts w:ascii="Times New Roman" w:hAnsi="Times New Roman" w:cs="Times New Roman"/>
                <w:sz w:val="28"/>
                <w:szCs w:val="28"/>
                <w:lang w:val="en-US"/>
              </w:rPr>
              <w:t>333,33</w:t>
            </w:r>
          </w:p>
        </w:tc>
        <w:tc>
          <w:tcPr>
            <w:tcW w:w="2101" w:type="dxa"/>
            <w:vAlign w:val="center"/>
          </w:tcPr>
          <w:p w14:paraId="016DB104"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lang w:val="ru-RU"/>
              </w:rPr>
              <w:t>5</w:t>
            </w:r>
            <w:r w:rsidRPr="002B0D75">
              <w:rPr>
                <w:rFonts w:ascii="Times New Roman" w:hAnsi="Times New Roman" w:cs="Times New Roman"/>
                <w:sz w:val="28"/>
                <w:szCs w:val="28"/>
              </w:rPr>
              <w:t>5,20</w:t>
            </w:r>
          </w:p>
        </w:tc>
        <w:tc>
          <w:tcPr>
            <w:tcW w:w="1469" w:type="dxa"/>
            <w:vAlign w:val="center"/>
          </w:tcPr>
          <w:p w14:paraId="682C8911" w14:textId="77777777" w:rsidR="002B0D75" w:rsidRPr="002B0D75" w:rsidRDefault="002B0D75" w:rsidP="002B0D75">
            <w:pPr>
              <w:spacing w:after="0" w:line="480" w:lineRule="auto"/>
              <w:ind w:right="-426"/>
              <w:jc w:val="both"/>
              <w:rPr>
                <w:rFonts w:ascii="Times New Roman" w:hAnsi="Times New Roman" w:cs="Times New Roman"/>
                <w:sz w:val="28"/>
                <w:szCs w:val="28"/>
                <w:lang w:val="en-US"/>
              </w:rPr>
            </w:pPr>
            <w:r w:rsidRPr="002B0D75">
              <w:rPr>
                <w:rFonts w:ascii="Times New Roman" w:hAnsi="Times New Roman" w:cs="Times New Roman"/>
                <w:sz w:val="28"/>
                <w:szCs w:val="28"/>
              </w:rPr>
              <w:t>5</w:t>
            </w:r>
            <w:r w:rsidRPr="002B0D75">
              <w:rPr>
                <w:rFonts w:ascii="Times New Roman" w:hAnsi="Times New Roman" w:cs="Times New Roman"/>
                <w:sz w:val="28"/>
                <w:szCs w:val="28"/>
                <w:lang w:val="en-US"/>
              </w:rPr>
              <w:t>9,20</w:t>
            </w:r>
          </w:p>
        </w:tc>
        <w:tc>
          <w:tcPr>
            <w:tcW w:w="1579" w:type="dxa"/>
            <w:vAlign w:val="center"/>
          </w:tcPr>
          <w:p w14:paraId="0F934E3C" w14:textId="77777777" w:rsidR="002B0D75" w:rsidRPr="002B0D75" w:rsidRDefault="002B0D75" w:rsidP="002B0D75">
            <w:pPr>
              <w:spacing w:after="0" w:line="480" w:lineRule="auto"/>
              <w:ind w:right="-426"/>
              <w:jc w:val="both"/>
              <w:rPr>
                <w:rFonts w:ascii="Times New Roman" w:hAnsi="Times New Roman" w:cs="Times New Roman"/>
                <w:sz w:val="28"/>
                <w:szCs w:val="28"/>
                <w:lang w:val="en-US"/>
              </w:rPr>
            </w:pPr>
            <w:r w:rsidRPr="002B0D75">
              <w:rPr>
                <w:rFonts w:ascii="Times New Roman" w:hAnsi="Times New Roman" w:cs="Times New Roman"/>
                <w:sz w:val="28"/>
                <w:szCs w:val="28"/>
                <w:lang w:val="ru-RU"/>
              </w:rPr>
              <w:t>8</w:t>
            </w:r>
            <w:r w:rsidRPr="002B0D75">
              <w:rPr>
                <w:rFonts w:ascii="Times New Roman" w:hAnsi="Times New Roman" w:cs="Times New Roman"/>
                <w:sz w:val="28"/>
                <w:szCs w:val="28"/>
                <w:lang w:val="en-US"/>
              </w:rPr>
              <w:t>6,66</w:t>
            </w:r>
          </w:p>
        </w:tc>
      </w:tr>
      <w:tr w:rsidR="002B0D75" w:rsidRPr="002B0D75" w14:paraId="5B7DB9EA" w14:textId="77777777" w:rsidTr="006A43BE">
        <w:trPr>
          <w:trHeight w:val="547"/>
          <w:jc w:val="center"/>
        </w:trPr>
        <w:tc>
          <w:tcPr>
            <w:tcW w:w="1019" w:type="dxa"/>
            <w:vAlign w:val="center"/>
          </w:tcPr>
          <w:p w14:paraId="5A1D7BD7"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2</w:t>
            </w:r>
          </w:p>
        </w:tc>
        <w:tc>
          <w:tcPr>
            <w:tcW w:w="1868" w:type="dxa"/>
            <w:vAlign w:val="center"/>
          </w:tcPr>
          <w:p w14:paraId="3824BB40"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 xml:space="preserve">3 </w:t>
            </w:r>
          </w:p>
        </w:tc>
        <w:tc>
          <w:tcPr>
            <w:tcW w:w="1706" w:type="dxa"/>
            <w:vAlign w:val="center"/>
          </w:tcPr>
          <w:p w14:paraId="74305F69"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328,71</w:t>
            </w:r>
          </w:p>
        </w:tc>
        <w:tc>
          <w:tcPr>
            <w:tcW w:w="2101" w:type="dxa"/>
            <w:vAlign w:val="center"/>
          </w:tcPr>
          <w:p w14:paraId="7EC94530" w14:textId="77777777" w:rsidR="002B0D75" w:rsidRPr="002B0D75" w:rsidRDefault="002B0D75" w:rsidP="002B0D75">
            <w:pPr>
              <w:spacing w:after="0" w:line="480" w:lineRule="auto"/>
              <w:ind w:right="-426"/>
              <w:jc w:val="both"/>
              <w:rPr>
                <w:rFonts w:ascii="Times New Roman" w:hAnsi="Times New Roman" w:cs="Times New Roman"/>
                <w:sz w:val="28"/>
                <w:szCs w:val="28"/>
                <w:lang w:val="en-US"/>
              </w:rPr>
            </w:pPr>
            <w:r w:rsidRPr="002B0D75">
              <w:rPr>
                <w:rFonts w:ascii="Times New Roman" w:hAnsi="Times New Roman" w:cs="Times New Roman"/>
                <w:sz w:val="28"/>
                <w:szCs w:val="28"/>
                <w:lang w:val="ru-RU"/>
              </w:rPr>
              <w:t>5</w:t>
            </w:r>
            <w:r w:rsidRPr="002B0D75">
              <w:rPr>
                <w:rFonts w:ascii="Times New Roman" w:hAnsi="Times New Roman" w:cs="Times New Roman"/>
                <w:sz w:val="28"/>
                <w:szCs w:val="28"/>
              </w:rPr>
              <w:t>6,34</w:t>
            </w:r>
          </w:p>
        </w:tc>
        <w:tc>
          <w:tcPr>
            <w:tcW w:w="1469" w:type="dxa"/>
            <w:vAlign w:val="center"/>
          </w:tcPr>
          <w:p w14:paraId="0A7040FF"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lang w:val="ru-RU"/>
              </w:rPr>
              <w:t>6</w:t>
            </w:r>
            <w:r w:rsidRPr="002B0D75">
              <w:rPr>
                <w:rFonts w:ascii="Times New Roman" w:hAnsi="Times New Roman" w:cs="Times New Roman"/>
                <w:sz w:val="28"/>
                <w:szCs w:val="28"/>
              </w:rPr>
              <w:t>0,60</w:t>
            </w:r>
          </w:p>
        </w:tc>
        <w:tc>
          <w:tcPr>
            <w:tcW w:w="1579" w:type="dxa"/>
            <w:vAlign w:val="center"/>
          </w:tcPr>
          <w:p w14:paraId="0F7A222C" w14:textId="77777777" w:rsidR="002B0D75" w:rsidRPr="002B0D75" w:rsidRDefault="002B0D75" w:rsidP="002B0D75">
            <w:pPr>
              <w:spacing w:after="0" w:line="480" w:lineRule="auto"/>
              <w:ind w:right="-426"/>
              <w:jc w:val="both"/>
              <w:rPr>
                <w:rFonts w:ascii="Times New Roman" w:hAnsi="Times New Roman" w:cs="Times New Roman"/>
                <w:sz w:val="28"/>
                <w:szCs w:val="28"/>
                <w:lang w:val="en-US"/>
              </w:rPr>
            </w:pPr>
            <w:r w:rsidRPr="002B0D75">
              <w:rPr>
                <w:rFonts w:ascii="Times New Roman" w:hAnsi="Times New Roman" w:cs="Times New Roman"/>
                <w:sz w:val="28"/>
                <w:szCs w:val="28"/>
                <w:lang w:val="en-US"/>
              </w:rPr>
              <w:t>9</w:t>
            </w:r>
            <w:r w:rsidRPr="002B0D75">
              <w:rPr>
                <w:rFonts w:ascii="Times New Roman" w:hAnsi="Times New Roman" w:cs="Times New Roman"/>
                <w:sz w:val="28"/>
                <w:szCs w:val="28"/>
                <w:lang w:val="ru-RU"/>
              </w:rPr>
              <w:t>1</w:t>
            </w:r>
            <w:r w:rsidRPr="002B0D75">
              <w:rPr>
                <w:rFonts w:ascii="Times New Roman" w:hAnsi="Times New Roman" w:cs="Times New Roman"/>
                <w:sz w:val="28"/>
                <w:szCs w:val="28"/>
                <w:lang w:val="en-US"/>
              </w:rPr>
              <w:t>,61</w:t>
            </w:r>
          </w:p>
        </w:tc>
      </w:tr>
      <w:tr w:rsidR="002B0D75" w:rsidRPr="002B0D75" w14:paraId="46A18131" w14:textId="77777777" w:rsidTr="006A43BE">
        <w:trPr>
          <w:trHeight w:val="547"/>
          <w:jc w:val="center"/>
        </w:trPr>
        <w:tc>
          <w:tcPr>
            <w:tcW w:w="1019" w:type="dxa"/>
            <w:vAlign w:val="center"/>
          </w:tcPr>
          <w:p w14:paraId="01522E3D"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3</w:t>
            </w:r>
          </w:p>
        </w:tc>
        <w:tc>
          <w:tcPr>
            <w:tcW w:w="1868" w:type="dxa"/>
            <w:vAlign w:val="center"/>
          </w:tcPr>
          <w:p w14:paraId="48C480AC"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6</w:t>
            </w:r>
          </w:p>
        </w:tc>
        <w:tc>
          <w:tcPr>
            <w:tcW w:w="1706" w:type="dxa"/>
            <w:vAlign w:val="center"/>
          </w:tcPr>
          <w:p w14:paraId="35892E43" w14:textId="77777777" w:rsidR="002B0D75" w:rsidRPr="002B0D75" w:rsidRDefault="002B0D75" w:rsidP="002B0D75">
            <w:pPr>
              <w:spacing w:after="0" w:line="480" w:lineRule="auto"/>
              <w:ind w:right="-426"/>
              <w:jc w:val="both"/>
              <w:rPr>
                <w:rFonts w:ascii="Times New Roman" w:hAnsi="Times New Roman" w:cs="Times New Roman"/>
                <w:sz w:val="28"/>
                <w:szCs w:val="28"/>
                <w:lang w:val="en-US"/>
              </w:rPr>
            </w:pPr>
            <w:r w:rsidRPr="002B0D75">
              <w:rPr>
                <w:rFonts w:ascii="Times New Roman" w:hAnsi="Times New Roman" w:cs="Times New Roman"/>
                <w:sz w:val="28"/>
                <w:szCs w:val="28"/>
              </w:rPr>
              <w:t>2</w:t>
            </w:r>
            <w:r w:rsidRPr="002B0D75">
              <w:rPr>
                <w:rFonts w:ascii="Times New Roman" w:hAnsi="Times New Roman" w:cs="Times New Roman"/>
                <w:sz w:val="28"/>
                <w:szCs w:val="28"/>
                <w:lang w:val="en-US"/>
              </w:rPr>
              <w:t>90,48</w:t>
            </w:r>
          </w:p>
        </w:tc>
        <w:tc>
          <w:tcPr>
            <w:tcW w:w="2101" w:type="dxa"/>
            <w:vAlign w:val="center"/>
          </w:tcPr>
          <w:p w14:paraId="6AC0953B"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58,85</w:t>
            </w:r>
          </w:p>
        </w:tc>
        <w:tc>
          <w:tcPr>
            <w:tcW w:w="1469" w:type="dxa"/>
            <w:vAlign w:val="center"/>
          </w:tcPr>
          <w:p w14:paraId="7929F0EA" w14:textId="77777777" w:rsidR="002B0D75" w:rsidRPr="002B0D75" w:rsidRDefault="002B0D75" w:rsidP="002B0D75">
            <w:pPr>
              <w:spacing w:after="0" w:line="480" w:lineRule="auto"/>
              <w:ind w:right="-426"/>
              <w:jc w:val="both"/>
              <w:rPr>
                <w:rFonts w:ascii="Times New Roman" w:hAnsi="Times New Roman" w:cs="Times New Roman"/>
                <w:sz w:val="28"/>
                <w:szCs w:val="28"/>
                <w:lang w:val="en-US"/>
              </w:rPr>
            </w:pPr>
            <w:r w:rsidRPr="002B0D75">
              <w:rPr>
                <w:rFonts w:ascii="Times New Roman" w:hAnsi="Times New Roman" w:cs="Times New Roman"/>
                <w:sz w:val="28"/>
                <w:szCs w:val="28"/>
                <w:lang w:val="ru-RU"/>
              </w:rPr>
              <w:t>61</w:t>
            </w:r>
            <w:r w:rsidRPr="002B0D75">
              <w:rPr>
                <w:rFonts w:ascii="Times New Roman" w:hAnsi="Times New Roman" w:cs="Times New Roman"/>
                <w:sz w:val="28"/>
                <w:szCs w:val="28"/>
                <w:lang w:val="en-US"/>
              </w:rPr>
              <w:t>,60</w:t>
            </w:r>
          </w:p>
        </w:tc>
        <w:tc>
          <w:tcPr>
            <w:tcW w:w="1579" w:type="dxa"/>
            <w:vAlign w:val="center"/>
          </w:tcPr>
          <w:p w14:paraId="590C4435" w14:textId="77777777" w:rsidR="002B0D75" w:rsidRPr="002B0D75" w:rsidRDefault="002B0D75" w:rsidP="002B0D75">
            <w:pPr>
              <w:spacing w:after="0" w:line="480" w:lineRule="auto"/>
              <w:ind w:right="-426"/>
              <w:jc w:val="both"/>
              <w:rPr>
                <w:rFonts w:ascii="Times New Roman" w:hAnsi="Times New Roman" w:cs="Times New Roman"/>
                <w:sz w:val="28"/>
                <w:szCs w:val="28"/>
                <w:lang w:val="en-US"/>
              </w:rPr>
            </w:pPr>
            <w:r w:rsidRPr="002B0D75">
              <w:rPr>
                <w:rFonts w:ascii="Times New Roman" w:hAnsi="Times New Roman" w:cs="Times New Roman"/>
                <w:sz w:val="28"/>
                <w:szCs w:val="28"/>
              </w:rPr>
              <w:t>92</w:t>
            </w:r>
            <w:r w:rsidRPr="002B0D75">
              <w:rPr>
                <w:rFonts w:ascii="Times New Roman" w:hAnsi="Times New Roman" w:cs="Times New Roman"/>
                <w:sz w:val="28"/>
                <w:szCs w:val="28"/>
                <w:lang w:val="en-US"/>
              </w:rPr>
              <w:t>,00</w:t>
            </w:r>
          </w:p>
        </w:tc>
      </w:tr>
      <w:tr w:rsidR="002B0D75" w:rsidRPr="002B0D75" w14:paraId="151EEC39" w14:textId="77777777" w:rsidTr="006A43BE">
        <w:trPr>
          <w:trHeight w:val="547"/>
          <w:jc w:val="center"/>
        </w:trPr>
        <w:tc>
          <w:tcPr>
            <w:tcW w:w="1019" w:type="dxa"/>
            <w:vAlign w:val="center"/>
          </w:tcPr>
          <w:p w14:paraId="3CE609C5"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4</w:t>
            </w:r>
          </w:p>
        </w:tc>
        <w:tc>
          <w:tcPr>
            <w:tcW w:w="1868" w:type="dxa"/>
            <w:vAlign w:val="center"/>
          </w:tcPr>
          <w:p w14:paraId="6011A3A8"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 xml:space="preserve">9 </w:t>
            </w:r>
          </w:p>
        </w:tc>
        <w:tc>
          <w:tcPr>
            <w:tcW w:w="1706" w:type="dxa"/>
            <w:vAlign w:val="center"/>
          </w:tcPr>
          <w:p w14:paraId="1FC03CC0"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190,48</w:t>
            </w:r>
          </w:p>
        </w:tc>
        <w:tc>
          <w:tcPr>
            <w:tcW w:w="2101" w:type="dxa"/>
            <w:vAlign w:val="center"/>
          </w:tcPr>
          <w:p w14:paraId="2CE747A0"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50,92</w:t>
            </w:r>
          </w:p>
        </w:tc>
        <w:tc>
          <w:tcPr>
            <w:tcW w:w="1469" w:type="dxa"/>
            <w:vAlign w:val="center"/>
          </w:tcPr>
          <w:p w14:paraId="3FB38F9B"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lang w:val="ru-RU"/>
              </w:rPr>
              <w:t>62</w:t>
            </w:r>
            <w:r w:rsidRPr="002B0D75">
              <w:rPr>
                <w:rFonts w:ascii="Times New Roman" w:hAnsi="Times New Roman" w:cs="Times New Roman"/>
                <w:sz w:val="28"/>
                <w:szCs w:val="28"/>
              </w:rPr>
              <w:t>.40</w:t>
            </w:r>
          </w:p>
        </w:tc>
        <w:tc>
          <w:tcPr>
            <w:tcW w:w="1579" w:type="dxa"/>
            <w:vAlign w:val="center"/>
          </w:tcPr>
          <w:p w14:paraId="6698F5E9" w14:textId="77777777" w:rsidR="002B0D75" w:rsidRPr="002B0D75" w:rsidRDefault="002B0D75" w:rsidP="002B0D75">
            <w:pPr>
              <w:spacing w:after="0" w:line="480" w:lineRule="auto"/>
              <w:ind w:right="-426"/>
              <w:jc w:val="both"/>
              <w:rPr>
                <w:rFonts w:ascii="Times New Roman" w:hAnsi="Times New Roman" w:cs="Times New Roman"/>
                <w:sz w:val="28"/>
                <w:szCs w:val="28"/>
              </w:rPr>
            </w:pPr>
            <w:r w:rsidRPr="002B0D75">
              <w:rPr>
                <w:rFonts w:ascii="Times New Roman" w:hAnsi="Times New Roman" w:cs="Times New Roman"/>
                <w:sz w:val="28"/>
                <w:szCs w:val="28"/>
              </w:rPr>
              <w:t>93,00</w:t>
            </w:r>
          </w:p>
        </w:tc>
      </w:tr>
    </w:tbl>
    <w:p w14:paraId="03A82F53" w14:textId="77777777" w:rsidR="00120CFE" w:rsidRDefault="00120CFE" w:rsidP="006D511A">
      <w:pPr>
        <w:spacing w:after="0" w:line="480" w:lineRule="auto"/>
        <w:ind w:right="-426"/>
        <w:jc w:val="both"/>
        <w:rPr>
          <w:rFonts w:ascii="Times New Roman" w:hAnsi="Times New Roman" w:cs="Times New Roman"/>
          <w:sz w:val="28"/>
          <w:szCs w:val="28"/>
        </w:rPr>
      </w:pPr>
    </w:p>
    <w:p w14:paraId="5E6ABD6C" w14:textId="77777777" w:rsidR="002B0D75" w:rsidRDefault="002B0D75" w:rsidP="006D511A">
      <w:pPr>
        <w:spacing w:after="0" w:line="480" w:lineRule="auto"/>
        <w:ind w:right="-426"/>
        <w:jc w:val="both"/>
        <w:rPr>
          <w:rFonts w:ascii="Times New Roman" w:hAnsi="Times New Roman" w:cs="Times New Roman"/>
          <w:sz w:val="28"/>
          <w:szCs w:val="28"/>
        </w:rPr>
      </w:pPr>
    </w:p>
    <w:p w14:paraId="38239F3C" w14:textId="0EBCFA95" w:rsidR="002B0D75" w:rsidRDefault="002B0D75" w:rsidP="006D511A">
      <w:pPr>
        <w:spacing w:after="0" w:line="480" w:lineRule="auto"/>
        <w:ind w:right="-426"/>
        <w:jc w:val="both"/>
        <w:rPr>
          <w:rFonts w:ascii="Times New Roman" w:hAnsi="Times New Roman" w:cs="Times New Roman"/>
          <w:sz w:val="28"/>
          <w:szCs w:val="28"/>
        </w:rPr>
      </w:pPr>
      <w:r w:rsidRPr="002B0D75">
        <w:rPr>
          <w:noProof/>
        </w:rPr>
        <w:lastRenderedPageBreak/>
        <w:drawing>
          <wp:inline distT="0" distB="0" distL="0" distR="0" wp14:anchorId="37B392FB" wp14:editId="63F3F796">
            <wp:extent cx="6120765" cy="5102225"/>
            <wp:effectExtent l="0" t="0" r="0" b="0"/>
            <wp:docPr id="127792686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5102225"/>
                    </a:xfrm>
                    <a:prstGeom prst="rect">
                      <a:avLst/>
                    </a:prstGeom>
                    <a:noFill/>
                    <a:ln>
                      <a:noFill/>
                    </a:ln>
                  </pic:spPr>
                </pic:pic>
              </a:graphicData>
            </a:graphic>
          </wp:inline>
        </w:drawing>
      </w:r>
    </w:p>
    <w:p w14:paraId="4797C2EA" w14:textId="56E5698E" w:rsidR="00120CFE" w:rsidRDefault="00977DA2" w:rsidP="006D511A">
      <w:pPr>
        <w:spacing w:after="0" w:line="480" w:lineRule="auto"/>
        <w:ind w:right="-426"/>
        <w:jc w:val="both"/>
        <w:rPr>
          <w:rFonts w:ascii="Times New Roman" w:hAnsi="Times New Roman" w:cs="Times New Roman"/>
          <w:sz w:val="28"/>
          <w:szCs w:val="28"/>
        </w:rPr>
      </w:pPr>
      <w:r w:rsidRPr="00977DA2">
        <w:rPr>
          <w:noProof/>
        </w:rPr>
        <w:drawing>
          <wp:inline distT="0" distB="0" distL="0" distR="0" wp14:anchorId="35D1FE57" wp14:editId="71508093">
            <wp:extent cx="6120765" cy="4017010"/>
            <wp:effectExtent l="0" t="0" r="0" b="0"/>
            <wp:docPr id="205054359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4017010"/>
                    </a:xfrm>
                    <a:prstGeom prst="rect">
                      <a:avLst/>
                    </a:prstGeom>
                    <a:noFill/>
                    <a:ln>
                      <a:noFill/>
                    </a:ln>
                  </pic:spPr>
                </pic:pic>
              </a:graphicData>
            </a:graphic>
          </wp:inline>
        </w:drawing>
      </w:r>
    </w:p>
    <w:p w14:paraId="0FB3419C" w14:textId="665F0D7A" w:rsidR="00977DA2" w:rsidRDefault="00977DA2" w:rsidP="006D511A">
      <w:pPr>
        <w:spacing w:after="0" w:line="480" w:lineRule="auto"/>
        <w:ind w:right="-426"/>
        <w:jc w:val="both"/>
        <w:rPr>
          <w:rFonts w:ascii="Times New Roman" w:hAnsi="Times New Roman" w:cs="Times New Roman"/>
          <w:sz w:val="28"/>
          <w:szCs w:val="28"/>
        </w:rPr>
      </w:pPr>
      <w:r w:rsidRPr="00977DA2">
        <w:rPr>
          <w:noProof/>
        </w:rPr>
        <w:lastRenderedPageBreak/>
        <w:drawing>
          <wp:inline distT="0" distB="0" distL="0" distR="0" wp14:anchorId="6B61ED3F" wp14:editId="1EABE8A8">
            <wp:extent cx="6120765" cy="3674110"/>
            <wp:effectExtent l="0" t="0" r="0" b="0"/>
            <wp:docPr id="49189665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3674110"/>
                    </a:xfrm>
                    <a:prstGeom prst="rect">
                      <a:avLst/>
                    </a:prstGeom>
                    <a:noFill/>
                    <a:ln>
                      <a:noFill/>
                    </a:ln>
                  </pic:spPr>
                </pic:pic>
              </a:graphicData>
            </a:graphic>
          </wp:inline>
        </w:drawing>
      </w:r>
    </w:p>
    <w:p w14:paraId="322F6930" w14:textId="301E2991" w:rsidR="00977DA2" w:rsidRDefault="00977DA2" w:rsidP="006D511A">
      <w:pPr>
        <w:spacing w:after="0" w:line="480" w:lineRule="auto"/>
        <w:ind w:right="-426"/>
        <w:jc w:val="both"/>
        <w:rPr>
          <w:rFonts w:ascii="Times New Roman" w:hAnsi="Times New Roman" w:cs="Times New Roman"/>
          <w:sz w:val="28"/>
          <w:szCs w:val="28"/>
        </w:rPr>
      </w:pPr>
      <w:r w:rsidRPr="00977DA2">
        <w:rPr>
          <w:noProof/>
        </w:rPr>
        <w:lastRenderedPageBreak/>
        <w:drawing>
          <wp:inline distT="0" distB="0" distL="0" distR="0" wp14:anchorId="20A41507" wp14:editId="1BCCB573">
            <wp:extent cx="6120765" cy="9081135"/>
            <wp:effectExtent l="0" t="0" r="0" b="0"/>
            <wp:docPr id="122005620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9081135"/>
                    </a:xfrm>
                    <a:prstGeom prst="rect">
                      <a:avLst/>
                    </a:prstGeom>
                    <a:noFill/>
                    <a:ln>
                      <a:noFill/>
                    </a:ln>
                  </pic:spPr>
                </pic:pic>
              </a:graphicData>
            </a:graphic>
          </wp:inline>
        </w:drawing>
      </w:r>
    </w:p>
    <w:p w14:paraId="668F2200" w14:textId="77777777" w:rsidR="00977DA2" w:rsidRDefault="00977DA2" w:rsidP="006D511A">
      <w:pPr>
        <w:spacing w:after="0" w:line="480" w:lineRule="auto"/>
        <w:ind w:right="-426"/>
        <w:jc w:val="both"/>
        <w:rPr>
          <w:rFonts w:ascii="Times New Roman" w:hAnsi="Times New Roman" w:cs="Times New Roman"/>
          <w:sz w:val="28"/>
          <w:szCs w:val="28"/>
        </w:rPr>
      </w:pPr>
    </w:p>
    <w:p w14:paraId="4C5B6564" w14:textId="77777777" w:rsidR="00977DA2" w:rsidRPr="00977DA2" w:rsidRDefault="00977DA2" w:rsidP="00977DA2">
      <w:pPr>
        <w:spacing w:after="0" w:line="480" w:lineRule="auto"/>
        <w:ind w:right="-426"/>
        <w:jc w:val="both"/>
        <w:rPr>
          <w:rFonts w:ascii="Times New Roman" w:hAnsi="Times New Roman" w:cs="Times New Roman"/>
          <w:b/>
          <w:bCs/>
          <w:sz w:val="28"/>
          <w:szCs w:val="28"/>
        </w:rPr>
      </w:pPr>
      <w:r w:rsidRPr="00977DA2">
        <w:rPr>
          <w:rFonts w:ascii="Times New Roman" w:hAnsi="Times New Roman" w:cs="Times New Roman"/>
          <w:b/>
          <w:bCs/>
          <w:sz w:val="28"/>
          <w:szCs w:val="28"/>
        </w:rPr>
        <w:lastRenderedPageBreak/>
        <w:t>Висновки до розділу 3</w:t>
      </w:r>
    </w:p>
    <w:p w14:paraId="694D884A" w14:textId="77777777" w:rsidR="00977DA2" w:rsidRPr="00977DA2" w:rsidRDefault="00977DA2" w:rsidP="00977DA2">
      <w:pPr>
        <w:numPr>
          <w:ilvl w:val="0"/>
          <w:numId w:val="4"/>
        </w:numPr>
        <w:spacing w:after="0" w:line="480" w:lineRule="auto"/>
        <w:ind w:right="-426"/>
        <w:jc w:val="both"/>
        <w:rPr>
          <w:rFonts w:ascii="Times New Roman" w:hAnsi="Times New Roman" w:cs="Times New Roman"/>
          <w:sz w:val="28"/>
          <w:szCs w:val="28"/>
        </w:rPr>
      </w:pPr>
      <w:r w:rsidRPr="00977DA2">
        <w:rPr>
          <w:rFonts w:ascii="Times New Roman" w:hAnsi="Times New Roman" w:cs="Times New Roman"/>
          <w:sz w:val="28"/>
          <w:szCs w:val="28"/>
        </w:rPr>
        <w:t>Аналіз вихідної сировини показав, що порошок шроту насіння льону містить значну кількість біологічно активних речовин і полісахаридів. Це дозволяє використовувати його у виробництві січених напівфабрикатів із м'яса птиці як добавку, що підвищує їхню харчову та біологічну цінність.</w:t>
      </w:r>
    </w:p>
    <w:p w14:paraId="5E726C5A" w14:textId="77777777" w:rsidR="00977DA2" w:rsidRPr="00977DA2" w:rsidRDefault="00977DA2" w:rsidP="00977DA2">
      <w:pPr>
        <w:numPr>
          <w:ilvl w:val="0"/>
          <w:numId w:val="4"/>
        </w:numPr>
        <w:spacing w:after="0" w:line="480" w:lineRule="auto"/>
        <w:ind w:right="-426"/>
        <w:jc w:val="both"/>
        <w:rPr>
          <w:rFonts w:ascii="Times New Roman" w:hAnsi="Times New Roman" w:cs="Times New Roman"/>
          <w:sz w:val="28"/>
          <w:szCs w:val="28"/>
        </w:rPr>
      </w:pPr>
      <w:r w:rsidRPr="00977DA2">
        <w:rPr>
          <w:rFonts w:ascii="Times New Roman" w:hAnsi="Times New Roman" w:cs="Times New Roman"/>
          <w:sz w:val="28"/>
          <w:szCs w:val="28"/>
        </w:rPr>
        <w:t xml:space="preserve">Встановлено, що завдяки вмісту полісахаридів порошок шроту насіння льону має високі </w:t>
      </w:r>
      <w:proofErr w:type="spellStart"/>
      <w:r w:rsidRPr="00977DA2">
        <w:rPr>
          <w:rFonts w:ascii="Times New Roman" w:hAnsi="Times New Roman" w:cs="Times New Roman"/>
          <w:sz w:val="28"/>
          <w:szCs w:val="28"/>
        </w:rPr>
        <w:t>водопоглинальні</w:t>
      </w:r>
      <w:proofErr w:type="spellEnd"/>
      <w:r w:rsidRPr="00977DA2">
        <w:rPr>
          <w:rFonts w:ascii="Times New Roman" w:hAnsi="Times New Roman" w:cs="Times New Roman"/>
          <w:sz w:val="28"/>
          <w:szCs w:val="28"/>
        </w:rPr>
        <w:t xml:space="preserve"> властивості, які становлять 210 % від його сухої маси.</w:t>
      </w:r>
    </w:p>
    <w:p w14:paraId="66B3A0FE" w14:textId="77777777" w:rsidR="00977DA2" w:rsidRPr="00977DA2" w:rsidRDefault="00977DA2" w:rsidP="00977DA2">
      <w:pPr>
        <w:numPr>
          <w:ilvl w:val="0"/>
          <w:numId w:val="4"/>
        </w:numPr>
        <w:spacing w:after="0" w:line="480" w:lineRule="auto"/>
        <w:ind w:right="-426"/>
        <w:jc w:val="both"/>
        <w:rPr>
          <w:rFonts w:ascii="Times New Roman" w:hAnsi="Times New Roman" w:cs="Times New Roman"/>
          <w:sz w:val="28"/>
          <w:szCs w:val="28"/>
        </w:rPr>
      </w:pPr>
      <w:r w:rsidRPr="00977DA2">
        <w:rPr>
          <w:rFonts w:ascii="Times New Roman" w:hAnsi="Times New Roman" w:cs="Times New Roman"/>
          <w:sz w:val="28"/>
          <w:szCs w:val="28"/>
        </w:rPr>
        <w:t>Досліджено вплив різних концентрацій порошку шроту насіння льону на органолептичні характеристики курячого фаршу. Визначено, що помітне погіршення цих показників відбувається при концентрації 9 %.</w:t>
      </w:r>
    </w:p>
    <w:p w14:paraId="14342A7C" w14:textId="77777777" w:rsidR="00977DA2" w:rsidRPr="00977DA2" w:rsidRDefault="00977DA2" w:rsidP="00977DA2">
      <w:pPr>
        <w:numPr>
          <w:ilvl w:val="0"/>
          <w:numId w:val="4"/>
        </w:numPr>
        <w:spacing w:after="0" w:line="480" w:lineRule="auto"/>
        <w:ind w:right="-426"/>
        <w:jc w:val="both"/>
        <w:rPr>
          <w:rFonts w:ascii="Times New Roman" w:hAnsi="Times New Roman" w:cs="Times New Roman"/>
          <w:sz w:val="28"/>
          <w:szCs w:val="28"/>
        </w:rPr>
      </w:pPr>
      <w:r w:rsidRPr="00977DA2">
        <w:rPr>
          <w:rFonts w:ascii="Times New Roman" w:hAnsi="Times New Roman" w:cs="Times New Roman"/>
          <w:sz w:val="28"/>
          <w:szCs w:val="28"/>
        </w:rPr>
        <w:t xml:space="preserve">Аналіз фізико-хімічних характеристик показав, що додавання порошку шроту насіння льону сприяє підвищенню вмісту вологи у фарші на 4,02–24,1 %, а також збільшенню </w:t>
      </w:r>
      <w:proofErr w:type="spellStart"/>
      <w:r w:rsidRPr="00977DA2">
        <w:rPr>
          <w:rFonts w:ascii="Times New Roman" w:hAnsi="Times New Roman" w:cs="Times New Roman"/>
          <w:sz w:val="28"/>
          <w:szCs w:val="28"/>
        </w:rPr>
        <w:t>вологозв’язуючої</w:t>
      </w:r>
      <w:proofErr w:type="spellEnd"/>
      <w:r w:rsidRPr="00977DA2">
        <w:rPr>
          <w:rFonts w:ascii="Times New Roman" w:hAnsi="Times New Roman" w:cs="Times New Roman"/>
          <w:sz w:val="28"/>
          <w:szCs w:val="28"/>
        </w:rPr>
        <w:t xml:space="preserve"> та </w:t>
      </w:r>
      <w:proofErr w:type="spellStart"/>
      <w:r w:rsidRPr="00977DA2">
        <w:rPr>
          <w:rFonts w:ascii="Times New Roman" w:hAnsi="Times New Roman" w:cs="Times New Roman"/>
          <w:sz w:val="28"/>
          <w:szCs w:val="28"/>
        </w:rPr>
        <w:t>вологоутримуючої</w:t>
      </w:r>
      <w:proofErr w:type="spellEnd"/>
      <w:r w:rsidRPr="00977DA2">
        <w:rPr>
          <w:rFonts w:ascii="Times New Roman" w:hAnsi="Times New Roman" w:cs="Times New Roman"/>
          <w:sz w:val="28"/>
          <w:szCs w:val="28"/>
        </w:rPr>
        <w:t xml:space="preserve"> здатності на 18,00–32,00 % і 16,29–24,56 % відповідно.</w:t>
      </w:r>
    </w:p>
    <w:p w14:paraId="304E9457" w14:textId="77777777" w:rsidR="00977DA2" w:rsidRPr="00977DA2" w:rsidRDefault="00977DA2" w:rsidP="00977DA2">
      <w:pPr>
        <w:numPr>
          <w:ilvl w:val="0"/>
          <w:numId w:val="4"/>
        </w:numPr>
        <w:spacing w:after="0" w:line="480" w:lineRule="auto"/>
        <w:ind w:right="-426"/>
        <w:jc w:val="both"/>
        <w:rPr>
          <w:rFonts w:ascii="Times New Roman" w:hAnsi="Times New Roman" w:cs="Times New Roman"/>
          <w:sz w:val="28"/>
          <w:szCs w:val="28"/>
        </w:rPr>
      </w:pPr>
      <w:r w:rsidRPr="00977DA2">
        <w:rPr>
          <w:rFonts w:ascii="Times New Roman" w:hAnsi="Times New Roman" w:cs="Times New Roman"/>
          <w:sz w:val="28"/>
          <w:szCs w:val="28"/>
        </w:rPr>
        <w:t>Виявлено, що при концентрації порошку 6 % починається негативний вплив на ніжність фаршу, що після термічної обробки знижується на 48,6 %.</w:t>
      </w:r>
    </w:p>
    <w:p w14:paraId="519D9769" w14:textId="77777777" w:rsidR="00977DA2" w:rsidRPr="00977DA2" w:rsidRDefault="00977DA2" w:rsidP="00977DA2">
      <w:pPr>
        <w:numPr>
          <w:ilvl w:val="0"/>
          <w:numId w:val="4"/>
        </w:numPr>
        <w:spacing w:after="0" w:line="480" w:lineRule="auto"/>
        <w:ind w:right="-426"/>
        <w:jc w:val="both"/>
        <w:rPr>
          <w:rFonts w:ascii="Times New Roman" w:hAnsi="Times New Roman" w:cs="Times New Roman"/>
          <w:sz w:val="28"/>
          <w:szCs w:val="28"/>
        </w:rPr>
      </w:pPr>
      <w:r w:rsidRPr="00977DA2">
        <w:rPr>
          <w:rFonts w:ascii="Times New Roman" w:hAnsi="Times New Roman" w:cs="Times New Roman"/>
          <w:sz w:val="28"/>
          <w:szCs w:val="28"/>
        </w:rPr>
        <w:t xml:space="preserve">Дослідження якості напівфабрикату після термічної обробки показали, що вологість збільшилася на 3,22–9,27 %, </w:t>
      </w:r>
      <w:proofErr w:type="spellStart"/>
      <w:r w:rsidRPr="00977DA2">
        <w:rPr>
          <w:rFonts w:ascii="Times New Roman" w:hAnsi="Times New Roman" w:cs="Times New Roman"/>
          <w:sz w:val="28"/>
          <w:szCs w:val="28"/>
        </w:rPr>
        <w:t>вологозв’язувальна</w:t>
      </w:r>
      <w:proofErr w:type="spellEnd"/>
      <w:r w:rsidRPr="00977DA2">
        <w:rPr>
          <w:rFonts w:ascii="Times New Roman" w:hAnsi="Times New Roman" w:cs="Times New Roman"/>
          <w:sz w:val="28"/>
          <w:szCs w:val="28"/>
        </w:rPr>
        <w:t xml:space="preserve"> здатність зросла на 2,07–31,08 %, а </w:t>
      </w:r>
      <w:proofErr w:type="spellStart"/>
      <w:r w:rsidRPr="00977DA2">
        <w:rPr>
          <w:rFonts w:ascii="Times New Roman" w:hAnsi="Times New Roman" w:cs="Times New Roman"/>
          <w:sz w:val="28"/>
          <w:szCs w:val="28"/>
        </w:rPr>
        <w:t>вологоутримуюча</w:t>
      </w:r>
      <w:proofErr w:type="spellEnd"/>
      <w:r w:rsidRPr="00977DA2">
        <w:rPr>
          <w:rFonts w:ascii="Times New Roman" w:hAnsi="Times New Roman" w:cs="Times New Roman"/>
          <w:sz w:val="28"/>
          <w:szCs w:val="28"/>
        </w:rPr>
        <w:t xml:space="preserve"> – на 12,89–46,12 %.</w:t>
      </w:r>
    </w:p>
    <w:p w14:paraId="25C66DC3" w14:textId="77777777" w:rsidR="00977DA2" w:rsidRPr="00977DA2" w:rsidRDefault="00977DA2" w:rsidP="00977DA2">
      <w:pPr>
        <w:numPr>
          <w:ilvl w:val="0"/>
          <w:numId w:val="4"/>
        </w:numPr>
        <w:spacing w:after="0" w:line="480" w:lineRule="auto"/>
        <w:ind w:right="-426"/>
        <w:jc w:val="both"/>
        <w:rPr>
          <w:rFonts w:ascii="Times New Roman" w:hAnsi="Times New Roman" w:cs="Times New Roman"/>
          <w:sz w:val="28"/>
          <w:szCs w:val="28"/>
        </w:rPr>
      </w:pPr>
      <w:r w:rsidRPr="00977DA2">
        <w:rPr>
          <w:rFonts w:ascii="Times New Roman" w:hAnsi="Times New Roman" w:cs="Times New Roman"/>
          <w:sz w:val="28"/>
          <w:szCs w:val="28"/>
        </w:rPr>
        <w:t>За результатами проведених досліджень визначено, що оптимальною кількістю порошку шроту насіння льону в рецептурі січеного напівфабрикату є 3 % від маси м'яса за рецептурою.</w:t>
      </w:r>
    </w:p>
    <w:p w14:paraId="17DB4B6D" w14:textId="77777777" w:rsidR="00977DA2" w:rsidRDefault="00977DA2" w:rsidP="006D511A">
      <w:pPr>
        <w:spacing w:after="0" w:line="480" w:lineRule="auto"/>
        <w:ind w:right="-426"/>
        <w:jc w:val="both"/>
        <w:rPr>
          <w:rFonts w:ascii="Times New Roman" w:hAnsi="Times New Roman" w:cs="Times New Roman"/>
          <w:sz w:val="28"/>
          <w:szCs w:val="28"/>
        </w:rPr>
      </w:pPr>
    </w:p>
    <w:p w14:paraId="3CA9F7EF" w14:textId="77777777" w:rsidR="00304344" w:rsidRPr="00304344" w:rsidRDefault="00304344" w:rsidP="00304344">
      <w:pPr>
        <w:spacing w:after="0" w:line="360" w:lineRule="auto"/>
        <w:ind w:firstLine="851"/>
        <w:jc w:val="center"/>
        <w:rPr>
          <w:rFonts w:ascii="Times New Roman" w:eastAsia="Times New Roman" w:hAnsi="Times New Roman" w:cs="Times New Roman"/>
          <w:b/>
          <w:kern w:val="0"/>
          <w:sz w:val="28"/>
          <w:szCs w:val="28"/>
          <w:lang w:eastAsia="ru-RU"/>
          <w14:ligatures w14:val="none"/>
        </w:rPr>
      </w:pPr>
      <w:r w:rsidRPr="00304344">
        <w:rPr>
          <w:rFonts w:ascii="Times New Roman" w:eastAsia="Times New Roman" w:hAnsi="Times New Roman" w:cs="Times New Roman"/>
          <w:b/>
          <w:kern w:val="0"/>
          <w:sz w:val="28"/>
          <w:szCs w:val="28"/>
          <w:lang w:eastAsia="ru-RU"/>
          <w14:ligatures w14:val="none"/>
        </w:rPr>
        <w:lastRenderedPageBreak/>
        <w:t>РОЗДІЛ 4</w:t>
      </w:r>
    </w:p>
    <w:p w14:paraId="5F9959AC" w14:textId="77777777" w:rsidR="00304344" w:rsidRPr="00304344" w:rsidRDefault="00304344" w:rsidP="00304344">
      <w:pPr>
        <w:spacing w:after="0" w:line="360" w:lineRule="auto"/>
        <w:jc w:val="center"/>
        <w:rPr>
          <w:rFonts w:ascii="Times New Roman" w:eastAsia="Times New Roman" w:hAnsi="Times New Roman" w:cs="Times New Roman"/>
          <w:b/>
          <w:kern w:val="0"/>
          <w:sz w:val="28"/>
          <w:szCs w:val="28"/>
          <w:lang w:eastAsia="ru-RU"/>
          <w14:ligatures w14:val="none"/>
        </w:rPr>
      </w:pPr>
      <w:r w:rsidRPr="00304344">
        <w:rPr>
          <w:rFonts w:ascii="Times New Roman" w:eastAsia="Times New Roman" w:hAnsi="Times New Roman" w:cs="Times New Roman"/>
          <w:b/>
          <w:kern w:val="0"/>
          <w:sz w:val="28"/>
          <w:szCs w:val="28"/>
          <w:lang w:eastAsia="ru-RU"/>
          <w14:ligatures w14:val="none"/>
        </w:rPr>
        <w:t>РОЗРОБКА ТЕХНОЛОГІЇ ВИРОБНИЦТВА СІЧЕНИХ НАПІВФАБРИКАТІВ З ВИКОРИСТАННЯМ ШРОТУ НАСІННЯ ЛЬОНУ</w:t>
      </w:r>
    </w:p>
    <w:p w14:paraId="19121120" w14:textId="77777777" w:rsidR="00304344" w:rsidRPr="00304344" w:rsidRDefault="00304344" w:rsidP="00304344">
      <w:pPr>
        <w:spacing w:after="0" w:line="360" w:lineRule="auto"/>
        <w:jc w:val="both"/>
        <w:rPr>
          <w:rFonts w:ascii="Times New Roman" w:eastAsia="Times New Roman" w:hAnsi="Times New Roman" w:cs="Times New Roman"/>
          <w:b/>
          <w:kern w:val="0"/>
          <w:sz w:val="28"/>
          <w:szCs w:val="28"/>
          <w:lang w:eastAsia="ru-RU"/>
          <w14:ligatures w14:val="none"/>
        </w:rPr>
      </w:pPr>
    </w:p>
    <w:p w14:paraId="6527B2D8" w14:textId="77777777" w:rsidR="00304344" w:rsidRPr="00304344" w:rsidRDefault="00304344" w:rsidP="00304344">
      <w:pPr>
        <w:spacing w:after="0" w:line="360" w:lineRule="auto"/>
        <w:ind w:firstLine="720"/>
        <w:jc w:val="both"/>
        <w:rPr>
          <w:rFonts w:ascii="Times New Roman" w:eastAsia="Times New Roman" w:hAnsi="Times New Roman" w:cs="Times New Roman"/>
          <w:b/>
          <w:kern w:val="0"/>
          <w:sz w:val="28"/>
          <w:szCs w:val="28"/>
          <w:lang w:eastAsia="ru-RU"/>
          <w14:ligatures w14:val="none"/>
        </w:rPr>
      </w:pPr>
      <w:r w:rsidRPr="00304344">
        <w:rPr>
          <w:rFonts w:ascii="Times New Roman" w:eastAsia="Times New Roman" w:hAnsi="Times New Roman" w:cs="Times New Roman"/>
          <w:bCs/>
          <w:kern w:val="0"/>
          <w:sz w:val="28"/>
          <w:szCs w:val="28"/>
          <w:lang w:eastAsia="ru-RU"/>
          <w14:ligatures w14:val="none"/>
        </w:rPr>
        <w:t>4.1. Розробка технології виробництва січеного напівфабрикату з м'яса птиці з використанням шроту  насіння льону</w:t>
      </w:r>
      <w:r w:rsidRPr="00304344">
        <w:rPr>
          <w:rFonts w:ascii="Times New Roman" w:eastAsia="Times New Roman" w:hAnsi="Times New Roman" w:cs="Times New Roman"/>
          <w:b/>
          <w:kern w:val="0"/>
          <w:sz w:val="28"/>
          <w:szCs w:val="28"/>
          <w:lang w:eastAsia="ru-RU"/>
          <w14:ligatures w14:val="none"/>
        </w:rPr>
        <w:t xml:space="preserve"> </w:t>
      </w:r>
    </w:p>
    <w:p w14:paraId="549525A3" w14:textId="77777777" w:rsidR="00304344" w:rsidRDefault="00304344" w:rsidP="006D511A">
      <w:pPr>
        <w:spacing w:after="0" w:line="480" w:lineRule="auto"/>
        <w:ind w:right="-426"/>
        <w:jc w:val="both"/>
        <w:rPr>
          <w:rFonts w:ascii="Times New Roman" w:hAnsi="Times New Roman" w:cs="Times New Roman"/>
          <w:sz w:val="28"/>
          <w:szCs w:val="28"/>
        </w:rPr>
      </w:pPr>
    </w:p>
    <w:p w14:paraId="79DB5479" w14:textId="77777777" w:rsidR="00304344" w:rsidRPr="00304344" w:rsidRDefault="00304344" w:rsidP="00304344">
      <w:pPr>
        <w:spacing w:after="0" w:line="480" w:lineRule="auto"/>
        <w:ind w:right="-426" w:firstLine="709"/>
        <w:jc w:val="both"/>
        <w:rPr>
          <w:rFonts w:ascii="Times New Roman" w:hAnsi="Times New Roman" w:cs="Times New Roman"/>
          <w:sz w:val="28"/>
          <w:szCs w:val="28"/>
        </w:rPr>
      </w:pPr>
      <w:r w:rsidRPr="00304344">
        <w:rPr>
          <w:rFonts w:ascii="Times New Roman" w:hAnsi="Times New Roman" w:cs="Times New Roman"/>
          <w:sz w:val="28"/>
          <w:szCs w:val="28"/>
        </w:rPr>
        <w:t xml:space="preserve">До м'ясних напівфабрикатів належать вироби з натурального та січеного м'яса, які проходять обробку при низьких температурах, зазвичай шляхом заморожування. Вони виділені на декілька видів: натуральні, січені, у </w:t>
      </w:r>
      <w:proofErr w:type="spellStart"/>
      <w:r w:rsidRPr="00304344">
        <w:rPr>
          <w:rFonts w:ascii="Times New Roman" w:hAnsi="Times New Roman" w:cs="Times New Roman"/>
          <w:sz w:val="28"/>
          <w:szCs w:val="28"/>
        </w:rPr>
        <w:t>тістовій</w:t>
      </w:r>
      <w:proofErr w:type="spellEnd"/>
      <w:r w:rsidRPr="00304344">
        <w:rPr>
          <w:rFonts w:ascii="Times New Roman" w:hAnsi="Times New Roman" w:cs="Times New Roman"/>
          <w:sz w:val="28"/>
          <w:szCs w:val="28"/>
        </w:rPr>
        <w:t xml:space="preserve"> оболонці, а також м'ясний.</w:t>
      </w:r>
    </w:p>
    <w:p w14:paraId="582081D0" w14:textId="77777777" w:rsidR="00304344" w:rsidRPr="00304344" w:rsidRDefault="00304344" w:rsidP="00304344">
      <w:pPr>
        <w:spacing w:after="0" w:line="480" w:lineRule="auto"/>
        <w:ind w:right="-426" w:firstLine="709"/>
        <w:jc w:val="both"/>
        <w:rPr>
          <w:rFonts w:ascii="Times New Roman" w:hAnsi="Times New Roman" w:cs="Times New Roman"/>
          <w:sz w:val="28"/>
          <w:szCs w:val="28"/>
        </w:rPr>
      </w:pPr>
      <w:r w:rsidRPr="00304344">
        <w:rPr>
          <w:rFonts w:ascii="Times New Roman" w:hAnsi="Times New Roman" w:cs="Times New Roman"/>
          <w:sz w:val="28"/>
          <w:szCs w:val="28"/>
        </w:rPr>
        <w:t>У нашому дослідженні об'єктом аналізу є виключно січені напівфабрикати. Це пояснюється їхньою структурою, яка дозволяє легко додавати</w:t>
      </w:r>
    </w:p>
    <w:p w14:paraId="759CB86D" w14:textId="77777777" w:rsidR="00304344" w:rsidRPr="00304344" w:rsidRDefault="00304344" w:rsidP="00304344">
      <w:pPr>
        <w:spacing w:after="0" w:line="480" w:lineRule="auto"/>
        <w:ind w:right="-426" w:firstLine="709"/>
        <w:jc w:val="both"/>
        <w:rPr>
          <w:rFonts w:ascii="Times New Roman" w:hAnsi="Times New Roman" w:cs="Times New Roman"/>
          <w:sz w:val="28"/>
          <w:szCs w:val="28"/>
        </w:rPr>
      </w:pPr>
      <w:r w:rsidRPr="00304344">
        <w:rPr>
          <w:rFonts w:ascii="Times New Roman" w:hAnsi="Times New Roman" w:cs="Times New Roman"/>
          <w:sz w:val="28"/>
          <w:szCs w:val="28"/>
        </w:rPr>
        <w:t xml:space="preserve">Січені напівфабрикати виготовляються з м'ясного фаршу із додаванням різних інгредієнтів відповідно до рецептури. До традиційного асортименту таких виробів належать котлети, зрази, </w:t>
      </w:r>
      <w:proofErr w:type="spellStart"/>
      <w:r w:rsidRPr="00304344">
        <w:rPr>
          <w:rFonts w:ascii="Times New Roman" w:hAnsi="Times New Roman" w:cs="Times New Roman"/>
          <w:sz w:val="28"/>
          <w:szCs w:val="28"/>
        </w:rPr>
        <w:t>бітки</w:t>
      </w:r>
      <w:proofErr w:type="spellEnd"/>
      <w:r w:rsidRPr="00304344">
        <w:rPr>
          <w:rFonts w:ascii="Times New Roman" w:hAnsi="Times New Roman" w:cs="Times New Roman"/>
          <w:sz w:val="28"/>
          <w:szCs w:val="28"/>
        </w:rPr>
        <w:t>, фрикадельки та ромштекси. У нашій роботі ми зосередилися на котлетах, адже це один із найпоширеніших продуктів харчування в нашій країні, який відповідає потребам сучасного</w:t>
      </w:r>
    </w:p>
    <w:p w14:paraId="2480D5C6" w14:textId="77777777" w:rsidR="00304344" w:rsidRPr="00304344" w:rsidRDefault="00304344" w:rsidP="00304344">
      <w:pPr>
        <w:spacing w:after="0" w:line="480" w:lineRule="auto"/>
        <w:ind w:right="-426"/>
        <w:jc w:val="both"/>
        <w:rPr>
          <w:rFonts w:ascii="Times New Roman" w:hAnsi="Times New Roman" w:cs="Times New Roman"/>
          <w:sz w:val="28"/>
          <w:szCs w:val="28"/>
        </w:rPr>
      </w:pPr>
      <w:r w:rsidRPr="00304344">
        <w:rPr>
          <w:rFonts w:ascii="Times New Roman" w:hAnsi="Times New Roman" w:cs="Times New Roman"/>
          <w:sz w:val="28"/>
          <w:szCs w:val="28"/>
        </w:rPr>
        <w:t>Основними видами сировини для виробництва котлет є яловичина, свинина, курятина або їх суміші. У складі всіх видів січених напівфабрикатів дозволяється замінювати до 20% м’яса забійних тварин м’ясом птиці механічного обвалювання, а в котлетах – до 10% м’ясної сировини на соєвий концентрат або текст.</w:t>
      </w:r>
    </w:p>
    <w:p w14:paraId="75004794" w14:textId="77777777" w:rsidR="00304344" w:rsidRPr="00304344" w:rsidRDefault="00304344" w:rsidP="00304344">
      <w:pPr>
        <w:spacing w:after="0" w:line="480" w:lineRule="auto"/>
        <w:ind w:right="-426"/>
        <w:jc w:val="both"/>
        <w:rPr>
          <w:rFonts w:ascii="Times New Roman" w:hAnsi="Times New Roman" w:cs="Times New Roman"/>
          <w:sz w:val="28"/>
          <w:szCs w:val="28"/>
        </w:rPr>
      </w:pPr>
      <w:r w:rsidRPr="00304344">
        <w:rPr>
          <w:rFonts w:ascii="Times New Roman" w:hAnsi="Times New Roman" w:cs="Times New Roman"/>
          <w:sz w:val="28"/>
          <w:szCs w:val="28"/>
        </w:rPr>
        <w:t xml:space="preserve">На основі проведених досліджень було визначено, що оптимальна кількість шроту гарбузового продукту в складі рецептури становить 3% від загальної маси фаршу з </w:t>
      </w:r>
      <w:r w:rsidRPr="00304344">
        <w:rPr>
          <w:rFonts w:ascii="Times New Roman" w:hAnsi="Times New Roman" w:cs="Times New Roman"/>
          <w:sz w:val="28"/>
          <w:szCs w:val="28"/>
        </w:rPr>
        <w:lastRenderedPageBreak/>
        <w:t>м’яса. За основу було прийнято технологічну інструкцію з виробництва січеного напівфабрикату з м'яса курей «Котлета куряча».</w:t>
      </w:r>
    </w:p>
    <w:p w14:paraId="30C545EB" w14:textId="50AC7962" w:rsidR="00304344" w:rsidRDefault="00304344" w:rsidP="00304344">
      <w:pPr>
        <w:spacing w:after="0" w:line="480" w:lineRule="auto"/>
        <w:ind w:right="-426"/>
        <w:jc w:val="both"/>
        <w:rPr>
          <w:rFonts w:ascii="Times New Roman" w:hAnsi="Times New Roman" w:cs="Times New Roman"/>
          <w:sz w:val="28"/>
          <w:szCs w:val="28"/>
        </w:rPr>
      </w:pPr>
      <w:r w:rsidRPr="00304344">
        <w:rPr>
          <w:noProof/>
        </w:rPr>
        <w:drawing>
          <wp:inline distT="0" distB="0" distL="0" distR="0" wp14:anchorId="0E0B5817" wp14:editId="67D5C4CD">
            <wp:extent cx="6120765" cy="7358380"/>
            <wp:effectExtent l="0" t="0" r="0" b="0"/>
            <wp:docPr id="16592495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7358380"/>
                    </a:xfrm>
                    <a:prstGeom prst="rect">
                      <a:avLst/>
                    </a:prstGeom>
                    <a:noFill/>
                    <a:ln>
                      <a:noFill/>
                    </a:ln>
                  </pic:spPr>
                </pic:pic>
              </a:graphicData>
            </a:graphic>
          </wp:inline>
        </w:drawing>
      </w:r>
    </w:p>
    <w:p w14:paraId="0A98E965" w14:textId="77777777" w:rsidR="00304344" w:rsidRDefault="00304344" w:rsidP="00304344">
      <w:pPr>
        <w:spacing w:after="0" w:line="480" w:lineRule="auto"/>
        <w:ind w:right="-426"/>
        <w:jc w:val="both"/>
        <w:rPr>
          <w:rFonts w:ascii="Times New Roman" w:hAnsi="Times New Roman" w:cs="Times New Roman"/>
          <w:sz w:val="28"/>
          <w:szCs w:val="28"/>
        </w:rPr>
      </w:pPr>
    </w:p>
    <w:p w14:paraId="58B86360" w14:textId="77777777" w:rsidR="00304344" w:rsidRDefault="00304344" w:rsidP="00304344">
      <w:pPr>
        <w:spacing w:after="0" w:line="480" w:lineRule="auto"/>
        <w:ind w:right="-426"/>
        <w:jc w:val="both"/>
        <w:rPr>
          <w:rFonts w:ascii="Times New Roman" w:hAnsi="Times New Roman" w:cs="Times New Roman"/>
          <w:sz w:val="28"/>
          <w:szCs w:val="28"/>
        </w:rPr>
      </w:pPr>
    </w:p>
    <w:p w14:paraId="29865A7A" w14:textId="77777777" w:rsidR="00304344" w:rsidRDefault="00304344" w:rsidP="00304344">
      <w:pPr>
        <w:spacing w:after="0" w:line="480" w:lineRule="auto"/>
        <w:ind w:right="-426"/>
        <w:jc w:val="both"/>
        <w:rPr>
          <w:rFonts w:ascii="Times New Roman" w:hAnsi="Times New Roman" w:cs="Times New Roman"/>
          <w:sz w:val="28"/>
          <w:szCs w:val="28"/>
        </w:rPr>
      </w:pPr>
    </w:p>
    <w:p w14:paraId="1524E683" w14:textId="77777777" w:rsidR="00304344" w:rsidRPr="00304344" w:rsidRDefault="00304344" w:rsidP="00304344">
      <w:pPr>
        <w:spacing w:after="0" w:line="360" w:lineRule="auto"/>
        <w:ind w:firstLine="720"/>
        <w:contextualSpacing/>
        <w:jc w:val="both"/>
        <w:rPr>
          <w:rFonts w:ascii="Times New Roman" w:eastAsia="Times New Roman" w:hAnsi="Times New Roman" w:cs="Times New Roman"/>
          <w:b/>
          <w:kern w:val="0"/>
          <w:sz w:val="28"/>
          <w:szCs w:val="28"/>
          <w:lang w:eastAsia="ru-RU"/>
          <w14:ligatures w14:val="none"/>
        </w:rPr>
      </w:pPr>
      <w:r w:rsidRPr="00304344">
        <w:rPr>
          <w:rFonts w:ascii="Times New Roman" w:eastAsia="Times New Roman" w:hAnsi="Times New Roman" w:cs="Times New Roman"/>
          <w:b/>
          <w:kern w:val="0"/>
          <w:sz w:val="28"/>
          <w:szCs w:val="28"/>
          <w:lang w:eastAsia="ru-RU"/>
          <w14:ligatures w14:val="none"/>
        </w:rPr>
        <w:lastRenderedPageBreak/>
        <w:t>«Котлета куряча з порошком шроту насіння льону»</w:t>
      </w:r>
    </w:p>
    <w:p w14:paraId="43ABEEC1" w14:textId="77777777" w:rsidR="00304344" w:rsidRPr="00304344" w:rsidRDefault="00304344" w:rsidP="00304344">
      <w:pPr>
        <w:spacing w:after="0" w:line="360" w:lineRule="auto"/>
        <w:ind w:firstLine="720"/>
        <w:contextualSpacing/>
        <w:jc w:val="both"/>
        <w:rPr>
          <w:rFonts w:ascii="Times New Roman" w:eastAsia="Times New Roman" w:hAnsi="Times New Roman" w:cs="Times New Roman"/>
          <w:b/>
          <w:kern w:val="0"/>
          <w:sz w:val="28"/>
          <w:szCs w:val="28"/>
          <w:lang w:eastAsia="ru-RU"/>
          <w14:ligatures w14:val="none"/>
        </w:rPr>
      </w:pPr>
      <w:r w:rsidRPr="00304344">
        <w:rPr>
          <w:rFonts w:ascii="Times New Roman" w:eastAsia="Times New Roman" w:hAnsi="Times New Roman" w:cs="Times New Roman"/>
          <w:b/>
          <w:noProof/>
          <w:kern w:val="0"/>
          <w:sz w:val="28"/>
          <w:szCs w:val="28"/>
          <w:lang w:val="en-US" w:eastAsia="en-US"/>
          <w14:ligatures w14:val="none"/>
        </w:rPr>
        <mc:AlternateContent>
          <mc:Choice Requires="wps">
            <w:drawing>
              <wp:anchor distT="0" distB="0" distL="114300" distR="114300" simplePos="0" relativeHeight="251664384" behindDoc="0" locked="0" layoutInCell="1" allowOverlap="1" wp14:anchorId="126FABB1" wp14:editId="611A5E18">
                <wp:simplePos x="0" y="0"/>
                <wp:positionH relativeFrom="column">
                  <wp:posOffset>-33655</wp:posOffset>
                </wp:positionH>
                <wp:positionV relativeFrom="paragraph">
                  <wp:posOffset>27940</wp:posOffset>
                </wp:positionV>
                <wp:extent cx="6091555" cy="503555"/>
                <wp:effectExtent l="57150" t="38100" r="80645" b="8699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50355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7FFE9ACC" w14:textId="77777777" w:rsidR="00304344" w:rsidRDefault="00304344" w:rsidP="00304344">
                            <w:pPr>
                              <w:jc w:val="center"/>
                              <w:rPr>
                                <w:sz w:val="28"/>
                              </w:rPr>
                            </w:pPr>
                            <w:r w:rsidRPr="001D430F">
                              <w:rPr>
                                <w:sz w:val="28"/>
                              </w:rPr>
                              <w:t xml:space="preserve">Приймання сировини </w:t>
                            </w:r>
                          </w:p>
                          <w:p w14:paraId="65857506" w14:textId="77777777" w:rsidR="00304344" w:rsidRPr="001D430F" w:rsidRDefault="00304344" w:rsidP="00304344">
                            <w:pPr>
                              <w:jc w:val="center"/>
                              <w:rPr>
                                <w:sz w:val="28"/>
                              </w:rPr>
                            </w:pPr>
                            <w:r w:rsidRPr="001D430F">
                              <w:rPr>
                                <w:sz w:val="28"/>
                              </w:rPr>
                              <w:t xml:space="preserve">(тушки птиці патрані охолодженні </w:t>
                            </w:r>
                            <w:r w:rsidRPr="001D430F">
                              <w:rPr>
                                <w:sz w:val="28"/>
                                <w:lang w:val="en-US"/>
                              </w:rPr>
                              <w:t>t</w:t>
                            </w:r>
                            <w:r w:rsidRPr="001D430F">
                              <w:rPr>
                                <w:sz w:val="28"/>
                              </w:rPr>
                              <w:t xml:space="preserve"> = 0…4°С, </w:t>
                            </w:r>
                            <w:r w:rsidRPr="001D430F">
                              <w:rPr>
                                <w:sz w:val="28"/>
                                <w:lang w:val="en-US"/>
                              </w:rPr>
                              <w:t>w</w:t>
                            </w:r>
                            <w:r w:rsidRPr="001D430F">
                              <w:rPr>
                                <w:sz w:val="28"/>
                              </w:rPr>
                              <w:t xml:space="preserve"> = 85…95 %)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6FABB1" id="Прямоугольник 90" o:spid="_x0000_s1026" style="position:absolute;left:0;text-align:left;margin-left:-2.65pt;margin-top:2.2pt;width:479.65pt;height:3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" fillcolor="#bcbcbc">
                <v:fill color2="#ededed" rotate="t" angle="180" colors="0 #bcbcbc;22938f #d0d0d0;1 #ededed" focus="100%" type="gradient"/>
                <v:shadow on="t" color="black" opacity="24903f" origin=",.5" offset="0,.55556mm"/>
                <v:textbox>
                  <w:txbxContent>
                    <w:p w14:paraId="7FFE9ACC" w14:textId="77777777" w:rsidR="00304344" w:rsidRDefault="00304344" w:rsidP="00304344">
                      <w:pPr>
                        <w:jc w:val="center"/>
                        <w:rPr>
                          <w:sz w:val="28"/>
                        </w:rPr>
                      </w:pPr>
                      <w:r w:rsidRPr="001D430F">
                        <w:rPr>
                          <w:sz w:val="28"/>
                        </w:rPr>
                        <w:t xml:space="preserve">Приймання сировини </w:t>
                      </w:r>
                    </w:p>
                    <w:p w14:paraId="65857506" w14:textId="77777777" w:rsidR="00304344" w:rsidRPr="001D430F" w:rsidRDefault="00304344" w:rsidP="00304344">
                      <w:pPr>
                        <w:jc w:val="center"/>
                        <w:rPr>
                          <w:sz w:val="28"/>
                        </w:rPr>
                      </w:pPr>
                      <w:r w:rsidRPr="001D430F">
                        <w:rPr>
                          <w:sz w:val="28"/>
                        </w:rPr>
                        <w:t xml:space="preserve">(тушки птиці патрані охолодженні </w:t>
                      </w:r>
                      <w:r w:rsidRPr="001D430F">
                        <w:rPr>
                          <w:sz w:val="28"/>
                          <w:lang w:val="en-US"/>
                        </w:rPr>
                        <w:t>t</w:t>
                      </w:r>
                      <w:r w:rsidRPr="001D430F">
                        <w:rPr>
                          <w:sz w:val="28"/>
                        </w:rPr>
                        <w:t xml:space="preserve"> = 0…4°С, </w:t>
                      </w:r>
                      <w:r w:rsidRPr="001D430F">
                        <w:rPr>
                          <w:sz w:val="28"/>
                          <w:lang w:val="en-US"/>
                        </w:rPr>
                        <w:t>w</w:t>
                      </w:r>
                      <w:r w:rsidRPr="001D430F">
                        <w:rPr>
                          <w:sz w:val="28"/>
                        </w:rPr>
                        <w:t xml:space="preserve"> = 85…95 %)</w:t>
                      </w:r>
                    </w:p>
                  </w:txbxContent>
                </v:textbox>
              </v:rect>
            </w:pict>
          </mc:Fallback>
        </mc:AlternateContent>
      </w:r>
    </w:p>
    <w:p w14:paraId="35F340AC" w14:textId="77777777" w:rsidR="00304344" w:rsidRPr="00304344" w:rsidRDefault="00304344" w:rsidP="00304344">
      <w:pPr>
        <w:spacing w:after="0" w:line="360" w:lineRule="auto"/>
        <w:ind w:firstLine="720"/>
        <w:contextualSpacing/>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2816" behindDoc="0" locked="0" layoutInCell="1" allowOverlap="1" wp14:anchorId="4B98B2C8" wp14:editId="3C0F8A5C">
                <wp:simplePos x="0" y="0"/>
                <wp:positionH relativeFrom="column">
                  <wp:posOffset>3006725</wp:posOffset>
                </wp:positionH>
                <wp:positionV relativeFrom="paragraph">
                  <wp:posOffset>224790</wp:posOffset>
                </wp:positionV>
                <wp:extent cx="0" cy="220345"/>
                <wp:effectExtent l="57150" t="0" r="57150" b="4635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034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30C4BA22" id="_x0000_t32" coordsize="21600,21600" o:spt="32" o:oned="t" path="m,l21600,21600e" filled="f">
                <v:path arrowok="t" fillok="f" o:connecttype="none"/>
                <o:lock v:ext="edit" shapetype="t"/>
              </v:shapetype>
              <v:shape id="Прямая со стрелкой 89" o:spid="_x0000_s1026" type="#_x0000_t32" style="position:absolute;margin-left:236.75pt;margin-top:17.7pt;width:0;height:17.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" strokeweight="2.25pt">
                <v:stroke endarrow="block"/>
              </v:shape>
            </w:pict>
          </mc:Fallback>
        </mc:AlternateContent>
      </w:r>
    </w:p>
    <w:p w14:paraId="5004E92A" w14:textId="77777777" w:rsidR="00304344" w:rsidRPr="00304344" w:rsidRDefault="00304344" w:rsidP="00304344">
      <w:pPr>
        <w:spacing w:after="0" w:line="360" w:lineRule="auto"/>
        <w:ind w:firstLine="720"/>
        <w:contextualSpacing/>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65408" behindDoc="0" locked="0" layoutInCell="1" allowOverlap="1" wp14:anchorId="3B3BADE2" wp14:editId="7B8A955C">
                <wp:simplePos x="0" y="0"/>
                <wp:positionH relativeFrom="column">
                  <wp:posOffset>-33655</wp:posOffset>
                </wp:positionH>
                <wp:positionV relativeFrom="paragraph">
                  <wp:posOffset>139065</wp:posOffset>
                </wp:positionV>
                <wp:extent cx="6092190" cy="326390"/>
                <wp:effectExtent l="57150" t="38100" r="80010" b="9271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190" cy="32639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5EEFDDE" w14:textId="77777777" w:rsidR="00304344" w:rsidRPr="001D430F" w:rsidRDefault="00304344" w:rsidP="00304344">
                            <w:pPr>
                              <w:jc w:val="center"/>
                              <w:rPr>
                                <w:sz w:val="28"/>
                              </w:rPr>
                            </w:pPr>
                            <w:r w:rsidRPr="001D430F">
                              <w:rPr>
                                <w:sz w:val="28"/>
                              </w:rPr>
                              <w:t>Підготовка сировини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3BADE2" id="Прямоугольник 88" o:spid="_x0000_s1027" style="position:absolute;left:0;text-align:left;margin-left:-2.65pt;margin-top:10.95pt;width:479.7pt;height:2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" fillcolor="#bcbcbc">
                <v:fill color2="#ededed" rotate="t" angle="180" colors="0 #bcbcbc;22938f #d0d0d0;1 #ededed" focus="100%" type="gradient"/>
                <v:shadow on="t" color="black" opacity="24903f" origin=",.5" offset="0,.55556mm"/>
                <v:textbox>
                  <w:txbxContent>
                    <w:p w14:paraId="05EEFDDE" w14:textId="77777777" w:rsidR="00304344" w:rsidRPr="001D430F" w:rsidRDefault="00304344" w:rsidP="00304344">
                      <w:pPr>
                        <w:jc w:val="center"/>
                        <w:rPr>
                          <w:sz w:val="28"/>
                        </w:rPr>
                      </w:pPr>
                      <w:r w:rsidRPr="001D430F">
                        <w:rPr>
                          <w:sz w:val="28"/>
                        </w:rPr>
                        <w:t>Підготовка сировини</w:t>
                      </w:r>
                    </w:p>
                  </w:txbxContent>
                </v:textbox>
              </v:rect>
            </w:pict>
          </mc:Fallback>
        </mc:AlternateContent>
      </w:r>
    </w:p>
    <w:p w14:paraId="6771D290" w14:textId="77777777" w:rsidR="00304344" w:rsidRPr="00304344" w:rsidRDefault="00304344" w:rsidP="00304344">
      <w:pPr>
        <w:spacing w:after="0" w:line="360" w:lineRule="auto"/>
        <w:ind w:firstLine="720"/>
        <w:contextualSpacing/>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707392" behindDoc="0" locked="0" layoutInCell="1" allowOverlap="1" wp14:anchorId="0E90D799" wp14:editId="65ABAEB8">
                <wp:simplePos x="0" y="0"/>
                <wp:positionH relativeFrom="column">
                  <wp:posOffset>1348740</wp:posOffset>
                </wp:positionH>
                <wp:positionV relativeFrom="paragraph">
                  <wp:posOffset>191770</wp:posOffset>
                </wp:positionV>
                <wp:extent cx="0" cy="286385"/>
                <wp:effectExtent l="57150" t="0" r="57150" b="56515"/>
                <wp:wrapNone/>
                <wp:docPr id="1179782813"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638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9D43BF6" id="Прямая со стрелкой 84" o:spid="_x0000_s1026" type="#_x0000_t32" style="position:absolute;margin-left:106.2pt;margin-top:15.1pt;width:0;height:22.5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94080" behindDoc="0" locked="0" layoutInCell="1" allowOverlap="1" wp14:anchorId="065AB425" wp14:editId="60BDA71D">
                <wp:simplePos x="0" y="0"/>
                <wp:positionH relativeFrom="column">
                  <wp:posOffset>149860</wp:posOffset>
                </wp:positionH>
                <wp:positionV relativeFrom="paragraph">
                  <wp:posOffset>187325</wp:posOffset>
                </wp:positionV>
                <wp:extent cx="0" cy="286385"/>
                <wp:effectExtent l="57150" t="0" r="57150" b="5651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638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40778F6" id="Прямая со стрелкой 84" o:spid="_x0000_s1026" type="#_x0000_t32" style="position:absolute;margin-left:11.8pt;margin-top:14.75pt;width:0;height:22.5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93056" behindDoc="0" locked="0" layoutInCell="1" allowOverlap="1" wp14:anchorId="66C0DBCC" wp14:editId="0FBD2044">
                <wp:simplePos x="0" y="0"/>
                <wp:positionH relativeFrom="column">
                  <wp:posOffset>2741930</wp:posOffset>
                </wp:positionH>
                <wp:positionV relativeFrom="paragraph">
                  <wp:posOffset>187325</wp:posOffset>
                </wp:positionV>
                <wp:extent cx="0" cy="286385"/>
                <wp:effectExtent l="57150" t="0" r="57150" b="5651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638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116132C" id="Прямая со стрелкой 85" o:spid="_x0000_s1026" type="#_x0000_t32" style="position:absolute;margin-left:215.9pt;margin-top:14.75pt;width:0;height:22.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92032" behindDoc="0" locked="0" layoutInCell="1" allowOverlap="1" wp14:anchorId="658B8D8B" wp14:editId="35C1FA38">
                <wp:simplePos x="0" y="0"/>
                <wp:positionH relativeFrom="column">
                  <wp:posOffset>3992245</wp:posOffset>
                </wp:positionH>
                <wp:positionV relativeFrom="paragraph">
                  <wp:posOffset>191770</wp:posOffset>
                </wp:positionV>
                <wp:extent cx="0" cy="319405"/>
                <wp:effectExtent l="57150" t="0" r="57150" b="4254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2857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24544A" id="Прямая со стрелкой 86" o:spid="_x0000_s1026" type="#_x0000_t32" style="position:absolute;margin-left:314.35pt;margin-top:15.1pt;width:0;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91008" behindDoc="0" locked="0" layoutInCell="1" allowOverlap="1" wp14:anchorId="6DA8FF52" wp14:editId="0757E9D9">
                <wp:simplePos x="0" y="0"/>
                <wp:positionH relativeFrom="column">
                  <wp:posOffset>5522595</wp:posOffset>
                </wp:positionH>
                <wp:positionV relativeFrom="paragraph">
                  <wp:posOffset>156845</wp:posOffset>
                </wp:positionV>
                <wp:extent cx="10795" cy="319405"/>
                <wp:effectExtent l="57150" t="19050" r="65405" b="4254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1940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72AF4D0C" id="Прямая со стрелкой 87" o:spid="_x0000_s1026" type="#_x0000_t32" style="position:absolute;margin-left:434.85pt;margin-top:12.35pt;width:.85pt;height:25.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" strokeweight="2.25pt">
                <v:stroke endarrow="block"/>
              </v:shape>
            </w:pict>
          </mc:Fallback>
        </mc:AlternateContent>
      </w:r>
    </w:p>
    <w:p w14:paraId="14A7C425"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705344" behindDoc="0" locked="0" layoutInCell="1" allowOverlap="1" wp14:anchorId="52B2E373" wp14:editId="33CCA6C4">
                <wp:simplePos x="0" y="0"/>
                <wp:positionH relativeFrom="column">
                  <wp:posOffset>862330</wp:posOffset>
                </wp:positionH>
                <wp:positionV relativeFrom="paragraph">
                  <wp:posOffset>161290</wp:posOffset>
                </wp:positionV>
                <wp:extent cx="1149349" cy="588645"/>
                <wp:effectExtent l="57150" t="38100" r="70485" b="97155"/>
                <wp:wrapNone/>
                <wp:docPr id="841091442"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49" cy="5886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7B234F1" w14:textId="77777777" w:rsidR="00304344" w:rsidRPr="001D430F" w:rsidRDefault="00304344" w:rsidP="00304344">
                            <w:pPr>
                              <w:jc w:val="center"/>
                              <w:rPr>
                                <w:sz w:val="28"/>
                              </w:rPr>
                            </w:pPr>
                            <w:r>
                              <w:rPr>
                                <w:sz w:val="28"/>
                              </w:rPr>
                              <w:t>Рисове борошно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B2E373" id="Прямоугольник 77" o:spid="_x0000_s1028" style="position:absolute;left:0;text-align:left;margin-left:67.9pt;margin-top:12.7pt;width:90.5pt;height:4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" fillcolor="#bcbcbc">
                <v:fill color2="#ededed" rotate="t" angle="180" colors="0 #bcbcbc;22938f #d0d0d0;1 #ededed" focus="100%" type="gradient"/>
                <v:shadow on="t" color="black" opacity="24903f" origin=",.5" offset="0,.55556mm"/>
                <v:textbox>
                  <w:txbxContent>
                    <w:p w14:paraId="27B234F1" w14:textId="77777777" w:rsidR="00304344" w:rsidRPr="001D430F" w:rsidRDefault="00304344" w:rsidP="00304344">
                      <w:pPr>
                        <w:jc w:val="center"/>
                        <w:rPr>
                          <w:sz w:val="28"/>
                        </w:rPr>
                      </w:pPr>
                      <w:r>
                        <w:rPr>
                          <w:sz w:val="28"/>
                        </w:rPr>
                        <w:t>Рисове борошно</w:t>
                      </w:r>
                    </w:p>
                  </w:txbxContent>
                </v:textbox>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66432" behindDoc="0" locked="0" layoutInCell="1" allowOverlap="1" wp14:anchorId="4D268DEF" wp14:editId="5B1FF6C5">
                <wp:simplePos x="0" y="0"/>
                <wp:positionH relativeFrom="column">
                  <wp:posOffset>-127635</wp:posOffset>
                </wp:positionH>
                <wp:positionV relativeFrom="paragraph">
                  <wp:posOffset>161290</wp:posOffset>
                </wp:positionV>
                <wp:extent cx="914400" cy="933450"/>
                <wp:effectExtent l="57150" t="38100" r="76200" b="9525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33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42CB1775" w14:textId="77777777" w:rsidR="00304344" w:rsidRPr="001D430F" w:rsidRDefault="00304344" w:rsidP="00304344">
                            <w:pPr>
                              <w:jc w:val="center"/>
                              <w:rPr>
                                <w:sz w:val="28"/>
                              </w:rPr>
                            </w:pPr>
                            <w:r>
                              <w:rPr>
                                <w:sz w:val="28"/>
                              </w:rPr>
                              <w:t>Порошок шроту насіння льону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268DEF" id="Прямоугольник 75" o:spid="_x0000_s1029" style="position:absolute;left:0;text-align:left;margin-left:-10.05pt;margin-top:12.7pt;width:1in;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" fillcolor="#bcbcbc">
                <v:fill color2="#ededed" rotate="t" angle="180" colors="0 #bcbcbc;22938f #d0d0d0;1 #ededed" focus="100%" type="gradient"/>
                <v:shadow on="t" color="black" opacity="24903f" origin=",.5" offset="0,.55556mm"/>
                <v:textbox>
                  <w:txbxContent>
                    <w:p w14:paraId="42CB1775" w14:textId="77777777" w:rsidR="00304344" w:rsidRPr="001D430F" w:rsidRDefault="00304344" w:rsidP="00304344">
                      <w:pPr>
                        <w:jc w:val="center"/>
                        <w:rPr>
                          <w:sz w:val="28"/>
                        </w:rPr>
                      </w:pPr>
                      <w:r>
                        <w:rPr>
                          <w:sz w:val="28"/>
                        </w:rPr>
                        <w:t>Порошок шроту насіння льону</w:t>
                      </w:r>
                    </w:p>
                  </w:txbxContent>
                </v:textbox>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67456" behindDoc="0" locked="0" layoutInCell="1" allowOverlap="1" wp14:anchorId="744AC173" wp14:editId="72EC4977">
                <wp:simplePos x="0" y="0"/>
                <wp:positionH relativeFrom="column">
                  <wp:posOffset>2303780</wp:posOffset>
                </wp:positionH>
                <wp:positionV relativeFrom="paragraph">
                  <wp:posOffset>241935</wp:posOffset>
                </wp:positionV>
                <wp:extent cx="980440" cy="588645"/>
                <wp:effectExtent l="57150" t="38100" r="67310" b="9715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5886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7F84C8A4" w14:textId="77777777" w:rsidR="00304344" w:rsidRPr="001D430F" w:rsidRDefault="00304344" w:rsidP="00304344">
                            <w:pPr>
                              <w:jc w:val="center"/>
                              <w:rPr>
                                <w:sz w:val="28"/>
                              </w:rPr>
                            </w:pPr>
                            <w:r w:rsidRPr="001D430F">
                              <w:rPr>
                                <w:sz w:val="28"/>
                              </w:rPr>
                              <w:t>М</w:t>
                            </w:r>
                            <w:r w:rsidRPr="001D430F">
                              <w:rPr>
                                <w:sz w:val="28"/>
                                <w:lang w:val="en-US"/>
                              </w:rPr>
                              <w:t>’</w:t>
                            </w:r>
                            <w:r w:rsidRPr="001D430F">
                              <w:rPr>
                                <w:sz w:val="28"/>
                              </w:rPr>
                              <w:t>ясна сировина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4AC173" id="_x0000_s1030" style="position:absolute;left:0;text-align:left;margin-left:181.4pt;margin-top:19.05pt;width:77.2pt;height:4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" fillcolor="#bcbcbc">
                <v:fill color2="#ededed" rotate="t" angle="180" colors="0 #bcbcbc;22938f #d0d0d0;1 #ededed" focus="100%" type="gradient"/>
                <v:shadow on="t" color="black" opacity="24903f" origin=",.5" offset="0,.55556mm"/>
                <v:textbox>
                  <w:txbxContent>
                    <w:p w14:paraId="7F84C8A4" w14:textId="77777777" w:rsidR="00304344" w:rsidRPr="001D430F" w:rsidRDefault="00304344" w:rsidP="00304344">
                      <w:pPr>
                        <w:jc w:val="center"/>
                        <w:rPr>
                          <w:sz w:val="28"/>
                        </w:rPr>
                      </w:pPr>
                      <w:r w:rsidRPr="001D430F">
                        <w:rPr>
                          <w:sz w:val="28"/>
                        </w:rPr>
                        <w:t>М</w:t>
                      </w:r>
                      <w:r w:rsidRPr="001D430F">
                        <w:rPr>
                          <w:sz w:val="28"/>
                          <w:lang w:val="en-US"/>
                        </w:rPr>
                        <w:t>’</w:t>
                      </w:r>
                      <w:r w:rsidRPr="001D430F">
                        <w:rPr>
                          <w:sz w:val="28"/>
                        </w:rPr>
                        <w:t>ясна сировина</w:t>
                      </w:r>
                    </w:p>
                  </w:txbxContent>
                </v:textbox>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68480" behindDoc="0" locked="0" layoutInCell="1" allowOverlap="1" wp14:anchorId="6DCB61A0" wp14:editId="2E6D19A8">
                <wp:simplePos x="0" y="0"/>
                <wp:positionH relativeFrom="column">
                  <wp:posOffset>3430905</wp:posOffset>
                </wp:positionH>
                <wp:positionV relativeFrom="paragraph">
                  <wp:posOffset>255905</wp:posOffset>
                </wp:positionV>
                <wp:extent cx="1123315" cy="517525"/>
                <wp:effectExtent l="57150" t="38100" r="76835" b="9207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517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A07FF5A" w14:textId="77777777" w:rsidR="00304344" w:rsidRPr="001D430F" w:rsidRDefault="00304344" w:rsidP="00304344">
                            <w:pPr>
                              <w:jc w:val="center"/>
                              <w:rPr>
                                <w:sz w:val="28"/>
                              </w:rPr>
                            </w:pPr>
                            <w:r w:rsidRPr="001D430F">
                              <w:rPr>
                                <w:sz w:val="28"/>
                              </w:rPr>
                              <w:t>Хліб пшеничний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CB61A0" id="Прямоугольник 78" o:spid="_x0000_s1031" style="position:absolute;left:0;text-align:left;margin-left:270.15pt;margin-top:20.15pt;width:88.45pt;height:4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" fillcolor="#bcbcbc">
                <v:fill color2="#ededed" rotate="t" angle="180" colors="0 #bcbcbc;22938f #d0d0d0;1 #ededed" focus="100%" type="gradient"/>
                <v:shadow on="t" color="black" opacity="24903f" origin=",.5" offset="0,.55556mm"/>
                <v:textbox>
                  <w:txbxContent>
                    <w:p w14:paraId="6A07FF5A" w14:textId="77777777" w:rsidR="00304344" w:rsidRPr="001D430F" w:rsidRDefault="00304344" w:rsidP="00304344">
                      <w:pPr>
                        <w:jc w:val="center"/>
                        <w:rPr>
                          <w:sz w:val="28"/>
                        </w:rPr>
                      </w:pPr>
                      <w:r w:rsidRPr="001D430F">
                        <w:rPr>
                          <w:sz w:val="28"/>
                        </w:rPr>
                        <w:t>Хліб пшеничний</w:t>
                      </w:r>
                    </w:p>
                  </w:txbxContent>
                </v:textbox>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69504" behindDoc="0" locked="0" layoutInCell="1" allowOverlap="1" wp14:anchorId="2A7E167A" wp14:editId="423114FF">
                <wp:simplePos x="0" y="0"/>
                <wp:positionH relativeFrom="column">
                  <wp:posOffset>5009515</wp:posOffset>
                </wp:positionH>
                <wp:positionV relativeFrom="paragraph">
                  <wp:posOffset>167005</wp:posOffset>
                </wp:positionV>
                <wp:extent cx="1035050" cy="555625"/>
                <wp:effectExtent l="57150" t="38100" r="69850" b="9207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5556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45A4A712" w14:textId="77777777" w:rsidR="00304344" w:rsidRPr="002516BD" w:rsidRDefault="00304344" w:rsidP="00304344">
                            <w:pPr>
                              <w:jc w:val="center"/>
                              <w:rPr>
                                <w:sz w:val="28"/>
                              </w:rPr>
                            </w:pPr>
                            <w:r>
                              <w:rPr>
                                <w:sz w:val="28"/>
                              </w:rPr>
                              <w:t>Часник свіжий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A7E167A" id="Прямоугольник 76" o:spid="_x0000_s1032" style="position:absolute;left:0;text-align:left;margin-left:394.45pt;margin-top:13.15pt;width:81.5pt;height:4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" fillcolor="#bcbcbc">
                <v:fill color2="#ededed" rotate="t" angle="180" colors="0 #bcbcbc;22938f #d0d0d0;1 #ededed" focus="100%" type="gradient"/>
                <v:shadow on="t" color="black" opacity="24903f" origin=",.5" offset="0,.55556mm"/>
                <v:textbox>
                  <w:txbxContent>
                    <w:p w14:paraId="45A4A712" w14:textId="77777777" w:rsidR="00304344" w:rsidRPr="002516BD" w:rsidRDefault="00304344" w:rsidP="00304344">
                      <w:pPr>
                        <w:jc w:val="center"/>
                        <w:rPr>
                          <w:sz w:val="28"/>
                        </w:rPr>
                      </w:pPr>
                      <w:r>
                        <w:rPr>
                          <w:sz w:val="28"/>
                        </w:rPr>
                        <w:t>Часник свіжий</w:t>
                      </w:r>
                    </w:p>
                  </w:txbxContent>
                </v:textbox>
              </v:rect>
            </w:pict>
          </mc:Fallback>
        </mc:AlternateContent>
      </w:r>
    </w:p>
    <w:p w14:paraId="031C6D27"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p>
    <w:p w14:paraId="74941D00"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706368" behindDoc="0" locked="0" layoutInCell="1" allowOverlap="1" wp14:anchorId="6FFF49D5" wp14:editId="2FC0705C">
                <wp:simplePos x="0" y="0"/>
                <wp:positionH relativeFrom="column">
                  <wp:posOffset>1007745</wp:posOffset>
                </wp:positionH>
                <wp:positionV relativeFrom="paragraph">
                  <wp:posOffset>214630</wp:posOffset>
                </wp:positionV>
                <wp:extent cx="45719" cy="1778635"/>
                <wp:effectExtent l="76200" t="0" r="50165" b="50165"/>
                <wp:wrapNone/>
                <wp:docPr id="523879493" name="Пряма зі стрілкою 83"/>
                <wp:cNvGraphicFramePr/>
                <a:graphic xmlns:a="http://schemas.openxmlformats.org/drawingml/2006/main">
                  <a:graphicData uri="http://schemas.microsoft.com/office/word/2010/wordprocessingShape">
                    <wps:wsp>
                      <wps:cNvCnPr/>
                      <wps:spPr>
                        <a:xfrm flipH="1">
                          <a:off x="0" y="0"/>
                          <a:ext cx="45719" cy="177863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0F0320" id="Пряма зі стрілкою 83" o:spid="_x0000_s1026" type="#_x0000_t32" style="position:absolute;margin-left:79.35pt;margin-top:16.9pt;width:3.6pt;height:140.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" strokeweight="1.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702272" behindDoc="0" locked="0" layoutInCell="1" allowOverlap="1" wp14:anchorId="04A33631" wp14:editId="0462B532">
                <wp:simplePos x="0" y="0"/>
                <wp:positionH relativeFrom="column">
                  <wp:posOffset>2434590</wp:posOffset>
                </wp:positionH>
                <wp:positionV relativeFrom="paragraph">
                  <wp:posOffset>224155</wp:posOffset>
                </wp:positionV>
                <wp:extent cx="170180" cy="286385"/>
                <wp:effectExtent l="38100" t="19050" r="20320" b="3746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28638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3BC4296" id="Прямая со стрелкой 5" o:spid="_x0000_s1026" type="#_x0000_t32" style="position:absolute;margin-left:191.7pt;margin-top:17.65pt;width:13.4pt;height:22.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7936" behindDoc="0" locked="0" layoutInCell="1" allowOverlap="1" wp14:anchorId="59CDE5E7" wp14:editId="4AF9A53C">
                <wp:simplePos x="0" y="0"/>
                <wp:positionH relativeFrom="column">
                  <wp:posOffset>3996055</wp:posOffset>
                </wp:positionH>
                <wp:positionV relativeFrom="paragraph">
                  <wp:posOffset>147955</wp:posOffset>
                </wp:positionV>
                <wp:extent cx="0" cy="333375"/>
                <wp:effectExtent l="57150" t="0" r="57150" b="4762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337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2ECC96C" id="Прямая со стрелкой 81" o:spid="_x0000_s1026" type="#_x0000_t32" style="position:absolute;margin-left:314.65pt;margin-top:11.65pt;width:0;height:26.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5888" behindDoc="0" locked="0" layoutInCell="1" allowOverlap="1" wp14:anchorId="6644D23A" wp14:editId="7941D654">
                <wp:simplePos x="0" y="0"/>
                <wp:positionH relativeFrom="column">
                  <wp:posOffset>5535295</wp:posOffset>
                </wp:positionH>
                <wp:positionV relativeFrom="paragraph">
                  <wp:posOffset>144780</wp:posOffset>
                </wp:positionV>
                <wp:extent cx="10795" cy="253365"/>
                <wp:effectExtent l="76200" t="19050" r="46355" b="5143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5336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188DD33D" id="Прямая со стрелкой 83" o:spid="_x0000_s1026" type="#_x0000_t32" style="position:absolute;margin-left:435.85pt;margin-top:11.4pt;width:.85pt;height:1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" strokeweight="2.25pt">
                <v:stroke endarrow="block"/>
              </v:shape>
            </w:pict>
          </mc:Fallback>
        </mc:AlternateContent>
      </w:r>
    </w:p>
    <w:p w14:paraId="71296CCE"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8960" behindDoc="0" locked="0" layoutInCell="1" allowOverlap="1" wp14:anchorId="6DC85DDB" wp14:editId="3AC598D0">
                <wp:simplePos x="0" y="0"/>
                <wp:positionH relativeFrom="column">
                  <wp:posOffset>124460</wp:posOffset>
                </wp:positionH>
                <wp:positionV relativeFrom="paragraph">
                  <wp:posOffset>222250</wp:posOffset>
                </wp:positionV>
                <wp:extent cx="0" cy="1464310"/>
                <wp:effectExtent l="57150" t="0" r="57150" b="4064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4310"/>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2AE359B" id="Прямая со стрелкой 60" o:spid="_x0000_s1026" type="#_x0000_t32" style="position:absolute;margin-left:9.8pt;margin-top:17.5pt;width:0;height:1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0528" behindDoc="0" locked="0" layoutInCell="1" allowOverlap="1" wp14:anchorId="49843FF3" wp14:editId="719625B1">
                <wp:simplePos x="0" y="0"/>
                <wp:positionH relativeFrom="column">
                  <wp:posOffset>2750185</wp:posOffset>
                </wp:positionH>
                <wp:positionV relativeFrom="paragraph">
                  <wp:posOffset>199390</wp:posOffset>
                </wp:positionV>
                <wp:extent cx="1899920" cy="643890"/>
                <wp:effectExtent l="57150" t="38100" r="81280" b="9906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64389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1454FED6" w14:textId="77777777" w:rsidR="00304344" w:rsidRPr="001D430F" w:rsidRDefault="00304344" w:rsidP="00304344">
                            <w:pPr>
                              <w:jc w:val="center"/>
                              <w:rPr>
                                <w:sz w:val="28"/>
                              </w:rPr>
                            </w:pPr>
                            <w:r w:rsidRPr="001D430F">
                              <w:rPr>
                                <w:sz w:val="28"/>
                              </w:rPr>
                              <w:t>Нарізання</w:t>
                            </w:r>
                            <w:r w:rsidRPr="001A66E0">
                              <w:rPr>
                                <w:sz w:val="28"/>
                              </w:rPr>
                              <w:t xml:space="preserve"> </w:t>
                            </w:r>
                            <w:r w:rsidRPr="001D430F">
                              <w:rPr>
                                <w:sz w:val="28"/>
                              </w:rPr>
                              <w:t>З</w:t>
                            </w:r>
                            <w:r>
                              <w:rPr>
                                <w:sz w:val="28"/>
                              </w:rPr>
                              <w:t>а</w:t>
                            </w:r>
                            <w:r w:rsidRPr="001D430F">
                              <w:rPr>
                                <w:sz w:val="28"/>
                              </w:rPr>
                              <w:t xml:space="preserve">мочування у </w:t>
                            </w:r>
                            <w:r>
                              <w:rPr>
                                <w:sz w:val="28"/>
                              </w:rPr>
                              <w:t>молоці</w:t>
                            </w:r>
                          </w:p>
                          <w:p w14:paraId="1BC11A95" w14:textId="77777777" w:rsidR="00304344" w:rsidRPr="001D430F" w:rsidRDefault="00304344" w:rsidP="00304344">
                            <w:pPr>
                              <w:jc w:val="center"/>
                              <w:rPr>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9843FF3" id="Прямоугольник 79" o:spid="_x0000_s1033" style="position:absolute;left:0;text-align:left;margin-left:216.55pt;margin-top:15.7pt;width:149.6pt;height:5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" fillcolor="#bcbcbc">
                <v:fill color2="#ededed" rotate="t" angle="180" colors="0 #bcbcbc;22938f #d0d0d0;1 #ededed" focus="100%" type="gradient"/>
                <v:shadow on="t" color="black" opacity="24903f" origin=",.5" offset="0,.55556mm"/>
                <v:textbox>
                  <w:txbxContent>
                    <w:p w14:paraId="1454FED6" w14:textId="77777777" w:rsidR="00304344" w:rsidRPr="001D430F" w:rsidRDefault="00304344" w:rsidP="00304344">
                      <w:pPr>
                        <w:jc w:val="center"/>
                        <w:rPr>
                          <w:sz w:val="28"/>
                        </w:rPr>
                      </w:pPr>
                      <w:r w:rsidRPr="001D430F">
                        <w:rPr>
                          <w:sz w:val="28"/>
                        </w:rPr>
                        <w:t>Нарізання</w:t>
                      </w:r>
                      <w:r w:rsidRPr="001A66E0">
                        <w:rPr>
                          <w:sz w:val="28"/>
                        </w:rPr>
                        <w:t xml:space="preserve"> </w:t>
                      </w:r>
                      <w:r w:rsidRPr="001D430F">
                        <w:rPr>
                          <w:sz w:val="28"/>
                        </w:rPr>
                        <w:t>З</w:t>
                      </w:r>
                      <w:r>
                        <w:rPr>
                          <w:sz w:val="28"/>
                        </w:rPr>
                        <w:t>а</w:t>
                      </w:r>
                      <w:r w:rsidRPr="001D430F">
                        <w:rPr>
                          <w:sz w:val="28"/>
                        </w:rPr>
                        <w:t xml:space="preserve">мочування у </w:t>
                      </w:r>
                      <w:r>
                        <w:rPr>
                          <w:sz w:val="28"/>
                        </w:rPr>
                        <w:t>молоці</w:t>
                      </w:r>
                    </w:p>
                    <w:p w14:paraId="1BC11A95" w14:textId="77777777" w:rsidR="00304344" w:rsidRPr="001D430F" w:rsidRDefault="00304344" w:rsidP="00304344">
                      <w:pPr>
                        <w:jc w:val="center"/>
                        <w:rPr>
                          <w:sz w:val="28"/>
                        </w:rPr>
                      </w:pPr>
                    </w:p>
                  </w:txbxContent>
                </v:textbox>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3600" behindDoc="0" locked="0" layoutInCell="1" allowOverlap="1" wp14:anchorId="2830DE07" wp14:editId="75C28D94">
                <wp:simplePos x="0" y="0"/>
                <wp:positionH relativeFrom="column">
                  <wp:posOffset>4758055</wp:posOffset>
                </wp:positionH>
                <wp:positionV relativeFrom="paragraph">
                  <wp:posOffset>172085</wp:posOffset>
                </wp:positionV>
                <wp:extent cx="1101090" cy="672465"/>
                <wp:effectExtent l="57150" t="38100" r="80010" b="8953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67246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AD97F6D" w14:textId="77777777" w:rsidR="00304344" w:rsidRPr="001D430F" w:rsidRDefault="00304344" w:rsidP="00304344">
                            <w:pPr>
                              <w:jc w:val="center"/>
                              <w:rPr>
                                <w:sz w:val="28"/>
                              </w:rPr>
                            </w:pPr>
                            <w:r w:rsidRPr="001D430F">
                              <w:rPr>
                                <w:sz w:val="28"/>
                              </w:rPr>
                              <w:t>Очищення, миття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30DE07" id="Прямоугольник 72" o:spid="_x0000_s1034" style="position:absolute;left:0;text-align:left;margin-left:374.65pt;margin-top:13.55pt;width:86.7pt;height:5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" fillcolor="#bcbcbc">
                <v:fill color2="#ededed" rotate="t" angle="180" colors="0 #bcbcbc;22938f #d0d0d0;1 #ededed" focus="100%" type="gradient"/>
                <v:shadow on="t" color="black" opacity="24903f" origin=",.5" offset="0,.55556mm"/>
                <v:textbox>
                  <w:txbxContent>
                    <w:p w14:paraId="6AD97F6D" w14:textId="77777777" w:rsidR="00304344" w:rsidRPr="001D430F" w:rsidRDefault="00304344" w:rsidP="00304344">
                      <w:pPr>
                        <w:jc w:val="center"/>
                        <w:rPr>
                          <w:sz w:val="28"/>
                        </w:rPr>
                      </w:pPr>
                      <w:r w:rsidRPr="001D430F">
                        <w:rPr>
                          <w:sz w:val="28"/>
                        </w:rPr>
                        <w:t>Очищення, миття</w:t>
                      </w:r>
                    </w:p>
                  </w:txbxContent>
                </v:textbox>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1552" behindDoc="0" locked="0" layoutInCell="1" allowOverlap="1" wp14:anchorId="43BE5B34" wp14:editId="78BDBE37">
                <wp:simplePos x="0" y="0"/>
                <wp:positionH relativeFrom="column">
                  <wp:posOffset>1283335</wp:posOffset>
                </wp:positionH>
                <wp:positionV relativeFrom="paragraph">
                  <wp:posOffset>219710</wp:posOffset>
                </wp:positionV>
                <wp:extent cx="1322705" cy="621030"/>
                <wp:effectExtent l="57150" t="38100" r="67945" b="10287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210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63E7624" w14:textId="77777777" w:rsidR="00304344" w:rsidRDefault="00304344" w:rsidP="00304344">
                            <w:pPr>
                              <w:jc w:val="center"/>
                            </w:pPr>
                            <w:r w:rsidRPr="001D430F">
                              <w:rPr>
                                <w:sz w:val="28"/>
                              </w:rPr>
                              <w:t>Обвалювання</w:t>
                            </w:r>
                            <w:r>
                              <w:t xml:space="preserve">, </w:t>
                            </w:r>
                            <w:r w:rsidRPr="00101A04">
                              <w:rPr>
                                <w:sz w:val="28"/>
                                <w:szCs w:val="28"/>
                              </w:rPr>
                              <w:t>жилування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BE5B34" id="Прямоугольник 71" o:spid="_x0000_s1035" style="position:absolute;left:0;text-align:left;margin-left:101.05pt;margin-top:17.3pt;width:104.15pt;height:4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" fillcolor="#bcbcbc">
                <v:fill color2="#ededed" rotate="t" angle="180" colors="0 #bcbcbc;22938f #d0d0d0;1 #ededed" focus="100%" type="gradient"/>
                <v:shadow on="t" color="black" opacity="24903f" origin=",.5" offset="0,.55556mm"/>
                <v:textbox>
                  <w:txbxContent>
                    <w:p w14:paraId="063E7624" w14:textId="77777777" w:rsidR="00304344" w:rsidRDefault="00304344" w:rsidP="00304344">
                      <w:pPr>
                        <w:jc w:val="center"/>
                      </w:pPr>
                      <w:r w:rsidRPr="001D430F">
                        <w:rPr>
                          <w:sz w:val="28"/>
                        </w:rPr>
                        <w:t>Обвалювання</w:t>
                      </w:r>
                      <w:r>
                        <w:t xml:space="preserve">, </w:t>
                      </w:r>
                      <w:r w:rsidRPr="00101A04">
                        <w:rPr>
                          <w:sz w:val="28"/>
                          <w:szCs w:val="28"/>
                        </w:rPr>
                        <w:t>жилування</w:t>
                      </w:r>
                    </w:p>
                  </w:txbxContent>
                </v:textbox>
              </v:rect>
            </w:pict>
          </mc:Fallback>
        </mc:AlternateContent>
      </w:r>
    </w:p>
    <w:p w14:paraId="5D4009A7"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p>
    <w:p w14:paraId="7CBF3E61"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p>
    <w:p w14:paraId="4FC912F6"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9984" behindDoc="0" locked="0" layoutInCell="1" allowOverlap="1" wp14:anchorId="22374C81" wp14:editId="3E7EA28B">
                <wp:simplePos x="0" y="0"/>
                <wp:positionH relativeFrom="column">
                  <wp:posOffset>1824355</wp:posOffset>
                </wp:positionH>
                <wp:positionV relativeFrom="paragraph">
                  <wp:posOffset>36195</wp:posOffset>
                </wp:positionV>
                <wp:extent cx="222253" cy="0"/>
                <wp:effectExtent l="53975" t="3175" r="60325" b="41275"/>
                <wp:wrapNone/>
                <wp:docPr id="68" name="Соединительная линия уступом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2253" cy="0"/>
                        </a:xfrm>
                        <a:prstGeom prst="bentConnector3">
                          <a:avLst>
                            <a:gd name="adj1" fmla="val 50000"/>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3EBE93D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8" o:spid="_x0000_s1026" type="#_x0000_t34" style="position:absolute;margin-left:143.65pt;margin-top:2.85pt;width:17.5pt;height:0;rotation:9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4624" behindDoc="0" locked="0" layoutInCell="1" allowOverlap="1" wp14:anchorId="1B2E7262" wp14:editId="5FE6E2CE">
                <wp:simplePos x="0" y="0"/>
                <wp:positionH relativeFrom="column">
                  <wp:posOffset>1381125</wp:posOffset>
                </wp:positionH>
                <wp:positionV relativeFrom="paragraph">
                  <wp:posOffset>202565</wp:posOffset>
                </wp:positionV>
                <wp:extent cx="4674870" cy="382270"/>
                <wp:effectExtent l="57150" t="38100" r="68580" b="9398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4870" cy="38227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CC6EA45" w14:textId="77777777" w:rsidR="00304344" w:rsidRPr="001D430F" w:rsidRDefault="00304344" w:rsidP="00304344">
                            <w:pPr>
                              <w:jc w:val="center"/>
                              <w:rPr>
                                <w:sz w:val="28"/>
                              </w:rPr>
                            </w:pPr>
                            <w:r w:rsidRPr="001D430F">
                              <w:rPr>
                                <w:sz w:val="28"/>
                              </w:rPr>
                              <w:t xml:space="preserve">Подрібнення на вовчку </w:t>
                            </w:r>
                            <w:r w:rsidRPr="001D430F">
                              <w:rPr>
                                <w:sz w:val="28"/>
                                <w:lang w:val="en-US"/>
                              </w:rPr>
                              <w:t>d</w:t>
                            </w:r>
                            <w:r w:rsidRPr="001D430F">
                              <w:rPr>
                                <w:sz w:val="28"/>
                              </w:rPr>
                              <w:t xml:space="preserve"> = 2 – </w:t>
                            </w:r>
                            <w:smartTag w:uri="urn:schemas-microsoft-com:office:smarttags" w:element="metricconverter">
                              <w:smartTagPr>
                                <w:attr w:name="ProductID" w:val="3 мм"/>
                              </w:smartTagPr>
                              <w:r w:rsidRPr="001D430F">
                                <w:rPr>
                                  <w:sz w:val="28"/>
                                </w:rPr>
                                <w:t>3 мм</w:t>
                              </w:r>
                            </w:smartTag>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B2E7262" id="Прямоугольник 65" o:spid="_x0000_s1036" style="position:absolute;left:0;text-align:left;margin-left:108.75pt;margin-top:15.95pt;width:368.1pt;height:3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" fillcolor="#bcbcbc">
                <v:fill color2="#ededed" rotate="t" angle="180" colors="0 #bcbcbc;22938f #d0d0d0;1 #ededed" focus="100%" type="gradient"/>
                <v:shadow on="t" color="black" opacity="24903f" origin=",.5" offset="0,.55556mm"/>
                <v:textbox>
                  <w:txbxContent>
                    <w:p w14:paraId="2CC6EA45" w14:textId="77777777" w:rsidR="00304344" w:rsidRPr="001D430F" w:rsidRDefault="00304344" w:rsidP="00304344">
                      <w:pPr>
                        <w:jc w:val="center"/>
                        <w:rPr>
                          <w:sz w:val="28"/>
                        </w:rPr>
                      </w:pPr>
                      <w:r w:rsidRPr="001D430F">
                        <w:rPr>
                          <w:sz w:val="28"/>
                        </w:rPr>
                        <w:t xml:space="preserve">Подрібнення на вовчку </w:t>
                      </w:r>
                      <w:r w:rsidRPr="001D430F">
                        <w:rPr>
                          <w:sz w:val="28"/>
                          <w:lang w:val="en-US"/>
                        </w:rPr>
                        <w:t>d</w:t>
                      </w:r>
                      <w:r w:rsidRPr="001D430F">
                        <w:rPr>
                          <w:sz w:val="28"/>
                        </w:rPr>
                        <w:t xml:space="preserve"> = 2 – </w:t>
                      </w:r>
                      <w:smartTag w:uri="urn:schemas-microsoft-com:office:smarttags" w:element="metricconverter">
                        <w:smartTagPr>
                          <w:attr w:name="ProductID" w:val="3 мм"/>
                        </w:smartTagPr>
                        <w:r w:rsidRPr="001D430F">
                          <w:rPr>
                            <w:sz w:val="28"/>
                          </w:rPr>
                          <w:t>3 мм</w:t>
                        </w:r>
                      </w:smartTag>
                    </w:p>
                  </w:txbxContent>
                </v:textbox>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3840" behindDoc="0" locked="0" layoutInCell="1" allowOverlap="1" wp14:anchorId="3797E46F" wp14:editId="592349DE">
                <wp:simplePos x="0" y="0"/>
                <wp:positionH relativeFrom="column">
                  <wp:posOffset>5181283</wp:posOffset>
                </wp:positionH>
                <wp:positionV relativeFrom="paragraph">
                  <wp:posOffset>61276</wp:posOffset>
                </wp:positionV>
                <wp:extent cx="295275" cy="1"/>
                <wp:effectExtent l="52388" t="4762" r="61912" b="42863"/>
                <wp:wrapNone/>
                <wp:docPr id="69" name="Соединительная линия уступом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95275" cy="1"/>
                        </a:xfrm>
                        <a:prstGeom prst="bentConnector3">
                          <a:avLst>
                            <a:gd name="adj1" fmla="val 50000"/>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F32ACE3" id="Соединительная линия уступом 69" o:spid="_x0000_s1026" type="#_x0000_t34" style="position:absolute;margin-left:408pt;margin-top:4.8pt;width:23.25pt;height:0;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4864" behindDoc="0" locked="0" layoutInCell="1" allowOverlap="1" wp14:anchorId="39D5B7CB" wp14:editId="56F8C109">
                <wp:simplePos x="0" y="0"/>
                <wp:positionH relativeFrom="column">
                  <wp:posOffset>3395187</wp:posOffset>
                </wp:positionH>
                <wp:positionV relativeFrom="paragraph">
                  <wp:posOffset>74136</wp:posOffset>
                </wp:positionV>
                <wp:extent cx="301940" cy="1"/>
                <wp:effectExtent l="55563" t="1587" r="58737" b="39688"/>
                <wp:wrapNone/>
                <wp:docPr id="66" name="Соединительная линия уступом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1940" cy="1"/>
                        </a:xfrm>
                        <a:prstGeom prst="bentConnector3">
                          <a:avLst>
                            <a:gd name="adj1" fmla="val 50000"/>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6D00C76" id="Соединительная линия уступом 66" o:spid="_x0000_s1026" type="#_x0000_t34" style="position:absolute;margin-left:267.35pt;margin-top:5.85pt;width:23.75pt;height:0;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" strokeweight="2.25pt">
                <v:stroke endarrow="block"/>
              </v:shape>
            </w:pict>
          </mc:Fallback>
        </mc:AlternateContent>
      </w:r>
    </w:p>
    <w:p w14:paraId="6FE94DCB"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99200" behindDoc="0" locked="0" layoutInCell="1" allowOverlap="1" wp14:anchorId="20124B64" wp14:editId="78E2FBFD">
                <wp:simplePos x="0" y="0"/>
                <wp:positionH relativeFrom="column">
                  <wp:posOffset>3446145</wp:posOffset>
                </wp:positionH>
                <wp:positionV relativeFrom="paragraph">
                  <wp:posOffset>285115</wp:posOffset>
                </wp:positionV>
                <wp:extent cx="0" cy="220345"/>
                <wp:effectExtent l="57150" t="0" r="57150" b="4635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034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w14:anchorId="1F8D8DC8" id="Прямая со стрелкой 64" o:spid="_x0000_s1026" type="#_x0000_t32" style="position:absolute;margin-left:271.35pt;margin-top:22.45pt;width:0;height:17.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" strokeweight="2.25pt">
                <v:stroke endarrow="block"/>
              </v:shape>
            </w:pict>
          </mc:Fallback>
        </mc:AlternateContent>
      </w:r>
    </w:p>
    <w:p w14:paraId="645A4A32"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703296" behindDoc="0" locked="0" layoutInCell="1" allowOverlap="1" wp14:anchorId="36EA0FBF" wp14:editId="4C6AEF86">
                <wp:simplePos x="0" y="0"/>
                <wp:positionH relativeFrom="margin">
                  <wp:align>right</wp:align>
                </wp:positionH>
                <wp:positionV relativeFrom="paragraph">
                  <wp:posOffset>211455</wp:posOffset>
                </wp:positionV>
                <wp:extent cx="800735" cy="487680"/>
                <wp:effectExtent l="57150" t="38100" r="75565" b="10287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48768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7B66EE90" w14:textId="77777777" w:rsidR="00304344" w:rsidRPr="00914D9D" w:rsidRDefault="00304344" w:rsidP="00304344">
                            <w:pPr>
                              <w:jc w:val="center"/>
                              <w:rPr>
                                <w:sz w:val="28"/>
                              </w:rPr>
                            </w:pPr>
                            <w:r>
                              <w:rPr>
                                <w:sz w:val="28"/>
                              </w:rPr>
                              <w:t>Молоко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6EA0FBF" id="Прямоугольник 7" o:spid="_x0000_s1037" style="position:absolute;left:0;text-align:left;margin-left:11.85pt;margin-top:16.65pt;width:63.05pt;height:38.4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" fillcolor="#bcbcbc">
                <v:fill color2="#ededed" rotate="t" angle="180" colors="0 #bcbcbc;22938f #d0d0d0;1 #ededed" focus="100%" type="gradient"/>
                <v:shadow on="t" color="black" opacity="24903f" origin=",.5" offset="0,.55556mm"/>
                <v:textbox>
                  <w:txbxContent>
                    <w:p w14:paraId="7B66EE90" w14:textId="77777777" w:rsidR="00304344" w:rsidRPr="00914D9D" w:rsidRDefault="00304344" w:rsidP="00304344">
                      <w:pPr>
                        <w:jc w:val="center"/>
                        <w:rPr>
                          <w:sz w:val="28"/>
                        </w:rPr>
                      </w:pPr>
                      <w:r>
                        <w:rPr>
                          <w:sz w:val="28"/>
                        </w:rPr>
                        <w:t>Молоко</w:t>
                      </w:r>
                    </w:p>
                  </w:txbxContent>
                </v:textbox>
                <w10:wrap anchorx="margin"/>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5648" behindDoc="0" locked="0" layoutInCell="1" allowOverlap="1" wp14:anchorId="3D73B90D" wp14:editId="1B8F0B9B">
                <wp:simplePos x="0" y="0"/>
                <wp:positionH relativeFrom="column">
                  <wp:posOffset>-146685</wp:posOffset>
                </wp:positionH>
                <wp:positionV relativeFrom="paragraph">
                  <wp:posOffset>211455</wp:posOffset>
                </wp:positionV>
                <wp:extent cx="5010150" cy="548005"/>
                <wp:effectExtent l="57150" t="38100" r="76200" b="9969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5480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CEA1339" w14:textId="77777777" w:rsidR="00304344" w:rsidRPr="001D430F" w:rsidRDefault="00304344" w:rsidP="00304344">
                            <w:pPr>
                              <w:jc w:val="center"/>
                              <w:rPr>
                                <w:sz w:val="28"/>
                              </w:rPr>
                            </w:pPr>
                            <w:r w:rsidRPr="001D430F">
                              <w:rPr>
                                <w:sz w:val="28"/>
                              </w:rPr>
                              <w:t xml:space="preserve">Складання фаршу та перемішування у </w:t>
                            </w:r>
                            <w:r>
                              <w:rPr>
                                <w:sz w:val="28"/>
                              </w:rPr>
                              <w:t>фаршмішалці 5…</w:t>
                            </w:r>
                            <w:r w:rsidRPr="001D430F">
                              <w:rPr>
                                <w:sz w:val="28"/>
                              </w:rPr>
                              <w:t>10 хв., 12 °С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73B90D" id="Прямоугольник 62" o:spid="_x0000_s1038" style="position:absolute;left:0;text-align:left;margin-left:-11.55pt;margin-top:16.65pt;width:394.5pt;height:4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" fillcolor="#bcbcbc">
                <v:fill color2="#ededed" rotate="t" angle="180" colors="0 #bcbcbc;22938f #d0d0d0;1 #ededed" focus="100%" type="gradient"/>
                <v:shadow on="t" color="black" opacity="24903f" origin=",.5" offset="0,.55556mm"/>
                <v:textbox>
                  <w:txbxContent>
                    <w:p w14:paraId="0CEA1339" w14:textId="77777777" w:rsidR="00304344" w:rsidRPr="001D430F" w:rsidRDefault="00304344" w:rsidP="00304344">
                      <w:pPr>
                        <w:jc w:val="center"/>
                        <w:rPr>
                          <w:sz w:val="28"/>
                        </w:rPr>
                      </w:pPr>
                      <w:r w:rsidRPr="001D430F">
                        <w:rPr>
                          <w:sz w:val="28"/>
                        </w:rPr>
                        <w:t xml:space="preserve">Складання фаршу та перемішування у </w:t>
                      </w:r>
                      <w:r>
                        <w:rPr>
                          <w:sz w:val="28"/>
                        </w:rPr>
                        <w:t>фаршмішалці 5…</w:t>
                      </w:r>
                      <w:r w:rsidRPr="001D430F">
                        <w:rPr>
                          <w:sz w:val="28"/>
                        </w:rPr>
                        <w:t>10 хв., 12 °С</w:t>
                      </w:r>
                    </w:p>
                  </w:txbxContent>
                </v:textbox>
              </v:rect>
            </w:pict>
          </mc:Fallback>
        </mc:AlternateContent>
      </w:r>
    </w:p>
    <w:p w14:paraId="76DD5E44"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704320" behindDoc="0" locked="0" layoutInCell="1" allowOverlap="1" wp14:anchorId="59BCF1A7" wp14:editId="408F8449">
                <wp:simplePos x="0" y="0"/>
                <wp:positionH relativeFrom="column">
                  <wp:posOffset>4872990</wp:posOffset>
                </wp:positionH>
                <wp:positionV relativeFrom="paragraph">
                  <wp:posOffset>133350</wp:posOffset>
                </wp:positionV>
                <wp:extent cx="333375" cy="9525"/>
                <wp:effectExtent l="0" t="76200" r="0" b="85725"/>
                <wp:wrapNone/>
                <wp:docPr id="1670633297" name="Прямая со стрелкой 10"/>
                <wp:cNvGraphicFramePr/>
                <a:graphic xmlns:a="http://schemas.openxmlformats.org/drawingml/2006/main">
                  <a:graphicData uri="http://schemas.microsoft.com/office/word/2010/wordprocessingShape">
                    <wps:wsp>
                      <wps:cNvCnPr/>
                      <wps:spPr>
                        <a:xfrm flipH="1" flipV="1">
                          <a:off x="0" y="0"/>
                          <a:ext cx="333375" cy="95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41CA063" id="Прямая со стрелкой 10" o:spid="_x0000_s1026" type="#_x0000_t32" style="position:absolute;margin-left:383.7pt;margin-top:10.5pt;width:26.25pt;height:.7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" strokeweight="2.25pt">
                <v:stroke endarrow="block"/>
              </v:shape>
            </w:pict>
          </mc:Fallback>
        </mc:AlternateContent>
      </w:r>
    </w:p>
    <w:p w14:paraId="25764B72"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98176" behindDoc="0" locked="0" layoutInCell="1" allowOverlap="1" wp14:anchorId="5CD2BE95" wp14:editId="1BE640B5">
                <wp:simplePos x="0" y="0"/>
                <wp:positionH relativeFrom="column">
                  <wp:posOffset>4764405</wp:posOffset>
                </wp:positionH>
                <wp:positionV relativeFrom="paragraph">
                  <wp:posOffset>177800</wp:posOffset>
                </wp:positionV>
                <wp:extent cx="426085" cy="412115"/>
                <wp:effectExtent l="38100" t="38100" r="31115" b="2603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6085" cy="41211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6CCEB99" id="Прямая со стрелкой 61" o:spid="_x0000_s1026" type="#_x0000_t32" style="position:absolute;margin-left:375.15pt;margin-top:14pt;width:33.55pt;height:32.4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" strokeweight="2.25pt">
                <v:stroke endarrow="block"/>
              </v:shape>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97152" behindDoc="0" locked="0" layoutInCell="1" allowOverlap="1" wp14:anchorId="6B4D2CC7" wp14:editId="0ABBC402">
                <wp:simplePos x="0" y="0"/>
                <wp:positionH relativeFrom="column">
                  <wp:posOffset>2994660</wp:posOffset>
                </wp:positionH>
                <wp:positionV relativeFrom="paragraph">
                  <wp:posOffset>205105</wp:posOffset>
                </wp:positionV>
                <wp:extent cx="0" cy="220345"/>
                <wp:effectExtent l="57150" t="0" r="57150" b="4635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034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9F47DB3" id="Прямая со стрелкой 59" o:spid="_x0000_s1026" type="#_x0000_t32" style="position:absolute;margin-left:235.8pt;margin-top:16.15pt;width:0;height:17.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" strokeweight="2.25pt">
                <v:stroke endarrow="block"/>
              </v:shape>
            </w:pict>
          </mc:Fallback>
        </mc:AlternateContent>
      </w:r>
    </w:p>
    <w:p w14:paraId="463907E4"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8720" behindDoc="0" locked="0" layoutInCell="1" allowOverlap="1" wp14:anchorId="605B41FD" wp14:editId="27FF68C5">
                <wp:simplePos x="0" y="0"/>
                <wp:positionH relativeFrom="margin">
                  <wp:align>right</wp:align>
                </wp:positionH>
                <wp:positionV relativeFrom="paragraph">
                  <wp:posOffset>63500</wp:posOffset>
                </wp:positionV>
                <wp:extent cx="800735" cy="487680"/>
                <wp:effectExtent l="57150" t="38100" r="75565" b="10287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48768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39D7ED5C" w14:textId="77777777" w:rsidR="00304344" w:rsidRDefault="00304344" w:rsidP="00304344">
                            <w:pPr>
                              <w:jc w:val="center"/>
                              <w:rPr>
                                <w:sz w:val="28"/>
                              </w:rPr>
                            </w:pPr>
                            <w:r w:rsidRPr="001D430F">
                              <w:rPr>
                                <w:sz w:val="28"/>
                              </w:rPr>
                              <w:t>Спеції</w:t>
                            </w:r>
                            <w:r>
                              <w:rPr>
                                <w:sz w:val="28"/>
                              </w:rPr>
                              <w:t>,</w:t>
                            </w:r>
                          </w:p>
                          <w:p w14:paraId="2BB9AF73" w14:textId="77777777" w:rsidR="00304344" w:rsidRPr="00914D9D" w:rsidRDefault="00304344" w:rsidP="00304344">
                            <w:pPr>
                              <w:jc w:val="center"/>
                              <w:rPr>
                                <w:sz w:val="28"/>
                              </w:rPr>
                            </w:pPr>
                            <w:r>
                              <w:rPr>
                                <w:sz w:val="28"/>
                              </w:rPr>
                              <w:t>сіль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05B41FD" id="Прямоугольник 63" o:spid="_x0000_s1039" style="position:absolute;left:0;text-align:left;margin-left:11.85pt;margin-top:5pt;width:63.05pt;height:38.4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" fillcolor="#bcbcbc">
                <v:fill color2="#ededed" rotate="t" angle="180" colors="0 #bcbcbc;22938f #d0d0d0;1 #ededed" focus="100%" type="gradient"/>
                <v:shadow on="t" color="black" opacity="24903f" origin=",.5" offset="0,.55556mm"/>
                <v:textbox>
                  <w:txbxContent>
                    <w:p w14:paraId="39D7ED5C" w14:textId="77777777" w:rsidR="00304344" w:rsidRDefault="00304344" w:rsidP="00304344">
                      <w:pPr>
                        <w:jc w:val="center"/>
                        <w:rPr>
                          <w:sz w:val="28"/>
                        </w:rPr>
                      </w:pPr>
                      <w:r w:rsidRPr="001D430F">
                        <w:rPr>
                          <w:sz w:val="28"/>
                        </w:rPr>
                        <w:t>Спеції</w:t>
                      </w:r>
                      <w:r>
                        <w:rPr>
                          <w:sz w:val="28"/>
                        </w:rPr>
                        <w:t>,</w:t>
                      </w:r>
                    </w:p>
                    <w:p w14:paraId="2BB9AF73" w14:textId="77777777" w:rsidR="00304344" w:rsidRPr="00914D9D" w:rsidRDefault="00304344" w:rsidP="00304344">
                      <w:pPr>
                        <w:jc w:val="center"/>
                        <w:rPr>
                          <w:sz w:val="28"/>
                        </w:rPr>
                      </w:pPr>
                      <w:r>
                        <w:rPr>
                          <w:sz w:val="28"/>
                        </w:rPr>
                        <w:t>сіль</w:t>
                      </w:r>
                    </w:p>
                  </w:txbxContent>
                </v:textbox>
                <w10:wrap anchorx="margin"/>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2576" behindDoc="0" locked="0" layoutInCell="1" allowOverlap="1" wp14:anchorId="0C630996" wp14:editId="4E7385ED">
                <wp:simplePos x="0" y="0"/>
                <wp:positionH relativeFrom="column">
                  <wp:posOffset>-145415</wp:posOffset>
                </wp:positionH>
                <wp:positionV relativeFrom="paragraph">
                  <wp:posOffset>47625</wp:posOffset>
                </wp:positionV>
                <wp:extent cx="1196340" cy="572770"/>
                <wp:effectExtent l="57150" t="38100" r="80010" b="9398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57277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69B192D" w14:textId="77777777" w:rsidR="00304344" w:rsidRPr="001D430F" w:rsidRDefault="00304344" w:rsidP="00304344">
                            <w:pPr>
                              <w:jc w:val="center"/>
                              <w:rPr>
                                <w:sz w:val="28"/>
                              </w:rPr>
                            </w:pPr>
                            <w:r>
                              <w:rPr>
                                <w:sz w:val="28"/>
                              </w:rPr>
                              <w:t>Сухарі панірувальні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630996" id="Прямоугольник 80" o:spid="_x0000_s1040" style="position:absolute;left:0;text-align:left;margin-left:-11.45pt;margin-top:3.75pt;width:94.2pt;height:4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" fillcolor="#bcbcbc">
                <v:fill color2="#ededed" rotate="t" angle="180" colors="0 #bcbcbc;22938f #d0d0d0;1 #ededed" focus="100%" type="gradient"/>
                <v:shadow on="t" color="black" opacity="24903f" origin=",.5" offset="0,.55556mm"/>
                <v:textbox>
                  <w:txbxContent>
                    <w:p w14:paraId="669B192D" w14:textId="77777777" w:rsidR="00304344" w:rsidRPr="001D430F" w:rsidRDefault="00304344" w:rsidP="00304344">
                      <w:pPr>
                        <w:jc w:val="center"/>
                        <w:rPr>
                          <w:sz w:val="28"/>
                        </w:rPr>
                      </w:pPr>
                      <w:r>
                        <w:rPr>
                          <w:sz w:val="28"/>
                        </w:rPr>
                        <w:t>Сухарі панірувальні</w:t>
                      </w:r>
                    </w:p>
                  </w:txbxContent>
                </v:textbox>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6672" behindDoc="0" locked="0" layoutInCell="1" allowOverlap="1" wp14:anchorId="40E5A50C" wp14:editId="44F98FEE">
                <wp:simplePos x="0" y="0"/>
                <wp:positionH relativeFrom="column">
                  <wp:posOffset>1414780</wp:posOffset>
                </wp:positionH>
                <wp:positionV relativeFrom="paragraph">
                  <wp:posOffset>118745</wp:posOffset>
                </wp:positionV>
                <wp:extent cx="3172460" cy="509270"/>
                <wp:effectExtent l="57150" t="38100" r="85090" b="10033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2460" cy="50927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12261A4D" w14:textId="77777777" w:rsidR="00304344" w:rsidRPr="001D430F" w:rsidRDefault="00304344" w:rsidP="00304344">
                            <w:pPr>
                              <w:jc w:val="center"/>
                              <w:rPr>
                                <w:sz w:val="28"/>
                              </w:rPr>
                            </w:pPr>
                            <w:r w:rsidRPr="001D430F">
                              <w:rPr>
                                <w:sz w:val="28"/>
                              </w:rPr>
                              <w:t>Формування виробі</w:t>
                            </w:r>
                            <w:r>
                              <w:rPr>
                                <w:sz w:val="28"/>
                              </w:rPr>
                              <w:t>в, панірування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E5A50C" id="Прямоугольник 58" o:spid="_x0000_s1041" style="position:absolute;left:0;text-align:left;margin-left:111.4pt;margin-top:9.35pt;width:249.8pt;height:4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" fillcolor="#bcbcbc">
                <v:fill color2="#ededed" rotate="t" angle="180" colors="0 #bcbcbc;22938f #d0d0d0;1 #ededed" focus="100%" type="gradient"/>
                <v:shadow on="t" color="black" opacity="24903f" origin=",.5" offset="0,.55556mm"/>
                <v:textbox>
                  <w:txbxContent>
                    <w:p w14:paraId="12261A4D" w14:textId="77777777" w:rsidR="00304344" w:rsidRPr="001D430F" w:rsidRDefault="00304344" w:rsidP="00304344">
                      <w:pPr>
                        <w:jc w:val="center"/>
                        <w:rPr>
                          <w:sz w:val="28"/>
                        </w:rPr>
                      </w:pPr>
                      <w:r w:rsidRPr="001D430F">
                        <w:rPr>
                          <w:sz w:val="28"/>
                        </w:rPr>
                        <w:t>Формування виробі</w:t>
                      </w:r>
                      <w:r>
                        <w:rPr>
                          <w:sz w:val="28"/>
                        </w:rPr>
                        <w:t>в, панірування</w:t>
                      </w:r>
                    </w:p>
                  </w:txbxContent>
                </v:textbox>
              </v:rect>
            </w:pict>
          </mc:Fallback>
        </mc:AlternateContent>
      </w:r>
    </w:p>
    <w:p w14:paraId="14F08781"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6912" behindDoc="0" locked="0" layoutInCell="1" allowOverlap="1" wp14:anchorId="35137DBF" wp14:editId="47CBCB86">
                <wp:simplePos x="0" y="0"/>
                <wp:positionH relativeFrom="column">
                  <wp:posOffset>1050925</wp:posOffset>
                </wp:positionH>
                <wp:positionV relativeFrom="paragraph">
                  <wp:posOffset>7620</wp:posOffset>
                </wp:positionV>
                <wp:extent cx="365760" cy="0"/>
                <wp:effectExtent l="0" t="76200" r="34290" b="7620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56D5965" id="Прямая со стрелкой 82" o:spid="_x0000_s1026" type="#_x0000_t32" style="position:absolute;margin-left:82.75pt;margin-top:.6pt;width:28.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" strokeweight="2.25pt">
                <v:stroke endarrow="block"/>
              </v:shape>
            </w:pict>
          </mc:Fallback>
        </mc:AlternateContent>
      </w:r>
    </w:p>
    <w:p w14:paraId="6A8B12E3"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7696" behindDoc="0" locked="0" layoutInCell="1" allowOverlap="1" wp14:anchorId="704BA3ED" wp14:editId="20DCA98B">
                <wp:simplePos x="0" y="0"/>
                <wp:positionH relativeFrom="column">
                  <wp:posOffset>494665</wp:posOffset>
                </wp:positionH>
                <wp:positionV relativeFrom="paragraph">
                  <wp:posOffset>241935</wp:posOffset>
                </wp:positionV>
                <wp:extent cx="5204460" cy="571500"/>
                <wp:effectExtent l="57150" t="38100" r="72390" b="952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5715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55DF8060" w14:textId="77777777" w:rsidR="00304344" w:rsidRPr="00914D9D" w:rsidRDefault="00304344" w:rsidP="00304344">
                            <w:pPr>
                              <w:jc w:val="center"/>
                              <w:rPr>
                                <w:sz w:val="28"/>
                              </w:rPr>
                            </w:pPr>
                            <w:r>
                              <w:rPr>
                                <w:sz w:val="28"/>
                              </w:rPr>
                              <w:t xml:space="preserve">Охолодження </w:t>
                            </w:r>
                            <w:r w:rsidRPr="001D430F">
                              <w:rPr>
                                <w:sz w:val="28"/>
                              </w:rPr>
                              <w:t xml:space="preserve"> напівфабрикатів </w:t>
                            </w:r>
                            <w:r>
                              <w:rPr>
                                <w:sz w:val="28"/>
                              </w:rPr>
                              <w:t xml:space="preserve">не вище </w:t>
                            </w:r>
                            <w:r w:rsidRPr="001D430F">
                              <w:rPr>
                                <w:sz w:val="28"/>
                                <w:lang w:val="en-US"/>
                              </w:rPr>
                              <w:t>t</w:t>
                            </w:r>
                            <w:r>
                              <w:rPr>
                                <w:sz w:val="28"/>
                              </w:rPr>
                              <w:t xml:space="preserve"> = 0</w:t>
                            </w:r>
                            <w:r w:rsidRPr="0042616C">
                              <w:rPr>
                                <w:rFonts w:cs="Calibri"/>
                                <w:sz w:val="28"/>
                              </w:rPr>
                              <w:t>°</w:t>
                            </w:r>
                            <w:r>
                              <w:rPr>
                                <w:sz w:val="28"/>
                              </w:rPr>
                              <w:t>С</w:t>
                            </w:r>
                          </w:p>
                          <w:p w14:paraId="7A4CCA0C" w14:textId="77777777" w:rsidR="00304344" w:rsidRPr="001D430F" w:rsidRDefault="00304344" w:rsidP="00304344">
                            <w:pPr>
                              <w:jc w:val="center"/>
                              <w:rPr>
                                <w:sz w:val="28"/>
                              </w:rPr>
                            </w:pPr>
                            <w:r w:rsidRPr="001D430F">
                              <w:rPr>
                                <w:sz w:val="28"/>
                              </w:rPr>
                              <w:t>(</w:t>
                            </w:r>
                            <w:r>
                              <w:rPr>
                                <w:sz w:val="28"/>
                              </w:rPr>
                              <w:t xml:space="preserve">заморожування до температури в середині </w:t>
                            </w:r>
                            <w:r w:rsidRPr="001D430F">
                              <w:rPr>
                                <w:sz w:val="28"/>
                              </w:rPr>
                              <w:t xml:space="preserve">не вище </w:t>
                            </w:r>
                            <w:r w:rsidRPr="001D430F">
                              <w:rPr>
                                <w:sz w:val="28"/>
                                <w:lang w:val="en-US"/>
                              </w:rPr>
                              <w:t>t</w:t>
                            </w:r>
                            <w:r w:rsidRPr="001D430F">
                              <w:rPr>
                                <w:sz w:val="28"/>
                              </w:rPr>
                              <w:t xml:space="preserve"> = - 10 °С)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4BA3ED" id="Прямоугольник 56" o:spid="_x0000_s1042" style="position:absolute;left:0;text-align:left;margin-left:38.95pt;margin-top:19.05pt;width:409.8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" fillcolor="#bcbcbc">
                <v:fill color2="#ededed" rotate="t" angle="180" colors="0 #bcbcbc;22938f #d0d0d0;1 #ededed" focus="100%" type="gradient"/>
                <v:shadow on="t" color="black" opacity="24903f" origin=",.5" offset="0,.55556mm"/>
                <v:textbox>
                  <w:txbxContent>
                    <w:p w14:paraId="55DF8060" w14:textId="77777777" w:rsidR="00304344" w:rsidRPr="00914D9D" w:rsidRDefault="00304344" w:rsidP="00304344">
                      <w:pPr>
                        <w:jc w:val="center"/>
                        <w:rPr>
                          <w:sz w:val="28"/>
                        </w:rPr>
                      </w:pPr>
                      <w:r>
                        <w:rPr>
                          <w:sz w:val="28"/>
                        </w:rPr>
                        <w:t xml:space="preserve">Охолодження </w:t>
                      </w:r>
                      <w:r w:rsidRPr="001D430F">
                        <w:rPr>
                          <w:sz w:val="28"/>
                        </w:rPr>
                        <w:t xml:space="preserve"> напівфабрикатів </w:t>
                      </w:r>
                      <w:r>
                        <w:rPr>
                          <w:sz w:val="28"/>
                        </w:rPr>
                        <w:t xml:space="preserve">не вище </w:t>
                      </w:r>
                      <w:r w:rsidRPr="001D430F">
                        <w:rPr>
                          <w:sz w:val="28"/>
                          <w:lang w:val="en-US"/>
                        </w:rPr>
                        <w:t>t</w:t>
                      </w:r>
                      <w:r>
                        <w:rPr>
                          <w:sz w:val="28"/>
                        </w:rPr>
                        <w:t xml:space="preserve"> = 0</w:t>
                      </w:r>
                      <w:r w:rsidRPr="0042616C">
                        <w:rPr>
                          <w:rFonts w:cs="Calibri"/>
                          <w:sz w:val="28"/>
                        </w:rPr>
                        <w:t>°</w:t>
                      </w:r>
                      <w:r>
                        <w:rPr>
                          <w:sz w:val="28"/>
                        </w:rPr>
                        <w:t>С</w:t>
                      </w:r>
                    </w:p>
                    <w:p w14:paraId="7A4CCA0C" w14:textId="77777777" w:rsidR="00304344" w:rsidRPr="001D430F" w:rsidRDefault="00304344" w:rsidP="00304344">
                      <w:pPr>
                        <w:jc w:val="center"/>
                        <w:rPr>
                          <w:sz w:val="28"/>
                        </w:rPr>
                      </w:pPr>
                      <w:r w:rsidRPr="001D430F">
                        <w:rPr>
                          <w:sz w:val="28"/>
                        </w:rPr>
                        <w:t>(</w:t>
                      </w:r>
                      <w:r>
                        <w:rPr>
                          <w:sz w:val="28"/>
                        </w:rPr>
                        <w:t xml:space="preserve">заморожування до температури в середині </w:t>
                      </w:r>
                      <w:r w:rsidRPr="001D430F">
                        <w:rPr>
                          <w:sz w:val="28"/>
                        </w:rPr>
                        <w:t xml:space="preserve">не вище </w:t>
                      </w:r>
                      <w:r w:rsidRPr="001D430F">
                        <w:rPr>
                          <w:sz w:val="28"/>
                          <w:lang w:val="en-US"/>
                        </w:rPr>
                        <w:t>t</w:t>
                      </w:r>
                      <w:r w:rsidRPr="001D430F">
                        <w:rPr>
                          <w:sz w:val="28"/>
                        </w:rPr>
                        <w:t xml:space="preserve"> = - 10 °С)</w:t>
                      </w:r>
                    </w:p>
                  </w:txbxContent>
                </v:textbox>
              </v:rect>
            </w:pict>
          </mc:Fallback>
        </mc:AlternateContent>
      </w: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96128" behindDoc="0" locked="0" layoutInCell="1" allowOverlap="1" wp14:anchorId="4C610972" wp14:editId="41B42CFC">
                <wp:simplePos x="0" y="0"/>
                <wp:positionH relativeFrom="column">
                  <wp:posOffset>3020060</wp:posOffset>
                </wp:positionH>
                <wp:positionV relativeFrom="paragraph">
                  <wp:posOffset>13335</wp:posOffset>
                </wp:positionV>
                <wp:extent cx="4445" cy="228600"/>
                <wp:effectExtent l="57150" t="19050" r="52705" b="3810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28600"/>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9822A13" id="Прямая со стрелкой 57" o:spid="_x0000_s1026" type="#_x0000_t32" style="position:absolute;margin-left:237.8pt;margin-top:1.05pt;width:.35pt;height:1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" strokeweight="2.25pt">
                <v:stroke endarrow="block"/>
              </v:shape>
            </w:pict>
          </mc:Fallback>
        </mc:AlternateContent>
      </w:r>
    </w:p>
    <w:p w14:paraId="7460830D"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p>
    <w:p w14:paraId="35907BD7"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95104" behindDoc="0" locked="0" layoutInCell="1" allowOverlap="1" wp14:anchorId="382E9FD5" wp14:editId="6FB67183">
                <wp:simplePos x="0" y="0"/>
                <wp:positionH relativeFrom="column">
                  <wp:posOffset>3032760</wp:posOffset>
                </wp:positionH>
                <wp:positionV relativeFrom="paragraph">
                  <wp:posOffset>202565</wp:posOffset>
                </wp:positionV>
                <wp:extent cx="0" cy="220345"/>
                <wp:effectExtent l="57150" t="0" r="57150" b="4635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034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7C0F2A9" id="Прямая со стрелкой 55" o:spid="_x0000_s1026" type="#_x0000_t32" style="position:absolute;margin-left:238.8pt;margin-top:15.95pt;width:0;height:17.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" strokeweight="2.25pt">
                <v:stroke endarrow="block"/>
              </v:shape>
            </w:pict>
          </mc:Fallback>
        </mc:AlternateContent>
      </w:r>
    </w:p>
    <w:p w14:paraId="02EBB329"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1792" behindDoc="0" locked="0" layoutInCell="1" allowOverlap="1" wp14:anchorId="452DA534" wp14:editId="0327840D">
                <wp:simplePos x="0" y="0"/>
                <wp:positionH relativeFrom="column">
                  <wp:posOffset>2232025</wp:posOffset>
                </wp:positionH>
                <wp:positionV relativeFrom="paragraph">
                  <wp:posOffset>111125</wp:posOffset>
                </wp:positionV>
                <wp:extent cx="1541780" cy="297815"/>
                <wp:effectExtent l="57150" t="38100" r="77470" b="10223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2978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FE67419" w14:textId="77777777" w:rsidR="00304344" w:rsidRPr="001D430F" w:rsidRDefault="00304344" w:rsidP="00304344">
                            <w:pPr>
                              <w:jc w:val="center"/>
                              <w:rPr>
                                <w:sz w:val="28"/>
                              </w:rPr>
                            </w:pPr>
                            <w:r w:rsidRPr="001D430F">
                              <w:rPr>
                                <w:sz w:val="28"/>
                              </w:rPr>
                              <w:t>Контроль</w:t>
                            </w:r>
                            <w:r>
                              <w:rPr>
                                <w:sz w:val="28"/>
                              </w:rPr>
                              <w:t xml:space="preserve"> </w:t>
                            </w:r>
                            <w:r w:rsidRPr="001D430F">
                              <w:rPr>
                                <w:sz w:val="28"/>
                              </w:rPr>
                              <w:t xml:space="preserve"> якості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52DA534" id="Прямоугольник 53" o:spid="_x0000_s1043" style="position:absolute;left:0;text-align:left;margin-left:175.75pt;margin-top:8.75pt;width:121.4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" fillcolor="#bcbcbc">
                <v:fill color2="#ededed" rotate="t" angle="180" colors="0 #bcbcbc;22938f #d0d0d0;1 #ededed" focus="100%" type="gradient"/>
                <v:shadow on="t" color="black" opacity="24903f" origin=",.5" offset="0,.55556mm"/>
                <v:textbox>
                  <w:txbxContent>
                    <w:p w14:paraId="0FE67419" w14:textId="77777777" w:rsidR="00304344" w:rsidRPr="001D430F" w:rsidRDefault="00304344" w:rsidP="00304344">
                      <w:pPr>
                        <w:jc w:val="center"/>
                        <w:rPr>
                          <w:sz w:val="28"/>
                        </w:rPr>
                      </w:pPr>
                      <w:r w:rsidRPr="001D430F">
                        <w:rPr>
                          <w:sz w:val="28"/>
                        </w:rPr>
                        <w:t>Контроль</w:t>
                      </w:r>
                      <w:r>
                        <w:rPr>
                          <w:sz w:val="28"/>
                        </w:rPr>
                        <w:t xml:space="preserve"> </w:t>
                      </w:r>
                      <w:r w:rsidRPr="001D430F">
                        <w:rPr>
                          <w:sz w:val="28"/>
                        </w:rPr>
                        <w:t xml:space="preserve"> якості</w:t>
                      </w:r>
                    </w:p>
                  </w:txbxContent>
                </v:textbox>
              </v:rect>
            </w:pict>
          </mc:Fallback>
        </mc:AlternateContent>
      </w:r>
    </w:p>
    <w:p w14:paraId="2744ED62"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701248" behindDoc="0" locked="0" layoutInCell="1" allowOverlap="1" wp14:anchorId="1E019721" wp14:editId="3E0F8D81">
                <wp:simplePos x="0" y="0"/>
                <wp:positionH relativeFrom="column">
                  <wp:posOffset>3018790</wp:posOffset>
                </wp:positionH>
                <wp:positionV relativeFrom="paragraph">
                  <wp:posOffset>105410</wp:posOffset>
                </wp:positionV>
                <wp:extent cx="0" cy="332740"/>
                <wp:effectExtent l="57150" t="0" r="57150" b="4826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506562D" id="Прямая со стрелкой 54" o:spid="_x0000_s1026" type="#_x0000_t32" style="position:absolute;margin-left:237.7pt;margin-top:8.3pt;width:0;height:2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" strokeweight="2.25pt">
                <v:stroke endarrow="block"/>
              </v:shape>
            </w:pict>
          </mc:Fallback>
        </mc:AlternateContent>
      </w:r>
    </w:p>
    <w:p w14:paraId="1A539901"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80768" behindDoc="0" locked="0" layoutInCell="1" allowOverlap="1" wp14:anchorId="75B46766" wp14:editId="24EFB695">
                <wp:simplePos x="0" y="0"/>
                <wp:positionH relativeFrom="column">
                  <wp:posOffset>2085975</wp:posOffset>
                </wp:positionH>
                <wp:positionV relativeFrom="paragraph">
                  <wp:posOffset>132715</wp:posOffset>
                </wp:positionV>
                <wp:extent cx="2092960" cy="367665"/>
                <wp:effectExtent l="57150" t="38100" r="78740" b="8953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960" cy="36766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F20A0A8" w14:textId="77777777" w:rsidR="00304344" w:rsidRPr="001D430F" w:rsidRDefault="00304344" w:rsidP="00304344">
                            <w:pPr>
                              <w:jc w:val="center"/>
                              <w:rPr>
                                <w:sz w:val="28"/>
                              </w:rPr>
                            </w:pPr>
                            <w:r w:rsidRPr="001D430F">
                              <w:rPr>
                                <w:sz w:val="28"/>
                              </w:rPr>
                              <w:t>Пакування, маркування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5B46766" id="Прямоугольник 51" o:spid="_x0000_s1044" style="position:absolute;left:0;text-align:left;margin-left:164.25pt;margin-top:10.45pt;width:164.8pt;height:2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" fillcolor="#bcbcbc">
                <v:fill color2="#ededed" rotate="t" angle="180" colors="0 #bcbcbc;22938f #d0d0d0;1 #ededed" focus="100%" type="gradient"/>
                <v:shadow on="t" color="black" opacity="24903f" origin=",.5" offset="0,.55556mm"/>
                <v:textbox>
                  <w:txbxContent>
                    <w:p w14:paraId="0F20A0A8" w14:textId="77777777" w:rsidR="00304344" w:rsidRPr="001D430F" w:rsidRDefault="00304344" w:rsidP="00304344">
                      <w:pPr>
                        <w:jc w:val="center"/>
                        <w:rPr>
                          <w:sz w:val="28"/>
                        </w:rPr>
                      </w:pPr>
                      <w:r w:rsidRPr="001D430F">
                        <w:rPr>
                          <w:sz w:val="28"/>
                        </w:rPr>
                        <w:t>Пакування, маркування</w:t>
                      </w:r>
                    </w:p>
                  </w:txbxContent>
                </v:textbox>
              </v:rect>
            </w:pict>
          </mc:Fallback>
        </mc:AlternateContent>
      </w:r>
    </w:p>
    <w:p w14:paraId="14218206"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700224" behindDoc="0" locked="0" layoutInCell="1" allowOverlap="1" wp14:anchorId="1B3C35CB" wp14:editId="6FE8610B">
                <wp:simplePos x="0" y="0"/>
                <wp:positionH relativeFrom="column">
                  <wp:posOffset>3038475</wp:posOffset>
                </wp:positionH>
                <wp:positionV relativeFrom="paragraph">
                  <wp:posOffset>191135</wp:posOffset>
                </wp:positionV>
                <wp:extent cx="0" cy="220345"/>
                <wp:effectExtent l="57150" t="0" r="57150" b="4635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0345"/>
                        </a:xfrm>
                        <a:prstGeom prst="straightConnector1">
                          <a:avLst/>
                        </a:prstGeom>
                        <a:noFill/>
                        <a:ln w="285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w14:anchorId="4C984C1E" id="Прямая со стрелкой 50" o:spid="_x0000_s1026" type="#_x0000_t32" style="position:absolute;margin-left:239.25pt;margin-top:15.05pt;width:0;height:17.3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" strokeweight="2.25pt">
                <v:stroke endarrow="block"/>
              </v:shape>
            </w:pict>
          </mc:Fallback>
        </mc:AlternateContent>
      </w:r>
    </w:p>
    <w:p w14:paraId="6485DEAB"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304344">
        <w:rPr>
          <w:rFonts w:ascii="Times New Roman" w:eastAsia="Times New Roman" w:hAnsi="Times New Roman" w:cs="Times New Roman"/>
          <w:noProof/>
          <w:kern w:val="0"/>
          <w:sz w:val="28"/>
          <w:szCs w:val="28"/>
          <w:lang w:val="en-US" w:eastAsia="en-US"/>
          <w14:ligatures w14:val="none"/>
        </w:rPr>
        <mc:AlternateContent>
          <mc:Choice Requires="wps">
            <w:drawing>
              <wp:anchor distT="0" distB="0" distL="114300" distR="114300" simplePos="0" relativeHeight="251679744" behindDoc="0" locked="0" layoutInCell="1" allowOverlap="1" wp14:anchorId="40DFDAF5" wp14:editId="66DFBB7F">
                <wp:simplePos x="0" y="0"/>
                <wp:positionH relativeFrom="column">
                  <wp:posOffset>1651544</wp:posOffset>
                </wp:positionH>
                <wp:positionV relativeFrom="paragraph">
                  <wp:posOffset>196759</wp:posOffset>
                </wp:positionV>
                <wp:extent cx="2890520" cy="330835"/>
                <wp:effectExtent l="57150" t="38100" r="81280" b="8826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33083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D7311CF" w14:textId="77777777" w:rsidR="00304344" w:rsidRPr="001D430F" w:rsidRDefault="00304344" w:rsidP="00304344">
                            <w:pPr>
                              <w:jc w:val="center"/>
                            </w:pPr>
                            <w:r w:rsidRPr="001D430F">
                              <w:rPr>
                                <w:sz w:val="28"/>
                              </w:rPr>
                              <w:t xml:space="preserve">Зберігання </w:t>
                            </w:r>
                            <w:r w:rsidRPr="001D430F">
                              <w:rPr>
                                <w:sz w:val="28"/>
                                <w:lang w:val="en-US"/>
                              </w:rPr>
                              <w:t>t</w:t>
                            </w:r>
                            <w:r w:rsidRPr="001D430F">
                              <w:rPr>
                                <w:sz w:val="28"/>
                              </w:rPr>
                              <w:t xml:space="preserve"> = 0</w:t>
                            </w:r>
                            <w:r>
                              <w:rPr>
                                <w:sz w:val="28"/>
                              </w:rPr>
                              <w:t xml:space="preserve"> +4</w:t>
                            </w:r>
                            <w:r w:rsidRPr="001D430F">
                              <w:rPr>
                                <w:sz w:val="28"/>
                              </w:rPr>
                              <w:t xml:space="preserve"> °С, </w:t>
                            </w:r>
                            <w:r>
                              <w:rPr>
                                <w:sz w:val="28"/>
                              </w:rPr>
                              <w:t xml:space="preserve"> τ </w:t>
                            </w:r>
                            <w:r w:rsidRPr="001D430F">
                              <w:rPr>
                                <w:sz w:val="28"/>
                              </w:rPr>
                              <w:t>= 4</w:t>
                            </w:r>
                            <w:r>
                              <w:rPr>
                                <w:sz w:val="28"/>
                              </w:rPr>
                              <w:t>8</w:t>
                            </w:r>
                            <w:r w:rsidRPr="001D430F">
                              <w:rPr>
                                <w:sz w:val="28"/>
                              </w:rPr>
                              <w:t xml:space="preserve"> год.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DFDAF5" id="Прямоугольник 49" o:spid="_x0000_s1045" style="position:absolute;left:0;text-align:left;margin-left:130.05pt;margin-top:15.5pt;width:227.6pt;height:2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" fillcolor="#bcbcbc">
                <v:fill color2="#ededed" rotate="t" angle="180" colors="0 #bcbcbc;22938f #d0d0d0;1 #ededed" focus="100%" type="gradient"/>
                <v:shadow on="t" color="black" opacity="24903f" origin=",.5" offset="0,.55556mm"/>
                <v:textbox>
                  <w:txbxContent>
                    <w:p w14:paraId="6D7311CF" w14:textId="77777777" w:rsidR="00304344" w:rsidRPr="001D430F" w:rsidRDefault="00304344" w:rsidP="00304344">
                      <w:pPr>
                        <w:jc w:val="center"/>
                      </w:pPr>
                      <w:r w:rsidRPr="001D430F">
                        <w:rPr>
                          <w:sz w:val="28"/>
                        </w:rPr>
                        <w:t xml:space="preserve">Зберігання </w:t>
                      </w:r>
                      <w:r w:rsidRPr="001D430F">
                        <w:rPr>
                          <w:sz w:val="28"/>
                          <w:lang w:val="en-US"/>
                        </w:rPr>
                        <w:t>t</w:t>
                      </w:r>
                      <w:r w:rsidRPr="001D430F">
                        <w:rPr>
                          <w:sz w:val="28"/>
                        </w:rPr>
                        <w:t xml:space="preserve"> = 0</w:t>
                      </w:r>
                      <w:r>
                        <w:rPr>
                          <w:sz w:val="28"/>
                        </w:rPr>
                        <w:t xml:space="preserve"> +4</w:t>
                      </w:r>
                      <w:r w:rsidRPr="001D430F">
                        <w:rPr>
                          <w:sz w:val="28"/>
                        </w:rPr>
                        <w:t xml:space="preserve"> °С, </w:t>
                      </w:r>
                      <w:r>
                        <w:rPr>
                          <w:sz w:val="28"/>
                        </w:rPr>
                        <w:t xml:space="preserve"> τ </w:t>
                      </w:r>
                      <w:r w:rsidRPr="001D430F">
                        <w:rPr>
                          <w:sz w:val="28"/>
                        </w:rPr>
                        <w:t>= 4</w:t>
                      </w:r>
                      <w:r>
                        <w:rPr>
                          <w:sz w:val="28"/>
                        </w:rPr>
                        <w:t>8</w:t>
                      </w:r>
                      <w:r w:rsidRPr="001D430F">
                        <w:rPr>
                          <w:sz w:val="28"/>
                        </w:rPr>
                        <w:t xml:space="preserve"> год.</w:t>
                      </w:r>
                    </w:p>
                  </w:txbxContent>
                </v:textbox>
              </v:rect>
            </w:pict>
          </mc:Fallback>
        </mc:AlternateContent>
      </w:r>
    </w:p>
    <w:p w14:paraId="7EBC32B0"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szCs w:val="28"/>
          <w:lang w:eastAsia="ru-RU"/>
          <w14:ligatures w14:val="none"/>
        </w:rPr>
      </w:pPr>
    </w:p>
    <w:p w14:paraId="14F191B6" w14:textId="77777777" w:rsidR="00304344" w:rsidRPr="00304344" w:rsidRDefault="00304344" w:rsidP="00304344">
      <w:pPr>
        <w:spacing w:after="0" w:line="360" w:lineRule="auto"/>
        <w:ind w:firstLine="720"/>
        <w:jc w:val="both"/>
        <w:rPr>
          <w:rFonts w:ascii="Times New Roman" w:eastAsia="Times New Roman" w:hAnsi="Times New Roman" w:cs="Times New Roman"/>
          <w:kern w:val="0"/>
          <w:sz w:val="28"/>
          <w:lang w:eastAsia="ru-RU"/>
          <w14:ligatures w14:val="none"/>
        </w:rPr>
      </w:pPr>
      <w:r w:rsidRPr="00304344">
        <w:rPr>
          <w:rFonts w:ascii="Times New Roman" w:eastAsia="Times New Roman" w:hAnsi="Times New Roman" w:cs="Times New Roman"/>
          <w:kern w:val="0"/>
          <w:sz w:val="28"/>
          <w:lang w:eastAsia="ru-RU"/>
          <w14:ligatures w14:val="none"/>
        </w:rPr>
        <w:t>Рисунок 4.1 -  Технологічна схема виробництва січених напівфабрикатів з м’яса птиці «Котлета куряча з порошком шроту насіння льону»</w:t>
      </w:r>
    </w:p>
    <w:p w14:paraId="02B69917" w14:textId="77777777" w:rsidR="00304344" w:rsidRDefault="00304344" w:rsidP="00304344">
      <w:pPr>
        <w:spacing w:after="0" w:line="480" w:lineRule="auto"/>
        <w:ind w:right="-426"/>
        <w:jc w:val="both"/>
        <w:rPr>
          <w:rFonts w:ascii="Times New Roman" w:hAnsi="Times New Roman" w:cs="Times New Roman"/>
          <w:sz w:val="28"/>
          <w:szCs w:val="28"/>
        </w:rPr>
      </w:pPr>
    </w:p>
    <w:p w14:paraId="63803E9D" w14:textId="77777777" w:rsidR="007F3323" w:rsidRDefault="007F3323" w:rsidP="00304344">
      <w:pPr>
        <w:spacing w:after="0" w:line="480" w:lineRule="auto"/>
        <w:ind w:right="-426"/>
        <w:jc w:val="both"/>
        <w:rPr>
          <w:rFonts w:ascii="Times New Roman" w:hAnsi="Times New Roman" w:cs="Times New Roman"/>
          <w:sz w:val="28"/>
          <w:szCs w:val="28"/>
        </w:rPr>
      </w:pPr>
    </w:p>
    <w:p w14:paraId="6FAB6A90" w14:textId="62336C13" w:rsidR="007F3323" w:rsidRDefault="007F3323" w:rsidP="00304344">
      <w:pPr>
        <w:spacing w:after="0" w:line="480" w:lineRule="auto"/>
        <w:ind w:right="-426"/>
        <w:jc w:val="both"/>
        <w:rPr>
          <w:rFonts w:ascii="Times New Roman" w:hAnsi="Times New Roman" w:cs="Times New Roman"/>
          <w:sz w:val="28"/>
          <w:szCs w:val="28"/>
        </w:rPr>
      </w:pPr>
      <w:r w:rsidRPr="007F3323">
        <w:rPr>
          <w:noProof/>
        </w:rPr>
        <w:lastRenderedPageBreak/>
        <w:drawing>
          <wp:inline distT="0" distB="0" distL="0" distR="0" wp14:anchorId="083B00E6" wp14:editId="79C9281D">
            <wp:extent cx="6120765" cy="9214485"/>
            <wp:effectExtent l="0" t="0" r="0" b="0"/>
            <wp:docPr id="57236110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9214485"/>
                    </a:xfrm>
                    <a:prstGeom prst="rect">
                      <a:avLst/>
                    </a:prstGeom>
                    <a:noFill/>
                    <a:ln>
                      <a:noFill/>
                    </a:ln>
                  </pic:spPr>
                </pic:pic>
              </a:graphicData>
            </a:graphic>
          </wp:inline>
        </w:drawing>
      </w:r>
    </w:p>
    <w:p w14:paraId="79528E9E" w14:textId="77777777" w:rsidR="007F3323" w:rsidRDefault="007F3323" w:rsidP="00304344">
      <w:pPr>
        <w:spacing w:after="0" w:line="480" w:lineRule="auto"/>
        <w:ind w:right="-426"/>
        <w:jc w:val="both"/>
        <w:rPr>
          <w:rFonts w:ascii="Times New Roman" w:hAnsi="Times New Roman" w:cs="Times New Roman"/>
          <w:sz w:val="28"/>
          <w:szCs w:val="28"/>
        </w:rPr>
      </w:pPr>
    </w:p>
    <w:p w14:paraId="6D05227D" w14:textId="7F1F74A0" w:rsidR="007F3323" w:rsidRDefault="007F3323" w:rsidP="00304344">
      <w:pPr>
        <w:spacing w:after="0" w:line="480" w:lineRule="auto"/>
        <w:ind w:right="-426"/>
        <w:jc w:val="both"/>
        <w:rPr>
          <w:rFonts w:ascii="Times New Roman" w:hAnsi="Times New Roman" w:cs="Times New Roman"/>
          <w:sz w:val="28"/>
          <w:szCs w:val="28"/>
        </w:rPr>
      </w:pPr>
      <w:r w:rsidRPr="007F3323">
        <w:rPr>
          <w:noProof/>
        </w:rPr>
        <w:lastRenderedPageBreak/>
        <w:drawing>
          <wp:inline distT="0" distB="0" distL="0" distR="0" wp14:anchorId="236E51F0" wp14:editId="5DFE8C69">
            <wp:extent cx="6120765" cy="9109710"/>
            <wp:effectExtent l="0" t="0" r="0" b="0"/>
            <wp:docPr id="9399978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9109710"/>
                    </a:xfrm>
                    <a:prstGeom prst="rect">
                      <a:avLst/>
                    </a:prstGeom>
                    <a:noFill/>
                    <a:ln>
                      <a:noFill/>
                    </a:ln>
                  </pic:spPr>
                </pic:pic>
              </a:graphicData>
            </a:graphic>
          </wp:inline>
        </w:drawing>
      </w:r>
    </w:p>
    <w:p w14:paraId="6420BD3B" w14:textId="77777777" w:rsidR="007F3323" w:rsidRDefault="007F3323" w:rsidP="00304344">
      <w:pPr>
        <w:spacing w:after="0" w:line="480" w:lineRule="auto"/>
        <w:ind w:right="-426"/>
        <w:jc w:val="both"/>
        <w:rPr>
          <w:rFonts w:ascii="Times New Roman" w:hAnsi="Times New Roman" w:cs="Times New Roman"/>
          <w:sz w:val="28"/>
          <w:szCs w:val="28"/>
        </w:rPr>
      </w:pPr>
    </w:p>
    <w:p w14:paraId="6F237DF4" w14:textId="77777777" w:rsidR="007F3323" w:rsidRPr="007F3323" w:rsidRDefault="007F3323" w:rsidP="007F3323">
      <w:pPr>
        <w:spacing w:line="360" w:lineRule="auto"/>
        <w:ind w:firstLine="720"/>
        <w:jc w:val="both"/>
        <w:rPr>
          <w:rFonts w:ascii="Times New Roman" w:eastAsia="Times New Roman" w:hAnsi="Times New Roman" w:cs="Times New Roman"/>
          <w:kern w:val="0"/>
          <w:sz w:val="28"/>
          <w:szCs w:val="28"/>
          <w:lang w:eastAsia="ru-RU"/>
          <w14:ligatures w14:val="none"/>
        </w:rPr>
      </w:pPr>
      <w:r w:rsidRPr="007F3323">
        <w:rPr>
          <w:noProof/>
        </w:rPr>
        <w:lastRenderedPageBreak/>
        <w:drawing>
          <wp:inline distT="0" distB="0" distL="0" distR="0" wp14:anchorId="2DA89CB9" wp14:editId="4515186C">
            <wp:extent cx="6120765" cy="6442710"/>
            <wp:effectExtent l="0" t="0" r="0" b="0"/>
            <wp:docPr id="51087077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6442710"/>
                    </a:xfrm>
                    <a:prstGeom prst="rect">
                      <a:avLst/>
                    </a:prstGeom>
                    <a:noFill/>
                    <a:ln>
                      <a:noFill/>
                    </a:ln>
                  </pic:spPr>
                </pic:pic>
              </a:graphicData>
            </a:graphic>
          </wp:inline>
        </w:drawing>
      </w:r>
      <w:r w:rsidRPr="007F3323">
        <w:rPr>
          <w:rFonts w:ascii="Times New Roman" w:eastAsia="Times New Roman" w:hAnsi="Times New Roman" w:cs="Times New Roman"/>
          <w:noProof/>
          <w:kern w:val="0"/>
          <w:sz w:val="28"/>
          <w:szCs w:val="28"/>
          <w:lang w:val="en-US" w:eastAsia="en-US"/>
          <w14:ligatures w14:val="none"/>
        </w:rPr>
        <w:lastRenderedPageBreak/>
        <w:drawing>
          <wp:inline distT="0" distB="0" distL="0" distR="0" wp14:anchorId="51407408" wp14:editId="30B027E8">
            <wp:extent cx="5486400" cy="3703320"/>
            <wp:effectExtent l="0" t="0" r="0" b="1143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A3F965" w14:textId="77777777" w:rsidR="007F3323" w:rsidRPr="007F3323" w:rsidRDefault="007F3323" w:rsidP="007F3323">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7F3323">
        <w:rPr>
          <w:rFonts w:ascii="Times New Roman" w:eastAsia="Times New Roman" w:hAnsi="Times New Roman" w:cs="Times New Roman"/>
          <w:kern w:val="0"/>
          <w:sz w:val="28"/>
          <w:szCs w:val="28"/>
          <w:lang w:eastAsia="ru-RU"/>
          <w14:ligatures w14:val="none"/>
        </w:rPr>
        <w:t>Рисунок 4.2 - Результати органолептичної оцінки контрольного і розробленого зразків</w:t>
      </w:r>
    </w:p>
    <w:p w14:paraId="10A365FF" w14:textId="77777777" w:rsidR="007F3323" w:rsidRPr="007F3323" w:rsidRDefault="007F3323" w:rsidP="007F3323">
      <w:pPr>
        <w:spacing w:after="0" w:line="360" w:lineRule="auto"/>
        <w:ind w:firstLine="720"/>
        <w:jc w:val="both"/>
        <w:rPr>
          <w:rFonts w:ascii="Times New Roman" w:eastAsia="Times New Roman" w:hAnsi="Times New Roman" w:cs="Times New Roman"/>
          <w:kern w:val="0"/>
          <w:sz w:val="28"/>
          <w:szCs w:val="28"/>
          <w:lang w:eastAsia="ru-RU"/>
          <w14:ligatures w14:val="none"/>
        </w:rPr>
      </w:pPr>
    </w:p>
    <w:p w14:paraId="678C93FE" w14:textId="77777777" w:rsidR="007F3323" w:rsidRPr="007F3323" w:rsidRDefault="007F3323" w:rsidP="007F3323">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7F3323">
        <w:rPr>
          <w:rFonts w:ascii="Times New Roman" w:eastAsia="Times New Roman" w:hAnsi="Times New Roman" w:cs="Times New Roman"/>
          <w:kern w:val="0"/>
          <w:sz w:val="28"/>
          <w:szCs w:val="28"/>
          <w:lang w:eastAsia="ru-RU"/>
          <w14:ligatures w14:val="none"/>
        </w:rPr>
        <w:t xml:space="preserve">Розроблений зразок був привабливого зовнішнього вигляду, мав рівну поверхню скоринки із рівномірним золотаво-коричневим кольором, соковиту консистенцію, слабо виражений смак насіння льону, дещо горіховий і запах з приємним присмаком.   </w:t>
      </w:r>
    </w:p>
    <w:p w14:paraId="0BAD75E7" w14:textId="1716657F" w:rsidR="007F3323" w:rsidRDefault="007F3323" w:rsidP="00304344">
      <w:pPr>
        <w:spacing w:after="0" w:line="480" w:lineRule="auto"/>
        <w:ind w:right="-426"/>
        <w:jc w:val="both"/>
        <w:rPr>
          <w:rFonts w:ascii="Times New Roman" w:hAnsi="Times New Roman" w:cs="Times New Roman"/>
          <w:sz w:val="28"/>
          <w:szCs w:val="28"/>
        </w:rPr>
      </w:pPr>
    </w:p>
    <w:p w14:paraId="6BD3E523" w14:textId="6E857971" w:rsidR="007F3323" w:rsidRDefault="007F3323" w:rsidP="00304344">
      <w:pPr>
        <w:spacing w:after="0" w:line="480" w:lineRule="auto"/>
        <w:ind w:right="-426"/>
        <w:jc w:val="both"/>
        <w:rPr>
          <w:rFonts w:ascii="Times New Roman" w:hAnsi="Times New Roman" w:cs="Times New Roman"/>
          <w:sz w:val="28"/>
          <w:szCs w:val="28"/>
        </w:rPr>
      </w:pPr>
      <w:r w:rsidRPr="007F3323">
        <w:rPr>
          <w:noProof/>
        </w:rPr>
        <w:lastRenderedPageBreak/>
        <w:drawing>
          <wp:inline distT="0" distB="0" distL="0" distR="0" wp14:anchorId="5BEF2EFE" wp14:editId="5439BE56">
            <wp:extent cx="6120765" cy="8719185"/>
            <wp:effectExtent l="0" t="0" r="0" b="0"/>
            <wp:docPr id="11143344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8719185"/>
                    </a:xfrm>
                    <a:prstGeom prst="rect">
                      <a:avLst/>
                    </a:prstGeom>
                    <a:noFill/>
                    <a:ln>
                      <a:noFill/>
                    </a:ln>
                  </pic:spPr>
                </pic:pic>
              </a:graphicData>
            </a:graphic>
          </wp:inline>
        </w:drawing>
      </w:r>
      <w:r w:rsidRPr="007F3323">
        <w:rPr>
          <w:noProof/>
        </w:rPr>
        <w:lastRenderedPageBreak/>
        <w:drawing>
          <wp:inline distT="0" distB="0" distL="0" distR="0" wp14:anchorId="35E3F87B" wp14:editId="258829DF">
            <wp:extent cx="6120765" cy="8890635"/>
            <wp:effectExtent l="0" t="0" r="0" b="0"/>
            <wp:docPr id="211684943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8890635"/>
                    </a:xfrm>
                    <a:prstGeom prst="rect">
                      <a:avLst/>
                    </a:prstGeom>
                    <a:noFill/>
                    <a:ln>
                      <a:noFill/>
                    </a:ln>
                  </pic:spPr>
                </pic:pic>
              </a:graphicData>
            </a:graphic>
          </wp:inline>
        </w:drawing>
      </w:r>
    </w:p>
    <w:p w14:paraId="3D30C262" w14:textId="77777777" w:rsidR="00DB4150" w:rsidRDefault="00DB4150" w:rsidP="00304344">
      <w:pPr>
        <w:spacing w:after="0" w:line="480" w:lineRule="auto"/>
        <w:ind w:right="-426"/>
        <w:jc w:val="both"/>
        <w:rPr>
          <w:rFonts w:ascii="Times New Roman" w:hAnsi="Times New Roman" w:cs="Times New Roman"/>
          <w:sz w:val="28"/>
          <w:szCs w:val="28"/>
        </w:rPr>
      </w:pPr>
    </w:p>
    <w:p w14:paraId="1B325F13" w14:textId="63FA37B2" w:rsidR="00DB4150" w:rsidRDefault="00DB4150" w:rsidP="00DB4150">
      <w:pPr>
        <w:spacing w:after="0" w:line="480" w:lineRule="auto"/>
        <w:ind w:right="-426"/>
        <w:jc w:val="center"/>
        <w:rPr>
          <w:rFonts w:ascii="Times New Roman" w:hAnsi="Times New Roman" w:cs="Times New Roman"/>
          <w:sz w:val="28"/>
          <w:szCs w:val="28"/>
        </w:rPr>
      </w:pPr>
      <w:r w:rsidRPr="00DB4150">
        <w:rPr>
          <w:rFonts w:ascii="Times New Roman" w:hAnsi="Times New Roman" w:cs="Times New Roman"/>
          <w:sz w:val="28"/>
          <w:szCs w:val="28"/>
        </w:rPr>
        <w:lastRenderedPageBreak/>
        <w:t xml:space="preserve">  </w:t>
      </w:r>
      <w:r w:rsidRPr="00DB4150">
        <w:rPr>
          <w:rFonts w:ascii="Times New Roman" w:hAnsi="Times New Roman" w:cs="Times New Roman"/>
          <w:b/>
          <w:bCs/>
          <w:sz w:val="28"/>
          <w:szCs w:val="28"/>
        </w:rPr>
        <w:t>ВИСНОВКИ</w:t>
      </w:r>
    </w:p>
    <w:p w14:paraId="2D0A4D73" w14:textId="77777777" w:rsidR="00DB4150" w:rsidRDefault="00DB4150" w:rsidP="00DB4150">
      <w:pPr>
        <w:spacing w:after="0" w:line="480" w:lineRule="auto"/>
        <w:ind w:right="-426"/>
        <w:jc w:val="both"/>
        <w:rPr>
          <w:rFonts w:ascii="Times New Roman" w:hAnsi="Times New Roman" w:cs="Times New Roman"/>
          <w:sz w:val="28"/>
          <w:szCs w:val="28"/>
        </w:rPr>
      </w:pPr>
    </w:p>
    <w:p w14:paraId="2CFB4013" w14:textId="7676222F" w:rsidR="00DB4150" w:rsidRPr="00DB4150" w:rsidRDefault="00DB4150" w:rsidP="00DB4150">
      <w:pPr>
        <w:spacing w:after="0" w:line="480" w:lineRule="auto"/>
        <w:ind w:right="-426"/>
        <w:jc w:val="both"/>
        <w:rPr>
          <w:rFonts w:ascii="Times New Roman" w:hAnsi="Times New Roman" w:cs="Times New Roman"/>
          <w:sz w:val="28"/>
          <w:szCs w:val="28"/>
        </w:rPr>
      </w:pPr>
      <w:r w:rsidRPr="00DB4150">
        <w:rPr>
          <w:rFonts w:ascii="Times New Roman" w:hAnsi="Times New Roman" w:cs="Times New Roman"/>
          <w:sz w:val="28"/>
          <w:szCs w:val="28"/>
        </w:rPr>
        <w:t xml:space="preserve">Проведено аналіз розробок та впровадження </w:t>
      </w:r>
      <w:proofErr w:type="spellStart"/>
      <w:r w:rsidRPr="00DB4150">
        <w:rPr>
          <w:rFonts w:ascii="Times New Roman" w:hAnsi="Times New Roman" w:cs="Times New Roman"/>
          <w:sz w:val="28"/>
          <w:szCs w:val="28"/>
        </w:rPr>
        <w:t>маловихідних</w:t>
      </w:r>
      <w:proofErr w:type="spellEnd"/>
      <w:r w:rsidRPr="00DB4150">
        <w:rPr>
          <w:rFonts w:ascii="Times New Roman" w:hAnsi="Times New Roman" w:cs="Times New Roman"/>
          <w:sz w:val="28"/>
          <w:szCs w:val="28"/>
        </w:rPr>
        <w:t xml:space="preserve"> і невихідних </w:t>
      </w:r>
      <w:proofErr w:type="spellStart"/>
      <w:r w:rsidRPr="00DB4150">
        <w:rPr>
          <w:rFonts w:ascii="Times New Roman" w:hAnsi="Times New Roman" w:cs="Times New Roman"/>
          <w:sz w:val="28"/>
          <w:szCs w:val="28"/>
        </w:rPr>
        <w:t>ресурсо</w:t>
      </w:r>
      <w:proofErr w:type="spellEnd"/>
      <w:r w:rsidRPr="00DB4150">
        <w:rPr>
          <w:rFonts w:ascii="Times New Roman" w:hAnsi="Times New Roman" w:cs="Times New Roman"/>
          <w:sz w:val="28"/>
          <w:szCs w:val="28"/>
        </w:rPr>
        <w:t xml:space="preserve">- та енергозберігаючих технологій, які сприяють максимальному та раціональному використанню ресурсів. Вони є основою підвищення ефективності виробництва, що дозволяє комплексно вирішувати питання </w:t>
      </w:r>
      <w:proofErr w:type="spellStart"/>
      <w:r w:rsidRPr="00DB4150">
        <w:rPr>
          <w:rFonts w:ascii="Times New Roman" w:hAnsi="Times New Roman" w:cs="Times New Roman"/>
          <w:sz w:val="28"/>
          <w:szCs w:val="28"/>
        </w:rPr>
        <w:t>ресурсозабезпечення</w:t>
      </w:r>
      <w:proofErr w:type="spellEnd"/>
      <w:r w:rsidRPr="00DB4150">
        <w:rPr>
          <w:rFonts w:ascii="Times New Roman" w:hAnsi="Times New Roman" w:cs="Times New Roman"/>
          <w:sz w:val="28"/>
          <w:szCs w:val="28"/>
        </w:rPr>
        <w:t xml:space="preserve"> економіки та охорони навколишнього середовища.</w:t>
      </w:r>
    </w:p>
    <w:p w14:paraId="3DD5F477" w14:textId="77777777" w:rsidR="00DB4150" w:rsidRPr="00DB4150" w:rsidRDefault="00DB4150" w:rsidP="00DB4150">
      <w:pPr>
        <w:spacing w:after="0" w:line="480" w:lineRule="auto"/>
        <w:ind w:right="-426"/>
        <w:jc w:val="both"/>
        <w:rPr>
          <w:rFonts w:ascii="Times New Roman" w:hAnsi="Times New Roman" w:cs="Times New Roman"/>
          <w:sz w:val="28"/>
          <w:szCs w:val="28"/>
        </w:rPr>
      </w:pPr>
      <w:r w:rsidRPr="00DB4150">
        <w:rPr>
          <w:rFonts w:ascii="Times New Roman" w:hAnsi="Times New Roman" w:cs="Times New Roman"/>
          <w:sz w:val="28"/>
          <w:szCs w:val="28"/>
        </w:rPr>
        <w:t>  Досліджено стан та можливість шляхів вирішення проблем продовольчого забезпечення населення України, а також підвищення харчової та біологічної цінності продуктів на основі рослинної сировини. Оцінено сучасний стан та перспективи розвитку виробництва січених напівфабрикатів в Україні.</w:t>
      </w:r>
    </w:p>
    <w:p w14:paraId="541051B8" w14:textId="77777777" w:rsidR="00DB4150" w:rsidRPr="00DB4150" w:rsidRDefault="00DB4150" w:rsidP="00DB4150">
      <w:pPr>
        <w:spacing w:after="0" w:line="480" w:lineRule="auto"/>
        <w:ind w:right="-426"/>
        <w:jc w:val="both"/>
        <w:rPr>
          <w:rFonts w:ascii="Times New Roman" w:hAnsi="Times New Roman" w:cs="Times New Roman"/>
          <w:sz w:val="28"/>
          <w:szCs w:val="28"/>
        </w:rPr>
      </w:pPr>
      <w:r w:rsidRPr="00DB4150">
        <w:rPr>
          <w:rFonts w:ascii="Times New Roman" w:hAnsi="Times New Roman" w:cs="Times New Roman"/>
          <w:sz w:val="28"/>
          <w:szCs w:val="28"/>
        </w:rPr>
        <w:t>  Узагальнено інформацію про медико-біологічних та функціонально-технологічних властивостях порошку зі шроту гарбузового розчину, а також вивчено сучасні підходи до його використання в технологіях виробництва харчових продуктів.</w:t>
      </w:r>
    </w:p>
    <w:p w14:paraId="1FE52AC5" w14:textId="113785B4" w:rsidR="00DB4150" w:rsidRDefault="00DB4150" w:rsidP="00DB4150">
      <w:pPr>
        <w:spacing w:after="0" w:line="480" w:lineRule="auto"/>
        <w:ind w:right="-426"/>
        <w:jc w:val="both"/>
        <w:rPr>
          <w:rFonts w:ascii="Times New Roman" w:hAnsi="Times New Roman" w:cs="Times New Roman"/>
          <w:sz w:val="28"/>
          <w:szCs w:val="28"/>
        </w:rPr>
      </w:pPr>
      <w:r w:rsidRPr="00DB4150">
        <w:rPr>
          <w:rFonts w:ascii="Times New Roman" w:hAnsi="Times New Roman" w:cs="Times New Roman"/>
          <w:sz w:val="28"/>
          <w:szCs w:val="28"/>
        </w:rPr>
        <w:t xml:space="preserve">  Аналіз вихідної сировини засвідчив, що порошок із шроту льону містить значну кількість біологічно активних речовин та полісахаридів. </w:t>
      </w:r>
    </w:p>
    <w:p w14:paraId="7015BE46" w14:textId="77777777" w:rsidR="00DB4150" w:rsidRDefault="00DB4150" w:rsidP="00DB4150">
      <w:pPr>
        <w:spacing w:after="0" w:line="480" w:lineRule="auto"/>
        <w:ind w:right="-426"/>
        <w:jc w:val="both"/>
        <w:rPr>
          <w:rFonts w:ascii="Times New Roman" w:hAnsi="Times New Roman" w:cs="Times New Roman"/>
          <w:sz w:val="28"/>
          <w:szCs w:val="28"/>
        </w:rPr>
      </w:pPr>
      <w:r w:rsidRPr="00DB4150">
        <w:rPr>
          <w:rFonts w:ascii="Times New Roman" w:hAnsi="Times New Roman" w:cs="Times New Roman"/>
          <w:sz w:val="28"/>
          <w:szCs w:val="28"/>
        </w:rPr>
        <w:t>Досліджено вплив різних концентрацій порошку шроту з використанням льону на</w:t>
      </w:r>
    </w:p>
    <w:p w14:paraId="39682F6C" w14:textId="72884040" w:rsidR="00DB4150" w:rsidRDefault="00DB4150" w:rsidP="00DB4150">
      <w:pPr>
        <w:spacing w:after="0" w:line="480" w:lineRule="auto"/>
        <w:ind w:right="-426"/>
        <w:jc w:val="both"/>
        <w:rPr>
          <w:rFonts w:ascii="Times New Roman" w:hAnsi="Times New Roman" w:cs="Times New Roman"/>
          <w:sz w:val="28"/>
          <w:szCs w:val="28"/>
        </w:rPr>
      </w:pPr>
      <w:r w:rsidRPr="00DB4150">
        <w:rPr>
          <w:rFonts w:ascii="Times New Roman" w:hAnsi="Times New Roman" w:cs="Times New Roman"/>
          <w:sz w:val="28"/>
          <w:szCs w:val="28"/>
        </w:rPr>
        <w:t xml:space="preserve">органолептичні характеристики курячого фаршу. Встановлено, що підвищене зниження цих показників у концентрації 9%. Аналіз фізико-хімічних властивостей показав, що додавання порошку збільшує вміст вологи у фарші на 4,02–24,1%, а також має </w:t>
      </w:r>
      <w:proofErr w:type="spellStart"/>
      <w:r w:rsidRPr="00DB4150">
        <w:rPr>
          <w:rFonts w:ascii="Times New Roman" w:hAnsi="Times New Roman" w:cs="Times New Roman"/>
          <w:sz w:val="28"/>
          <w:szCs w:val="28"/>
        </w:rPr>
        <w:t>вологоз’яжучу</w:t>
      </w:r>
      <w:proofErr w:type="spellEnd"/>
      <w:r w:rsidRPr="00DB4150">
        <w:rPr>
          <w:rFonts w:ascii="Times New Roman" w:hAnsi="Times New Roman" w:cs="Times New Roman"/>
          <w:sz w:val="28"/>
          <w:szCs w:val="28"/>
        </w:rPr>
        <w:t xml:space="preserve"> та </w:t>
      </w:r>
      <w:proofErr w:type="spellStart"/>
      <w:r w:rsidRPr="00DB4150">
        <w:rPr>
          <w:rFonts w:ascii="Times New Roman" w:hAnsi="Times New Roman" w:cs="Times New Roman"/>
          <w:sz w:val="28"/>
          <w:szCs w:val="28"/>
        </w:rPr>
        <w:t>вологоутримуючу</w:t>
      </w:r>
      <w:proofErr w:type="spellEnd"/>
      <w:r w:rsidRPr="00DB4150">
        <w:rPr>
          <w:rFonts w:ascii="Times New Roman" w:hAnsi="Times New Roman" w:cs="Times New Roman"/>
          <w:sz w:val="28"/>
          <w:szCs w:val="28"/>
        </w:rPr>
        <w:t xml:space="preserve"> здатність на 18,00–32,00% і 16,29–24,56% відповідно.</w:t>
      </w:r>
    </w:p>
    <w:p w14:paraId="12F3BA56" w14:textId="77777777" w:rsidR="00DB4150" w:rsidRDefault="00DB4150" w:rsidP="00DB4150">
      <w:pPr>
        <w:spacing w:after="0" w:line="480" w:lineRule="auto"/>
        <w:ind w:right="-426"/>
        <w:jc w:val="both"/>
        <w:rPr>
          <w:rFonts w:ascii="Times New Roman" w:hAnsi="Times New Roman" w:cs="Times New Roman"/>
          <w:sz w:val="28"/>
          <w:szCs w:val="28"/>
        </w:rPr>
      </w:pPr>
    </w:p>
    <w:p w14:paraId="367DE70C" w14:textId="719290E1" w:rsidR="00DB4150" w:rsidRPr="00DB4150" w:rsidRDefault="00DB4150" w:rsidP="00DB4150">
      <w:pPr>
        <w:spacing w:after="0" w:line="480" w:lineRule="auto"/>
        <w:ind w:right="-426"/>
        <w:jc w:val="both"/>
        <w:rPr>
          <w:rFonts w:ascii="Times New Roman" w:hAnsi="Times New Roman" w:cs="Times New Roman"/>
          <w:sz w:val="28"/>
          <w:szCs w:val="28"/>
        </w:rPr>
      </w:pPr>
      <w:r w:rsidRPr="00DB4150">
        <w:rPr>
          <w:rFonts w:ascii="Times New Roman" w:hAnsi="Times New Roman" w:cs="Times New Roman"/>
          <w:sz w:val="28"/>
          <w:szCs w:val="28"/>
        </w:rPr>
        <w:lastRenderedPageBreak/>
        <w:t xml:space="preserve">  Встановлено, що добавка порошку негативно впливає на показник </w:t>
      </w:r>
      <w:r>
        <w:rPr>
          <w:rFonts w:ascii="Times New Roman" w:hAnsi="Times New Roman" w:cs="Times New Roman"/>
          <w:sz w:val="28"/>
          <w:szCs w:val="28"/>
        </w:rPr>
        <w:t xml:space="preserve"> ЯКОСТІ </w:t>
      </w:r>
      <w:r w:rsidRPr="00DB4150">
        <w:rPr>
          <w:rFonts w:ascii="Times New Roman" w:hAnsi="Times New Roman" w:cs="Times New Roman"/>
          <w:sz w:val="28"/>
          <w:szCs w:val="28"/>
        </w:rPr>
        <w:t>фаршу при концентрації 6%, знижуючи цей показник у продукті після термічної обробки на 48,6%.</w:t>
      </w:r>
    </w:p>
    <w:p w14:paraId="17157A46" w14:textId="77777777" w:rsidR="00DB4150" w:rsidRPr="00DB4150" w:rsidRDefault="00DB4150" w:rsidP="00DB4150">
      <w:pPr>
        <w:spacing w:after="0" w:line="480" w:lineRule="auto"/>
        <w:ind w:right="-426"/>
        <w:jc w:val="both"/>
        <w:rPr>
          <w:rFonts w:ascii="Times New Roman" w:hAnsi="Times New Roman" w:cs="Times New Roman"/>
          <w:sz w:val="28"/>
          <w:szCs w:val="28"/>
        </w:rPr>
      </w:pPr>
      <w:r w:rsidRPr="00DB4150">
        <w:rPr>
          <w:rFonts w:ascii="Times New Roman" w:hAnsi="Times New Roman" w:cs="Times New Roman"/>
          <w:sz w:val="28"/>
          <w:szCs w:val="28"/>
        </w:rPr>
        <w:t xml:space="preserve">  Дослідження якості напівфабрикату після термічної обробки показало, що вологість збільшилася на 3,22–9,27 %, </w:t>
      </w:r>
      <w:proofErr w:type="spellStart"/>
      <w:r w:rsidRPr="00DB4150">
        <w:rPr>
          <w:rFonts w:ascii="Times New Roman" w:hAnsi="Times New Roman" w:cs="Times New Roman"/>
          <w:sz w:val="28"/>
          <w:szCs w:val="28"/>
        </w:rPr>
        <w:t>вологозв’язувальна</w:t>
      </w:r>
      <w:proofErr w:type="spellEnd"/>
      <w:r w:rsidRPr="00DB4150">
        <w:rPr>
          <w:rFonts w:ascii="Times New Roman" w:hAnsi="Times New Roman" w:cs="Times New Roman"/>
          <w:sz w:val="28"/>
          <w:szCs w:val="28"/>
        </w:rPr>
        <w:t xml:space="preserve"> здатність зросла на 2,07–31,08 %, а вологість – на 12,89–46,12 %.</w:t>
      </w:r>
    </w:p>
    <w:p w14:paraId="2E008AC6" w14:textId="77777777" w:rsidR="00DB4150" w:rsidRDefault="00DB4150" w:rsidP="00DB4150">
      <w:pPr>
        <w:spacing w:after="0" w:line="480" w:lineRule="auto"/>
        <w:ind w:right="-426"/>
        <w:jc w:val="both"/>
        <w:rPr>
          <w:rFonts w:ascii="Times New Roman" w:hAnsi="Times New Roman" w:cs="Times New Roman"/>
          <w:sz w:val="28"/>
          <w:szCs w:val="28"/>
        </w:rPr>
      </w:pPr>
      <w:r w:rsidRPr="00DB4150">
        <w:rPr>
          <w:rFonts w:ascii="Times New Roman" w:hAnsi="Times New Roman" w:cs="Times New Roman"/>
          <w:sz w:val="28"/>
          <w:szCs w:val="28"/>
        </w:rPr>
        <w:t>  На підставі отриманих результатів щодо впливу біологічно активної добавки на технологічні та якісні показники січених напівфабрикатів із м’яса птиці (розділ 3) встановлено, що оптимальна кількість порошку шроту містить льону в складі фаршу становить 3,0% від загальної маси курячого фаршу.</w:t>
      </w:r>
    </w:p>
    <w:p w14:paraId="6AA74AE0" w14:textId="77777777" w:rsidR="00DB4150" w:rsidRPr="00DB4150" w:rsidRDefault="00DB4150" w:rsidP="00DB4150">
      <w:pPr>
        <w:spacing w:after="0" w:line="480" w:lineRule="auto"/>
        <w:ind w:right="-426"/>
        <w:jc w:val="both"/>
        <w:rPr>
          <w:rFonts w:ascii="Times New Roman" w:hAnsi="Times New Roman" w:cs="Times New Roman"/>
          <w:sz w:val="28"/>
          <w:szCs w:val="28"/>
        </w:rPr>
      </w:pPr>
    </w:p>
    <w:p w14:paraId="58F67A8A" w14:textId="77777777" w:rsidR="00DB4150" w:rsidRDefault="00DB4150" w:rsidP="00DB4150">
      <w:pPr>
        <w:spacing w:after="0" w:line="480" w:lineRule="auto"/>
        <w:ind w:right="-426"/>
        <w:jc w:val="both"/>
        <w:rPr>
          <w:rFonts w:ascii="Times New Roman" w:hAnsi="Times New Roman" w:cs="Times New Roman"/>
          <w:sz w:val="28"/>
          <w:szCs w:val="28"/>
        </w:rPr>
      </w:pPr>
    </w:p>
    <w:p w14:paraId="18ABA20A" w14:textId="77777777" w:rsidR="00DB4150" w:rsidRDefault="00DB4150" w:rsidP="00DB4150">
      <w:pPr>
        <w:spacing w:after="0" w:line="480" w:lineRule="auto"/>
        <w:ind w:right="-426"/>
        <w:jc w:val="both"/>
        <w:rPr>
          <w:rFonts w:ascii="Times New Roman" w:hAnsi="Times New Roman" w:cs="Times New Roman"/>
          <w:sz w:val="28"/>
          <w:szCs w:val="28"/>
        </w:rPr>
      </w:pPr>
    </w:p>
    <w:p w14:paraId="7CB56203" w14:textId="77777777" w:rsidR="007F3323" w:rsidRPr="005234E6" w:rsidRDefault="007F3323" w:rsidP="00304344">
      <w:pPr>
        <w:spacing w:after="0" w:line="480" w:lineRule="auto"/>
        <w:ind w:right="-426"/>
        <w:jc w:val="both"/>
        <w:rPr>
          <w:rFonts w:ascii="Times New Roman" w:hAnsi="Times New Roman" w:cs="Times New Roman"/>
          <w:sz w:val="28"/>
          <w:szCs w:val="28"/>
        </w:rPr>
      </w:pPr>
    </w:p>
    <w:sectPr w:rsidR="007F3323" w:rsidRPr="005234E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Полужирный">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942F7"/>
    <w:multiLevelType w:val="hybridMultilevel"/>
    <w:tmpl w:val="1CA8C938"/>
    <w:lvl w:ilvl="0" w:tplc="A3E29620">
      <w:start w:val="3"/>
      <w:numFmt w:val="bullet"/>
      <w:lvlText w:val="-"/>
      <w:lvlJc w:val="left"/>
      <w:pPr>
        <w:ind w:left="1440" w:hanging="360"/>
      </w:pPr>
      <w:rPr>
        <w:rFonts w:ascii="Times New Roman" w:eastAsia="Times New Roman" w:hAnsi="Times New Roman" w:cs="Times New Roman"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3915C7E"/>
    <w:multiLevelType w:val="multilevel"/>
    <w:tmpl w:val="45FC3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DC1A36"/>
    <w:multiLevelType w:val="multilevel"/>
    <w:tmpl w:val="6EB80844"/>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69E97058"/>
    <w:multiLevelType w:val="hybridMultilevel"/>
    <w:tmpl w:val="B504E664"/>
    <w:lvl w:ilvl="0" w:tplc="A3E29620">
      <w:start w:val="3"/>
      <w:numFmt w:val="bullet"/>
      <w:lvlText w:val="-"/>
      <w:lvlJc w:val="left"/>
      <w:pPr>
        <w:tabs>
          <w:tab w:val="num" w:pos="974"/>
        </w:tabs>
        <w:ind w:left="974" w:hanging="360"/>
      </w:pPr>
      <w:rPr>
        <w:rFonts w:ascii="Times New Roman" w:eastAsia="Times New Roman" w:hAnsi="Times New Roman" w:cs="Times New Roman" w:hint="default"/>
        <w:sz w:val="28"/>
      </w:rPr>
    </w:lvl>
    <w:lvl w:ilvl="1" w:tplc="04190003" w:tentative="1">
      <w:start w:val="1"/>
      <w:numFmt w:val="bullet"/>
      <w:lvlText w:val="o"/>
      <w:lvlJc w:val="left"/>
      <w:pPr>
        <w:tabs>
          <w:tab w:val="num" w:pos="1694"/>
        </w:tabs>
        <w:ind w:left="1694" w:hanging="360"/>
      </w:pPr>
      <w:rPr>
        <w:rFonts w:ascii="Courier New" w:hAnsi="Courier New" w:cs="Courier New" w:hint="default"/>
      </w:rPr>
    </w:lvl>
    <w:lvl w:ilvl="2" w:tplc="04190005" w:tentative="1">
      <w:start w:val="1"/>
      <w:numFmt w:val="bullet"/>
      <w:lvlText w:val=""/>
      <w:lvlJc w:val="left"/>
      <w:pPr>
        <w:tabs>
          <w:tab w:val="num" w:pos="2414"/>
        </w:tabs>
        <w:ind w:left="2414" w:hanging="360"/>
      </w:pPr>
      <w:rPr>
        <w:rFonts w:ascii="Wingdings" w:hAnsi="Wingdings" w:hint="default"/>
      </w:rPr>
    </w:lvl>
    <w:lvl w:ilvl="3" w:tplc="04190001" w:tentative="1">
      <w:start w:val="1"/>
      <w:numFmt w:val="bullet"/>
      <w:lvlText w:val=""/>
      <w:lvlJc w:val="left"/>
      <w:pPr>
        <w:tabs>
          <w:tab w:val="num" w:pos="3134"/>
        </w:tabs>
        <w:ind w:left="3134" w:hanging="360"/>
      </w:pPr>
      <w:rPr>
        <w:rFonts w:ascii="Symbol" w:hAnsi="Symbol" w:hint="default"/>
      </w:rPr>
    </w:lvl>
    <w:lvl w:ilvl="4" w:tplc="04190003" w:tentative="1">
      <w:start w:val="1"/>
      <w:numFmt w:val="bullet"/>
      <w:lvlText w:val="o"/>
      <w:lvlJc w:val="left"/>
      <w:pPr>
        <w:tabs>
          <w:tab w:val="num" w:pos="3854"/>
        </w:tabs>
        <w:ind w:left="3854" w:hanging="360"/>
      </w:pPr>
      <w:rPr>
        <w:rFonts w:ascii="Courier New" w:hAnsi="Courier New" w:cs="Courier New" w:hint="default"/>
      </w:rPr>
    </w:lvl>
    <w:lvl w:ilvl="5" w:tplc="04190005" w:tentative="1">
      <w:start w:val="1"/>
      <w:numFmt w:val="bullet"/>
      <w:lvlText w:val=""/>
      <w:lvlJc w:val="left"/>
      <w:pPr>
        <w:tabs>
          <w:tab w:val="num" w:pos="4574"/>
        </w:tabs>
        <w:ind w:left="4574" w:hanging="360"/>
      </w:pPr>
      <w:rPr>
        <w:rFonts w:ascii="Wingdings" w:hAnsi="Wingdings" w:hint="default"/>
      </w:rPr>
    </w:lvl>
    <w:lvl w:ilvl="6" w:tplc="04190001" w:tentative="1">
      <w:start w:val="1"/>
      <w:numFmt w:val="bullet"/>
      <w:lvlText w:val=""/>
      <w:lvlJc w:val="left"/>
      <w:pPr>
        <w:tabs>
          <w:tab w:val="num" w:pos="5294"/>
        </w:tabs>
        <w:ind w:left="5294" w:hanging="360"/>
      </w:pPr>
      <w:rPr>
        <w:rFonts w:ascii="Symbol" w:hAnsi="Symbol" w:hint="default"/>
      </w:rPr>
    </w:lvl>
    <w:lvl w:ilvl="7" w:tplc="04190003" w:tentative="1">
      <w:start w:val="1"/>
      <w:numFmt w:val="bullet"/>
      <w:lvlText w:val="o"/>
      <w:lvlJc w:val="left"/>
      <w:pPr>
        <w:tabs>
          <w:tab w:val="num" w:pos="6014"/>
        </w:tabs>
        <w:ind w:left="6014" w:hanging="360"/>
      </w:pPr>
      <w:rPr>
        <w:rFonts w:ascii="Courier New" w:hAnsi="Courier New" w:cs="Courier New" w:hint="default"/>
      </w:rPr>
    </w:lvl>
    <w:lvl w:ilvl="8" w:tplc="04190005" w:tentative="1">
      <w:start w:val="1"/>
      <w:numFmt w:val="bullet"/>
      <w:lvlText w:val=""/>
      <w:lvlJc w:val="left"/>
      <w:pPr>
        <w:tabs>
          <w:tab w:val="num" w:pos="6734"/>
        </w:tabs>
        <w:ind w:left="6734" w:hanging="360"/>
      </w:pPr>
      <w:rPr>
        <w:rFonts w:ascii="Wingdings" w:hAnsi="Wingdings" w:hint="default"/>
      </w:rPr>
    </w:lvl>
  </w:abstractNum>
  <w:num w:numId="1" w16cid:durableId="2036076395">
    <w:abstractNumId w:val="3"/>
  </w:num>
  <w:num w:numId="2" w16cid:durableId="916674927">
    <w:abstractNumId w:val="0"/>
  </w:num>
  <w:num w:numId="3" w16cid:durableId="790323748">
    <w:abstractNumId w:val="2"/>
  </w:num>
  <w:num w:numId="4" w16cid:durableId="155463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75B"/>
    <w:rsid w:val="00031845"/>
    <w:rsid w:val="00120CFE"/>
    <w:rsid w:val="0012719B"/>
    <w:rsid w:val="0017740C"/>
    <w:rsid w:val="00263579"/>
    <w:rsid w:val="002B0D75"/>
    <w:rsid w:val="00304344"/>
    <w:rsid w:val="003B3407"/>
    <w:rsid w:val="0041475B"/>
    <w:rsid w:val="004C6777"/>
    <w:rsid w:val="00512CA2"/>
    <w:rsid w:val="005234E6"/>
    <w:rsid w:val="005E419D"/>
    <w:rsid w:val="00626BB8"/>
    <w:rsid w:val="00647B2A"/>
    <w:rsid w:val="00695616"/>
    <w:rsid w:val="006D511A"/>
    <w:rsid w:val="0077527F"/>
    <w:rsid w:val="007F3323"/>
    <w:rsid w:val="00877B65"/>
    <w:rsid w:val="008A0052"/>
    <w:rsid w:val="008F7AF8"/>
    <w:rsid w:val="00977DA2"/>
    <w:rsid w:val="00A764BC"/>
    <w:rsid w:val="00AE37F8"/>
    <w:rsid w:val="00BE3220"/>
    <w:rsid w:val="00C84DD2"/>
    <w:rsid w:val="00DA635D"/>
    <w:rsid w:val="00DB4150"/>
    <w:rsid w:val="00EB6484"/>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2462E7"/>
  <w15:chartTrackingRefBased/>
  <w15:docId w15:val="{E3CEF69B-6759-42F4-A6E6-2A8477DCE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uk-UA"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147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147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147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147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147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147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147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147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147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47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147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147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147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147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147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1475B"/>
    <w:rPr>
      <w:rFonts w:eastAsiaTheme="majorEastAsia" w:cstheme="majorBidi"/>
      <w:color w:val="595959" w:themeColor="text1" w:themeTint="A6"/>
    </w:rPr>
  </w:style>
  <w:style w:type="character" w:customStyle="1" w:styleId="80">
    <w:name w:val="Заголовок 8 Знак"/>
    <w:basedOn w:val="a0"/>
    <w:link w:val="8"/>
    <w:uiPriority w:val="9"/>
    <w:semiHidden/>
    <w:rsid w:val="004147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1475B"/>
    <w:rPr>
      <w:rFonts w:eastAsiaTheme="majorEastAsia" w:cstheme="majorBidi"/>
      <w:color w:val="272727" w:themeColor="text1" w:themeTint="D8"/>
    </w:rPr>
  </w:style>
  <w:style w:type="paragraph" w:styleId="a3">
    <w:name w:val="Title"/>
    <w:basedOn w:val="a"/>
    <w:next w:val="a"/>
    <w:link w:val="a4"/>
    <w:uiPriority w:val="10"/>
    <w:qFormat/>
    <w:rsid w:val="004147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4147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475B"/>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41475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41475B"/>
    <w:pPr>
      <w:spacing w:before="160"/>
      <w:jc w:val="center"/>
    </w:pPr>
    <w:rPr>
      <w:i/>
      <w:iCs/>
      <w:color w:val="404040" w:themeColor="text1" w:themeTint="BF"/>
    </w:rPr>
  </w:style>
  <w:style w:type="character" w:customStyle="1" w:styleId="a8">
    <w:name w:val="Цитата Знак"/>
    <w:basedOn w:val="a0"/>
    <w:link w:val="a7"/>
    <w:uiPriority w:val="29"/>
    <w:rsid w:val="0041475B"/>
    <w:rPr>
      <w:i/>
      <w:iCs/>
      <w:color w:val="404040" w:themeColor="text1" w:themeTint="BF"/>
    </w:rPr>
  </w:style>
  <w:style w:type="paragraph" w:styleId="a9">
    <w:name w:val="List Paragraph"/>
    <w:basedOn w:val="a"/>
    <w:uiPriority w:val="34"/>
    <w:qFormat/>
    <w:rsid w:val="0041475B"/>
    <w:pPr>
      <w:ind w:left="720"/>
      <w:contextualSpacing/>
    </w:pPr>
  </w:style>
  <w:style w:type="character" w:styleId="aa">
    <w:name w:val="Intense Emphasis"/>
    <w:basedOn w:val="a0"/>
    <w:uiPriority w:val="21"/>
    <w:qFormat/>
    <w:rsid w:val="0041475B"/>
    <w:rPr>
      <w:i/>
      <w:iCs/>
      <w:color w:val="2F5496" w:themeColor="accent1" w:themeShade="BF"/>
    </w:rPr>
  </w:style>
  <w:style w:type="paragraph" w:styleId="ab">
    <w:name w:val="Intense Quote"/>
    <w:basedOn w:val="a"/>
    <w:next w:val="a"/>
    <w:link w:val="ac"/>
    <w:uiPriority w:val="30"/>
    <w:qFormat/>
    <w:rsid w:val="004147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41475B"/>
    <w:rPr>
      <w:i/>
      <w:iCs/>
      <w:color w:val="2F5496" w:themeColor="accent1" w:themeShade="BF"/>
    </w:rPr>
  </w:style>
  <w:style w:type="character" w:styleId="ad">
    <w:name w:val="Intense Reference"/>
    <w:basedOn w:val="a0"/>
    <w:uiPriority w:val="32"/>
    <w:qFormat/>
    <w:rsid w:val="0041475B"/>
    <w:rPr>
      <w:b/>
      <w:bCs/>
      <w:smallCaps/>
      <w:color w:val="2F5496" w:themeColor="accent1" w:themeShade="BF"/>
      <w:spacing w:val="5"/>
    </w:rPr>
  </w:style>
  <w:style w:type="paragraph" w:styleId="ae">
    <w:name w:val="Normal (Web)"/>
    <w:basedOn w:val="a"/>
    <w:uiPriority w:val="99"/>
    <w:semiHidden/>
    <w:unhideWhenUsed/>
    <w:rsid w:val="0041475B"/>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11">
    <w:name w:val="Сітка таблиці1"/>
    <w:basedOn w:val="a1"/>
    <w:next w:val="af"/>
    <w:uiPriority w:val="59"/>
    <w:rsid w:val="0077527F"/>
    <w:pPr>
      <w:spacing w:after="0" w:line="240" w:lineRule="auto"/>
    </w:pPr>
    <w:rPr>
      <w:rFonts w:eastAsia="Calibr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775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20CFE"/>
    <w:pPr>
      <w:widowControl w:val="0"/>
      <w:autoSpaceDE w:val="0"/>
      <w:autoSpaceDN w:val="0"/>
      <w:spacing w:after="0" w:line="240" w:lineRule="auto"/>
    </w:pPr>
    <w:rPr>
      <w:rFonts w:eastAsia="Calibri"/>
      <w:kern w:val="0"/>
      <w:sz w:val="22"/>
      <w:szCs w:val="22"/>
      <w:lang w:val="en-US" w:eastAsia="en-US"/>
      <w14:ligatures w14:val="none"/>
    </w:rPr>
    <w:tblPr>
      <w:tblInd w:w="0" w:type="dxa"/>
      <w:tblCellMar>
        <w:top w:w="0" w:type="dxa"/>
        <w:left w:w="0" w:type="dxa"/>
        <w:bottom w:w="0" w:type="dxa"/>
        <w:right w:w="0" w:type="dxa"/>
      </w:tblCellMar>
    </w:tblPr>
  </w:style>
  <w:style w:type="table" w:customStyle="1" w:styleId="110">
    <w:name w:val="Сетка таблицы11"/>
    <w:basedOn w:val="a1"/>
    <w:next w:val="af"/>
    <w:rsid w:val="0012719B"/>
    <w:pPr>
      <w:spacing w:after="200" w:line="276" w:lineRule="auto"/>
    </w:pPr>
    <w:rPr>
      <w:rFonts w:ascii="Times New Roman" w:eastAsia="Times New Roman" w:hAnsi="Times New Roman"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86936">
      <w:bodyDiv w:val="1"/>
      <w:marLeft w:val="0"/>
      <w:marRight w:val="0"/>
      <w:marTop w:val="0"/>
      <w:marBottom w:val="0"/>
      <w:divBdr>
        <w:top w:val="none" w:sz="0" w:space="0" w:color="auto"/>
        <w:left w:val="none" w:sz="0" w:space="0" w:color="auto"/>
        <w:bottom w:val="none" w:sz="0" w:space="0" w:color="auto"/>
        <w:right w:val="none" w:sz="0" w:space="0" w:color="auto"/>
      </w:divBdr>
    </w:div>
    <w:div w:id="381903160">
      <w:bodyDiv w:val="1"/>
      <w:marLeft w:val="0"/>
      <w:marRight w:val="0"/>
      <w:marTop w:val="0"/>
      <w:marBottom w:val="0"/>
      <w:divBdr>
        <w:top w:val="none" w:sz="0" w:space="0" w:color="auto"/>
        <w:left w:val="none" w:sz="0" w:space="0" w:color="auto"/>
        <w:bottom w:val="none" w:sz="0" w:space="0" w:color="auto"/>
        <w:right w:val="none" w:sz="0" w:space="0" w:color="auto"/>
      </w:divBdr>
    </w:div>
    <w:div w:id="488718456">
      <w:bodyDiv w:val="1"/>
      <w:marLeft w:val="0"/>
      <w:marRight w:val="0"/>
      <w:marTop w:val="0"/>
      <w:marBottom w:val="0"/>
      <w:divBdr>
        <w:top w:val="none" w:sz="0" w:space="0" w:color="auto"/>
        <w:left w:val="none" w:sz="0" w:space="0" w:color="auto"/>
        <w:bottom w:val="none" w:sz="0" w:space="0" w:color="auto"/>
        <w:right w:val="none" w:sz="0" w:space="0" w:color="auto"/>
      </w:divBdr>
    </w:div>
    <w:div w:id="495732767">
      <w:bodyDiv w:val="1"/>
      <w:marLeft w:val="0"/>
      <w:marRight w:val="0"/>
      <w:marTop w:val="0"/>
      <w:marBottom w:val="0"/>
      <w:divBdr>
        <w:top w:val="none" w:sz="0" w:space="0" w:color="auto"/>
        <w:left w:val="none" w:sz="0" w:space="0" w:color="auto"/>
        <w:bottom w:val="none" w:sz="0" w:space="0" w:color="auto"/>
        <w:right w:val="none" w:sz="0" w:space="0" w:color="auto"/>
      </w:divBdr>
    </w:div>
    <w:div w:id="517349356">
      <w:bodyDiv w:val="1"/>
      <w:marLeft w:val="0"/>
      <w:marRight w:val="0"/>
      <w:marTop w:val="0"/>
      <w:marBottom w:val="0"/>
      <w:divBdr>
        <w:top w:val="none" w:sz="0" w:space="0" w:color="auto"/>
        <w:left w:val="none" w:sz="0" w:space="0" w:color="auto"/>
        <w:bottom w:val="none" w:sz="0" w:space="0" w:color="auto"/>
        <w:right w:val="none" w:sz="0" w:space="0" w:color="auto"/>
      </w:divBdr>
    </w:div>
    <w:div w:id="627592572">
      <w:bodyDiv w:val="1"/>
      <w:marLeft w:val="0"/>
      <w:marRight w:val="0"/>
      <w:marTop w:val="0"/>
      <w:marBottom w:val="0"/>
      <w:divBdr>
        <w:top w:val="none" w:sz="0" w:space="0" w:color="auto"/>
        <w:left w:val="none" w:sz="0" w:space="0" w:color="auto"/>
        <w:bottom w:val="none" w:sz="0" w:space="0" w:color="auto"/>
        <w:right w:val="none" w:sz="0" w:space="0" w:color="auto"/>
      </w:divBdr>
    </w:div>
    <w:div w:id="653678371">
      <w:bodyDiv w:val="1"/>
      <w:marLeft w:val="0"/>
      <w:marRight w:val="0"/>
      <w:marTop w:val="0"/>
      <w:marBottom w:val="0"/>
      <w:divBdr>
        <w:top w:val="none" w:sz="0" w:space="0" w:color="auto"/>
        <w:left w:val="none" w:sz="0" w:space="0" w:color="auto"/>
        <w:bottom w:val="none" w:sz="0" w:space="0" w:color="auto"/>
        <w:right w:val="none" w:sz="0" w:space="0" w:color="auto"/>
      </w:divBdr>
    </w:div>
    <w:div w:id="727605256">
      <w:bodyDiv w:val="1"/>
      <w:marLeft w:val="0"/>
      <w:marRight w:val="0"/>
      <w:marTop w:val="0"/>
      <w:marBottom w:val="0"/>
      <w:divBdr>
        <w:top w:val="none" w:sz="0" w:space="0" w:color="auto"/>
        <w:left w:val="none" w:sz="0" w:space="0" w:color="auto"/>
        <w:bottom w:val="none" w:sz="0" w:space="0" w:color="auto"/>
        <w:right w:val="none" w:sz="0" w:space="0" w:color="auto"/>
      </w:divBdr>
    </w:div>
    <w:div w:id="777333772">
      <w:bodyDiv w:val="1"/>
      <w:marLeft w:val="0"/>
      <w:marRight w:val="0"/>
      <w:marTop w:val="0"/>
      <w:marBottom w:val="0"/>
      <w:divBdr>
        <w:top w:val="none" w:sz="0" w:space="0" w:color="auto"/>
        <w:left w:val="none" w:sz="0" w:space="0" w:color="auto"/>
        <w:bottom w:val="none" w:sz="0" w:space="0" w:color="auto"/>
        <w:right w:val="none" w:sz="0" w:space="0" w:color="auto"/>
      </w:divBdr>
    </w:div>
    <w:div w:id="823670172">
      <w:bodyDiv w:val="1"/>
      <w:marLeft w:val="0"/>
      <w:marRight w:val="0"/>
      <w:marTop w:val="0"/>
      <w:marBottom w:val="0"/>
      <w:divBdr>
        <w:top w:val="none" w:sz="0" w:space="0" w:color="auto"/>
        <w:left w:val="none" w:sz="0" w:space="0" w:color="auto"/>
        <w:bottom w:val="none" w:sz="0" w:space="0" w:color="auto"/>
        <w:right w:val="none" w:sz="0" w:space="0" w:color="auto"/>
      </w:divBdr>
    </w:div>
    <w:div w:id="1002780047">
      <w:bodyDiv w:val="1"/>
      <w:marLeft w:val="0"/>
      <w:marRight w:val="0"/>
      <w:marTop w:val="0"/>
      <w:marBottom w:val="0"/>
      <w:divBdr>
        <w:top w:val="none" w:sz="0" w:space="0" w:color="auto"/>
        <w:left w:val="none" w:sz="0" w:space="0" w:color="auto"/>
        <w:bottom w:val="none" w:sz="0" w:space="0" w:color="auto"/>
        <w:right w:val="none" w:sz="0" w:space="0" w:color="auto"/>
      </w:divBdr>
    </w:div>
    <w:div w:id="1244802779">
      <w:bodyDiv w:val="1"/>
      <w:marLeft w:val="0"/>
      <w:marRight w:val="0"/>
      <w:marTop w:val="0"/>
      <w:marBottom w:val="0"/>
      <w:divBdr>
        <w:top w:val="none" w:sz="0" w:space="0" w:color="auto"/>
        <w:left w:val="none" w:sz="0" w:space="0" w:color="auto"/>
        <w:bottom w:val="none" w:sz="0" w:space="0" w:color="auto"/>
        <w:right w:val="none" w:sz="0" w:space="0" w:color="auto"/>
      </w:divBdr>
    </w:div>
    <w:div w:id="1248929383">
      <w:bodyDiv w:val="1"/>
      <w:marLeft w:val="0"/>
      <w:marRight w:val="0"/>
      <w:marTop w:val="0"/>
      <w:marBottom w:val="0"/>
      <w:divBdr>
        <w:top w:val="none" w:sz="0" w:space="0" w:color="auto"/>
        <w:left w:val="none" w:sz="0" w:space="0" w:color="auto"/>
        <w:bottom w:val="none" w:sz="0" w:space="0" w:color="auto"/>
        <w:right w:val="none" w:sz="0" w:space="0" w:color="auto"/>
      </w:divBdr>
    </w:div>
    <w:div w:id="1365444938">
      <w:bodyDiv w:val="1"/>
      <w:marLeft w:val="0"/>
      <w:marRight w:val="0"/>
      <w:marTop w:val="0"/>
      <w:marBottom w:val="0"/>
      <w:divBdr>
        <w:top w:val="none" w:sz="0" w:space="0" w:color="auto"/>
        <w:left w:val="none" w:sz="0" w:space="0" w:color="auto"/>
        <w:bottom w:val="none" w:sz="0" w:space="0" w:color="auto"/>
        <w:right w:val="none" w:sz="0" w:space="0" w:color="auto"/>
      </w:divBdr>
    </w:div>
    <w:div w:id="1443839702">
      <w:bodyDiv w:val="1"/>
      <w:marLeft w:val="0"/>
      <w:marRight w:val="0"/>
      <w:marTop w:val="0"/>
      <w:marBottom w:val="0"/>
      <w:divBdr>
        <w:top w:val="none" w:sz="0" w:space="0" w:color="auto"/>
        <w:left w:val="none" w:sz="0" w:space="0" w:color="auto"/>
        <w:bottom w:val="none" w:sz="0" w:space="0" w:color="auto"/>
        <w:right w:val="none" w:sz="0" w:space="0" w:color="auto"/>
      </w:divBdr>
    </w:div>
    <w:div w:id="1769039019">
      <w:bodyDiv w:val="1"/>
      <w:marLeft w:val="0"/>
      <w:marRight w:val="0"/>
      <w:marTop w:val="0"/>
      <w:marBottom w:val="0"/>
      <w:divBdr>
        <w:top w:val="none" w:sz="0" w:space="0" w:color="auto"/>
        <w:left w:val="none" w:sz="0" w:space="0" w:color="auto"/>
        <w:bottom w:val="none" w:sz="0" w:space="0" w:color="auto"/>
        <w:right w:val="none" w:sz="0" w:space="0" w:color="auto"/>
      </w:divBdr>
    </w:div>
    <w:div w:id="1862937686">
      <w:bodyDiv w:val="1"/>
      <w:marLeft w:val="0"/>
      <w:marRight w:val="0"/>
      <w:marTop w:val="0"/>
      <w:marBottom w:val="0"/>
      <w:divBdr>
        <w:top w:val="none" w:sz="0" w:space="0" w:color="auto"/>
        <w:left w:val="none" w:sz="0" w:space="0" w:color="auto"/>
        <w:bottom w:val="none" w:sz="0" w:space="0" w:color="auto"/>
        <w:right w:val="none" w:sz="0" w:space="0" w:color="auto"/>
      </w:divBdr>
    </w:div>
    <w:div w:id="213590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1.emf"/><Relationship Id="rId21" Type="http://schemas.openxmlformats.org/officeDocument/2006/relationships/image" Target="media/image17.emf"/><Relationship Id="rId34" Type="http://schemas.openxmlformats.org/officeDocument/2006/relationships/chart" Target="charts/chart3.xml"/><Relationship Id="rId42" Type="http://schemas.openxmlformats.org/officeDocument/2006/relationships/image" Target="media/image34.emf"/><Relationship Id="rId47" Type="http://schemas.openxmlformats.org/officeDocument/2006/relationships/image" Target="media/image38.emf"/><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chart" Target="charts/chart1.xml"/><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chart" Target="charts/chart5.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3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emf"/><Relationship Id="rId35" Type="http://schemas.openxmlformats.org/officeDocument/2006/relationships/chart" Target="charts/chart4.xml"/><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chart" Target="charts/chart2.xml"/><Relationship Id="rId38" Type="http://schemas.openxmlformats.org/officeDocument/2006/relationships/image" Target="media/image30.emf"/><Relationship Id="rId46" Type="http://schemas.openxmlformats.org/officeDocument/2006/relationships/image" Target="media/image37.emf"/><Relationship Id="rId20" Type="http://schemas.openxmlformats.org/officeDocument/2006/relationships/image" Target="media/image16.emf"/><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32727451124683"/>
          <c:y val="0.12001158475880171"/>
          <c:w val="0.82211613151159846"/>
          <c:h val="0.67699230699610824"/>
        </c:manualLayout>
      </c:layout>
      <c:barChart>
        <c:barDir val="col"/>
        <c:grouping val="clustered"/>
        <c:varyColors val="0"/>
        <c:ser>
          <c:idx val="0"/>
          <c:order val="0"/>
          <c:tx>
            <c:strRef>
              <c:f>Лист1!$B$1</c:f>
              <c:strCache>
                <c:ptCount val="1"/>
                <c:pt idx="0">
                  <c:v>рН</c:v>
                </c:pt>
              </c:strCache>
            </c:strRef>
          </c:tx>
          <c:spPr>
            <a:gradFill flip="none" rotWithShape="1">
              <a:gsLst>
                <a:gs pos="30000">
                  <a:schemeClr val="tx1">
                    <a:lumMod val="75000"/>
                    <a:lumOff val="25000"/>
                  </a:schemeClr>
                </a:gs>
                <a:gs pos="100000">
                  <a:schemeClr val="accent1">
                    <a:lumMod val="30000"/>
                    <a:lumOff val="70000"/>
                  </a:schemeClr>
                </a:gs>
              </a:gsLst>
              <a:path path="rect">
                <a:fillToRect l="100000" t="100000"/>
              </a:path>
              <a:tileRect r="-100000" b="-100000"/>
            </a:gradFill>
            <a:ln w="19050">
              <a:solidFill>
                <a:schemeClr val="tx1"/>
              </a:solidFill>
            </a:ln>
          </c:spPr>
          <c:invertIfNegative val="0"/>
          <c:trendline>
            <c:spPr>
              <a:ln w="19050" cap="flat" cmpd="sng">
                <a:solidFill>
                  <a:srgbClr val="C00000"/>
                </a:solidFill>
                <a:round/>
              </a:ln>
            </c:spPr>
            <c:trendlineType val="poly"/>
            <c:order val="2"/>
            <c:dispRSqr val="1"/>
            <c:dispEq val="1"/>
            <c:trendlineLbl>
              <c:layout>
                <c:manualLayout>
                  <c:x val="5.0713812642578557E-2"/>
                  <c:y val="-0.38666866468681033"/>
                </c:manualLayout>
              </c:layout>
              <c:numFmt formatCode="General" sourceLinked="0"/>
              <c:spPr>
                <a:ln>
                  <a:noFill/>
                </a:ln>
              </c:spPr>
              <c:txPr>
                <a:bodyPr/>
                <a:lstStyle/>
                <a:p>
                  <a:pPr>
                    <a:defRPr sz="1400">
                      <a:latin typeface="Times New Roman" pitchFamily="18" charset="0"/>
                      <a:cs typeface="Times New Roman" pitchFamily="18" charset="0"/>
                    </a:defRPr>
                  </a:pPr>
                  <a:endParaRPr lang="uk-UA"/>
                </a:p>
              </c:txPr>
            </c:trendlineLbl>
          </c:trendline>
          <c:cat>
            <c:strRef>
              <c:f>Лист1!$A$2:$A$6</c:f>
              <c:strCache>
                <c:ptCount val="5"/>
                <c:pt idx="0">
                  <c:v>к</c:v>
                </c:pt>
                <c:pt idx="1">
                  <c:v>1%</c:v>
                </c:pt>
                <c:pt idx="2">
                  <c:v>3%</c:v>
                </c:pt>
                <c:pt idx="3">
                  <c:v>6%</c:v>
                </c:pt>
                <c:pt idx="4">
                  <c:v>9%</c:v>
                </c:pt>
              </c:strCache>
            </c:strRef>
          </c:cat>
          <c:val>
            <c:numRef>
              <c:f>Лист1!$B$2:$B$6</c:f>
              <c:numCache>
                <c:formatCode>General</c:formatCode>
                <c:ptCount val="5"/>
                <c:pt idx="0">
                  <c:v>6.45</c:v>
                </c:pt>
                <c:pt idx="1">
                  <c:v>6.52</c:v>
                </c:pt>
                <c:pt idx="2">
                  <c:v>6.68</c:v>
                </c:pt>
                <c:pt idx="3">
                  <c:v>6.71</c:v>
                </c:pt>
                <c:pt idx="4">
                  <c:v>6.83</c:v>
                </c:pt>
              </c:numCache>
            </c:numRef>
          </c:val>
          <c:extLst>
            <c:ext xmlns:c16="http://schemas.microsoft.com/office/drawing/2014/chart" uri="{C3380CC4-5D6E-409C-BE32-E72D297353CC}">
              <c16:uniqueId val="{00000001-3BA4-4C83-9C31-B3761F8C7F50}"/>
            </c:ext>
          </c:extLst>
        </c:ser>
        <c:ser>
          <c:idx val="1"/>
          <c:order val="1"/>
          <c:tx>
            <c:strRef>
              <c:f>Лист1!$C$1</c:f>
              <c:strCache>
                <c:ptCount val="1"/>
                <c:pt idx="0">
                  <c:v>Столбец1</c:v>
                </c:pt>
              </c:strCache>
            </c:strRef>
          </c:tx>
          <c:invertIfNegative val="0"/>
          <c:cat>
            <c:strRef>
              <c:f>Лист1!$A$2:$A$6</c:f>
              <c:strCache>
                <c:ptCount val="5"/>
                <c:pt idx="0">
                  <c:v>к</c:v>
                </c:pt>
                <c:pt idx="1">
                  <c:v>1%</c:v>
                </c:pt>
                <c:pt idx="2">
                  <c:v>3%</c:v>
                </c:pt>
                <c:pt idx="3">
                  <c:v>6%</c:v>
                </c:pt>
                <c:pt idx="4">
                  <c:v>9%</c:v>
                </c:pt>
              </c:strCache>
            </c:strRef>
          </c:cat>
          <c:val>
            <c:numRef>
              <c:f>Лист1!$C$2:$C$6</c:f>
              <c:numCache>
                <c:formatCode>General</c:formatCode>
                <c:ptCount val="5"/>
              </c:numCache>
            </c:numRef>
          </c:val>
          <c:extLst>
            <c:ext xmlns:c16="http://schemas.microsoft.com/office/drawing/2014/chart" uri="{C3380CC4-5D6E-409C-BE32-E72D297353CC}">
              <c16:uniqueId val="{00000002-3BA4-4C83-9C31-B3761F8C7F50}"/>
            </c:ext>
          </c:extLst>
        </c:ser>
        <c:dLbls>
          <c:showLegendKey val="0"/>
          <c:showVal val="0"/>
          <c:showCatName val="0"/>
          <c:showSerName val="0"/>
          <c:showPercent val="0"/>
          <c:showBubbleSize val="0"/>
        </c:dLbls>
        <c:gapWidth val="35"/>
        <c:axId val="146852480"/>
        <c:axId val="147497728"/>
      </c:barChart>
      <c:lineChart>
        <c:grouping val="standard"/>
        <c:varyColors val="0"/>
        <c:ser>
          <c:idx val="2"/>
          <c:order val="2"/>
          <c:tx>
            <c:strRef>
              <c:f>Лист1!$D$1</c:f>
              <c:strCache>
                <c:ptCount val="1"/>
                <c:pt idx="0">
                  <c:v>Столбец2</c:v>
                </c:pt>
              </c:strCache>
            </c:strRef>
          </c:tx>
          <c:marker>
            <c:symbol val="none"/>
          </c:marker>
          <c:cat>
            <c:strRef>
              <c:f>Лист1!$A$2:$A$6</c:f>
              <c:strCache>
                <c:ptCount val="5"/>
                <c:pt idx="0">
                  <c:v>к</c:v>
                </c:pt>
                <c:pt idx="1">
                  <c:v>1%</c:v>
                </c:pt>
                <c:pt idx="2">
                  <c:v>3%</c:v>
                </c:pt>
                <c:pt idx="3">
                  <c:v>6%</c:v>
                </c:pt>
                <c:pt idx="4">
                  <c:v>9%</c:v>
                </c:pt>
              </c:strCache>
            </c:strRef>
          </c:cat>
          <c:val>
            <c:numRef>
              <c:f>Лист1!$D$2:$D$6</c:f>
              <c:numCache>
                <c:formatCode>General</c:formatCode>
                <c:ptCount val="5"/>
              </c:numCache>
            </c:numRef>
          </c:val>
          <c:smooth val="0"/>
          <c:extLst>
            <c:ext xmlns:c16="http://schemas.microsoft.com/office/drawing/2014/chart" uri="{C3380CC4-5D6E-409C-BE32-E72D297353CC}">
              <c16:uniqueId val="{00000003-3BA4-4C83-9C31-B3761F8C7F50}"/>
            </c:ext>
          </c:extLst>
        </c:ser>
        <c:dLbls>
          <c:showLegendKey val="0"/>
          <c:showVal val="0"/>
          <c:showCatName val="0"/>
          <c:showSerName val="0"/>
          <c:showPercent val="0"/>
          <c:showBubbleSize val="0"/>
        </c:dLbls>
        <c:marker val="1"/>
        <c:smooth val="0"/>
        <c:axId val="146852480"/>
        <c:axId val="147497728"/>
      </c:lineChart>
      <c:catAx>
        <c:axId val="146852480"/>
        <c:scaling>
          <c:orientation val="minMax"/>
        </c:scaling>
        <c:delete val="0"/>
        <c:axPos val="b"/>
        <c:majorGridlines/>
        <c:title>
          <c:tx>
            <c:rich>
              <a:bodyPr/>
              <a:lstStyle/>
              <a:p>
                <a:pPr>
                  <a:defRPr sz="1400" b="0">
                    <a:latin typeface="Times New Roman" pitchFamily="18" charset="0"/>
                    <a:cs typeface="Times New Roman" pitchFamily="18" charset="0"/>
                  </a:defRPr>
                </a:pPr>
                <a:r>
                  <a:rPr lang="uk-UA" sz="1400" b="0">
                    <a:latin typeface="Times New Roman" pitchFamily="18" charset="0"/>
                    <a:cs typeface="Times New Roman" pitchFamily="18" charset="0"/>
                  </a:rPr>
                  <a:t>Кількість порошку  шроту</a:t>
                </a:r>
                <a:r>
                  <a:rPr lang="uk-UA" sz="1400" b="0" baseline="0">
                    <a:latin typeface="Times New Roman" pitchFamily="18" charset="0"/>
                    <a:cs typeface="Times New Roman" pitchFamily="18" charset="0"/>
                  </a:rPr>
                  <a:t> </a:t>
                </a:r>
                <a:r>
                  <a:rPr lang="uk-UA" sz="1400" b="0">
                    <a:latin typeface="Times New Roman" pitchFamily="18" charset="0"/>
                    <a:cs typeface="Times New Roman" pitchFamily="18" charset="0"/>
                  </a:rPr>
                  <a:t>насіння льону, %</a:t>
                </a:r>
              </a:p>
            </c:rich>
          </c:tx>
          <c:overlay val="0"/>
        </c:title>
        <c:numFmt formatCode="General" sourceLinked="0"/>
        <c:majorTickMark val="out"/>
        <c:minorTickMark val="none"/>
        <c:tickLblPos val="nextTo"/>
        <c:crossAx val="147497728"/>
        <c:crosses val="autoZero"/>
        <c:auto val="1"/>
        <c:lblAlgn val="ctr"/>
        <c:lblOffset val="100"/>
        <c:noMultiLvlLbl val="0"/>
      </c:catAx>
      <c:valAx>
        <c:axId val="147497728"/>
        <c:scaling>
          <c:orientation val="minMax"/>
          <c:max val="7"/>
          <c:min val="2"/>
        </c:scaling>
        <c:delete val="0"/>
        <c:axPos val="l"/>
        <c:majorGridlines/>
        <c:title>
          <c:tx>
            <c:rich>
              <a:bodyPr rot="0" vert="horz"/>
              <a:lstStyle/>
              <a:p>
                <a:pPr>
                  <a:defRPr sz="1400" b="0">
                    <a:latin typeface="Times New Roman" pitchFamily="18" charset="0"/>
                    <a:cs typeface="Times New Roman" pitchFamily="18" charset="0"/>
                  </a:defRPr>
                </a:pPr>
                <a:r>
                  <a:rPr lang="uk-UA" sz="1400" b="0">
                    <a:latin typeface="Times New Roman" pitchFamily="18" charset="0"/>
                    <a:cs typeface="Times New Roman" pitchFamily="18" charset="0"/>
                  </a:rPr>
                  <a:t>рН</a:t>
                </a:r>
              </a:p>
            </c:rich>
          </c:tx>
          <c:layout>
            <c:manualLayout>
              <c:xMode val="edge"/>
              <c:yMode val="edge"/>
              <c:x val="2.3148148148148147E-2"/>
              <c:y val="5.0092877883018271E-2"/>
            </c:manualLayout>
          </c:layout>
          <c:overlay val="0"/>
        </c:title>
        <c:numFmt formatCode="General" sourceLinked="1"/>
        <c:majorTickMark val="out"/>
        <c:minorTickMark val="none"/>
        <c:tickLblPos val="nextTo"/>
        <c:crossAx val="146852480"/>
        <c:crossesAt val="1"/>
        <c:crossBetween val="between"/>
      </c:valAx>
    </c:plotArea>
    <c:plotVisOnly val="1"/>
    <c:dispBlanksAs val="gap"/>
    <c:showDLblsOverMax val="0"/>
  </c:chart>
  <c:spPr>
    <a:noFill/>
    <a:ln w="0">
      <a:solidFill>
        <a:schemeClr val="tx1">
          <a:lumMod val="50000"/>
          <a:lumOff val="50000"/>
        </a:schemeClr>
      </a:solidFill>
      <a:miter lim="800000"/>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spPr>
            <a:gradFill flip="none" rotWithShape="1">
              <a:gsLst>
                <a:gs pos="43000">
                  <a:schemeClr val="tx1">
                    <a:lumMod val="75000"/>
                    <a:lumOff val="25000"/>
                  </a:schemeClr>
                </a:gs>
                <a:gs pos="100000">
                  <a:schemeClr val="accent1">
                    <a:lumMod val="30000"/>
                    <a:lumOff val="70000"/>
                  </a:schemeClr>
                </a:gs>
              </a:gsLst>
              <a:path path="rect">
                <a:fillToRect l="100000" t="100000"/>
              </a:path>
              <a:tileRect r="-100000" b="-100000"/>
            </a:gradFill>
            <a:ln>
              <a:noFill/>
            </a:ln>
            <a:effectLst/>
          </c:spPr>
          <c:invertIfNegative val="0"/>
          <c:trendline>
            <c:spPr>
              <a:ln w="19050" cap="rnd">
                <a:solidFill>
                  <a:schemeClr val="accent2"/>
                </a:solidFill>
                <a:prstDash val="sysDot"/>
              </a:ln>
              <a:effectLst/>
            </c:spPr>
            <c:trendlineType val="poly"/>
            <c:order val="2"/>
            <c:dispRSqr val="1"/>
            <c:dispEq val="1"/>
            <c:trendlineLbl>
              <c:layout>
                <c:manualLayout>
                  <c:x val="7.8905730533683285E-2"/>
                  <c:y val="-0.5295994361128887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t>y = 5,8x + 51,546</a:t>
                    </a:r>
                    <a:br>
                      <a:rPr lang="en-US" sz="1100" baseline="0"/>
                    </a:br>
                    <a:r>
                      <a:rPr lang="en-US" sz="1100" baseline="0"/>
                      <a:t>R² = 0,977</a:t>
                    </a:r>
                    <a:endParaRPr lang="en-US" sz="11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BarType val="both"/>
            <c:errValType val="stdErr"/>
            <c:noEndCap val="0"/>
            <c:spPr>
              <a:noFill/>
              <a:ln w="9525" cap="flat" cmpd="sng" algn="ctr">
                <a:solidFill>
                  <a:schemeClr val="tx1">
                    <a:lumMod val="65000"/>
                    <a:lumOff val="35000"/>
                  </a:schemeClr>
                </a:solidFill>
                <a:round/>
              </a:ln>
              <a:effectLst/>
            </c:spPr>
          </c:errBars>
          <c:cat>
            <c:strRef>
              <c:f>Лист2!$B$6:$B$10</c:f>
              <c:strCache>
                <c:ptCount val="5"/>
                <c:pt idx="0">
                  <c:v>К</c:v>
                </c:pt>
                <c:pt idx="1">
                  <c:v>1,00</c:v>
                </c:pt>
                <c:pt idx="2">
                  <c:v>3,00</c:v>
                </c:pt>
                <c:pt idx="3">
                  <c:v>6,00</c:v>
                </c:pt>
                <c:pt idx="4">
                  <c:v>9,00</c:v>
                </c:pt>
              </c:strCache>
            </c:strRef>
          </c:cat>
          <c:val>
            <c:numRef>
              <c:f>Лист2!$F$6:$F$10</c:f>
              <c:numCache>
                <c:formatCode>0.00</c:formatCode>
                <c:ptCount val="5"/>
                <c:pt idx="0">
                  <c:v>58.49</c:v>
                </c:pt>
                <c:pt idx="1">
                  <c:v>62.77</c:v>
                </c:pt>
                <c:pt idx="2">
                  <c:v>65.02</c:v>
                </c:pt>
                <c:pt idx="3">
                  <c:v>60.85</c:v>
                </c:pt>
                <c:pt idx="4">
                  <c:v>43.76</c:v>
                </c:pt>
              </c:numCache>
            </c:numRef>
          </c:val>
          <c:extLst>
            <c:ext xmlns:c16="http://schemas.microsoft.com/office/drawing/2014/chart" uri="{C3380CC4-5D6E-409C-BE32-E72D297353CC}">
              <c16:uniqueId val="{00000001-0D25-4959-861C-8625B9ED1382}"/>
            </c:ext>
          </c:extLst>
        </c:ser>
        <c:dLbls>
          <c:showLegendKey val="0"/>
          <c:showVal val="0"/>
          <c:showCatName val="0"/>
          <c:showSerName val="0"/>
          <c:showPercent val="0"/>
          <c:showBubbleSize val="0"/>
        </c:dLbls>
        <c:gapWidth val="219"/>
        <c:axId val="971085231"/>
        <c:axId val="897422463"/>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Лист2!$B$6:$B$10</c15:sqref>
                        </c15:formulaRef>
                      </c:ext>
                    </c:extLst>
                    <c:strCache>
                      <c:ptCount val="5"/>
                      <c:pt idx="0">
                        <c:v>К</c:v>
                      </c:pt>
                      <c:pt idx="1">
                        <c:v>1,00</c:v>
                      </c:pt>
                      <c:pt idx="2">
                        <c:v>3,00</c:v>
                      </c:pt>
                      <c:pt idx="3">
                        <c:v>6,00</c:v>
                      </c:pt>
                      <c:pt idx="4">
                        <c:v>9,00</c:v>
                      </c:pt>
                    </c:strCache>
                  </c:strRef>
                </c:cat>
                <c:val>
                  <c:numRef>
                    <c:extLst>
                      <c:ext uri="{02D57815-91ED-43cb-92C2-25804820EDAC}">
                        <c15:formulaRef>
                          <c15:sqref>Лист2!$B$6:$B$10</c15:sqref>
                        </c15:formulaRef>
                      </c:ext>
                    </c:extLst>
                    <c:numCache>
                      <c:formatCode>0.00</c:formatCode>
                      <c:ptCount val="5"/>
                      <c:pt idx="0">
                        <c:v>0</c:v>
                      </c:pt>
                      <c:pt idx="1">
                        <c:v>1</c:v>
                      </c:pt>
                      <c:pt idx="2">
                        <c:v>3</c:v>
                      </c:pt>
                      <c:pt idx="3">
                        <c:v>6</c:v>
                      </c:pt>
                      <c:pt idx="4">
                        <c:v>9</c:v>
                      </c:pt>
                    </c:numCache>
                  </c:numRef>
                </c:val>
                <c:extLst>
                  <c:ext xmlns:c16="http://schemas.microsoft.com/office/drawing/2014/chart" uri="{C3380CC4-5D6E-409C-BE32-E72D297353CC}">
                    <c16:uniqueId val="{00000002-0D25-4959-861C-8625B9ED1382}"/>
                  </c:ext>
                </c:extLst>
              </c15:ser>
            </c15:filteredBarSeries>
          </c:ext>
        </c:extLst>
      </c:barChart>
      <c:catAx>
        <c:axId val="9710852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Вміст порошку</a:t>
                </a:r>
                <a:r>
                  <a:rPr lang="ru-RU" baseline="0">
                    <a:solidFill>
                      <a:schemeClr val="tx1"/>
                    </a:solidFill>
                  </a:rPr>
                  <a:t> шроту насіння льону, %</a:t>
                </a:r>
                <a:endParaRPr lang="ru-RU">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7422463"/>
        <c:crosses val="autoZero"/>
        <c:auto val="1"/>
        <c:lblAlgn val="ctr"/>
        <c:lblOffset val="100"/>
        <c:noMultiLvlLbl val="0"/>
      </c:catAx>
      <c:valAx>
        <c:axId val="897422463"/>
        <c:scaling>
          <c:orientation val="minMax"/>
          <c:max val="7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Вміст вологи,  </a:t>
                </a: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00"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71085231"/>
        <c:crosses val="autoZero"/>
        <c:crossBetween val="between"/>
        <c:majorUnit val="10"/>
        <c:min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65000"/>
          <a:lumOff val="3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29922475924581"/>
          <c:y val="7.4490740740740746E-2"/>
          <c:w val="0.64591353162225162"/>
          <c:h val="0.71993839311752694"/>
        </c:manualLayout>
      </c:layout>
      <c:barChart>
        <c:barDir val="col"/>
        <c:grouping val="clustered"/>
        <c:varyColors val="0"/>
        <c:ser>
          <c:idx val="1"/>
          <c:order val="1"/>
          <c:tx>
            <c:strRef>
              <c:f>'[Диаграмма в Microsoft Word]Лист2'!$G$5</c:f>
              <c:strCache>
                <c:ptCount val="1"/>
                <c:pt idx="0">
                  <c:v>Вологозв'язуюча здатність,%</c:v>
                </c:pt>
              </c:strCache>
            </c:strRef>
          </c:tx>
          <c:spPr>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ln w="15875">
              <a:solidFill>
                <a:schemeClr val="tx1"/>
              </a:solidFill>
            </a:ln>
            <a:effectLst/>
            <a:scene3d>
              <a:camera prst="orthographicFront"/>
              <a:lightRig rig="threePt" dir="t"/>
            </a:scene3d>
            <a:sp3d>
              <a:bevelT/>
              <a:bevelB prst="angle"/>
            </a:sp3d>
          </c:spPr>
          <c:invertIfNegative val="0"/>
          <c:cat>
            <c:strRef>
              <c:f>'[Диаграмма в Microsoft Word]Лист2'!$B$6:$B$10</c:f>
              <c:strCache>
                <c:ptCount val="5"/>
                <c:pt idx="0">
                  <c:v>К</c:v>
                </c:pt>
                <c:pt idx="1">
                  <c:v>1,50</c:v>
                </c:pt>
                <c:pt idx="2">
                  <c:v>3,00</c:v>
                </c:pt>
                <c:pt idx="3">
                  <c:v>6,00</c:v>
                </c:pt>
                <c:pt idx="4">
                  <c:v>9,00</c:v>
                </c:pt>
              </c:strCache>
            </c:strRef>
          </c:cat>
          <c:val>
            <c:numRef>
              <c:f>'[Диаграмма в Microsoft Word]Лист2'!$G$6:$G$10</c:f>
              <c:numCache>
                <c:formatCode>0.00</c:formatCode>
                <c:ptCount val="5"/>
                <c:pt idx="0">
                  <c:v>42.6</c:v>
                </c:pt>
                <c:pt idx="1">
                  <c:v>60.82</c:v>
                </c:pt>
                <c:pt idx="2">
                  <c:v>62.74</c:v>
                </c:pt>
                <c:pt idx="3">
                  <c:v>76.989999999999995</c:v>
                </c:pt>
                <c:pt idx="4">
                  <c:v>78.319999999999993</c:v>
                </c:pt>
              </c:numCache>
            </c:numRef>
          </c:val>
          <c:extLst>
            <c:ext xmlns:c16="http://schemas.microsoft.com/office/drawing/2014/chart" uri="{C3380CC4-5D6E-409C-BE32-E72D297353CC}">
              <c16:uniqueId val="{00000000-1EB7-4DCD-8C24-CD111A36D71F}"/>
            </c:ext>
          </c:extLst>
        </c:ser>
        <c:ser>
          <c:idx val="2"/>
          <c:order val="2"/>
          <c:tx>
            <c:strRef>
              <c:f>'[Диаграмма в Microsoft Word]Лист2'!$H$5</c:f>
              <c:strCache>
                <c:ptCount val="1"/>
                <c:pt idx="0">
                  <c:v>Вологоутриму-юча здатність,%</c:v>
                </c:pt>
              </c:strCache>
            </c:strRef>
          </c:tx>
          <c:spPr>
            <a:gradFill flip="none" rotWithShape="1">
              <a:gsLst>
                <a:gs pos="20000">
                  <a:schemeClr val="tx1">
                    <a:lumMod val="75000"/>
                    <a:lumOff val="25000"/>
                  </a:schemeClr>
                </a:gs>
                <a:gs pos="85000">
                  <a:schemeClr val="bg1"/>
                </a:gs>
              </a:gsLst>
              <a:path path="circle">
                <a:fillToRect l="100000" t="100000"/>
              </a:path>
              <a:tileRect r="-100000" b="-100000"/>
            </a:gradFill>
            <a:ln>
              <a:solidFill>
                <a:schemeClr val="tx1"/>
              </a:solidFill>
            </a:ln>
            <a:effectLst/>
            <a:scene3d>
              <a:camera prst="orthographicFront"/>
              <a:lightRig rig="threePt" dir="t"/>
            </a:scene3d>
            <a:sp3d>
              <a:bevelT/>
            </a:sp3d>
          </c:spPr>
          <c:invertIfNegative val="0"/>
          <c:cat>
            <c:strRef>
              <c:f>'[Диаграмма в Microsoft Word]Лист2'!$B$6:$B$10</c:f>
              <c:strCache>
                <c:ptCount val="5"/>
                <c:pt idx="0">
                  <c:v>К</c:v>
                </c:pt>
                <c:pt idx="1">
                  <c:v>1,50</c:v>
                </c:pt>
                <c:pt idx="2">
                  <c:v>3,00</c:v>
                </c:pt>
                <c:pt idx="3">
                  <c:v>6,00</c:v>
                </c:pt>
                <c:pt idx="4">
                  <c:v>9,00</c:v>
                </c:pt>
              </c:strCache>
            </c:strRef>
          </c:cat>
          <c:val>
            <c:numRef>
              <c:f>'[Диаграмма в Microsoft Word]Лист2'!$H$6:$H$10</c:f>
              <c:numCache>
                <c:formatCode>0.00</c:formatCode>
                <c:ptCount val="5"/>
                <c:pt idx="0">
                  <c:v>75.099999999999994</c:v>
                </c:pt>
                <c:pt idx="1">
                  <c:v>91.26</c:v>
                </c:pt>
                <c:pt idx="2">
                  <c:v>93.64</c:v>
                </c:pt>
                <c:pt idx="3">
                  <c:v>96.59</c:v>
                </c:pt>
                <c:pt idx="4">
                  <c:v>99.85</c:v>
                </c:pt>
              </c:numCache>
            </c:numRef>
          </c:val>
          <c:extLst>
            <c:ext xmlns:c16="http://schemas.microsoft.com/office/drawing/2014/chart" uri="{C3380CC4-5D6E-409C-BE32-E72D297353CC}">
              <c16:uniqueId val="{00000001-1EB7-4DCD-8C24-CD111A36D71F}"/>
            </c:ext>
          </c:extLst>
        </c:ser>
        <c:dLbls>
          <c:showLegendKey val="0"/>
          <c:showVal val="0"/>
          <c:showCatName val="0"/>
          <c:showSerName val="0"/>
          <c:showPercent val="0"/>
          <c:showBubbleSize val="0"/>
        </c:dLbls>
        <c:gapWidth val="150"/>
        <c:axId val="1081181935"/>
        <c:axId val="675049599"/>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'[Диаграмма в Microsoft Word]Лист2'!$B$6:$B$10</c15:sqref>
                        </c15:formulaRef>
                      </c:ext>
                    </c:extLst>
                    <c:strCache>
                      <c:ptCount val="5"/>
                      <c:pt idx="0">
                        <c:v>К</c:v>
                      </c:pt>
                      <c:pt idx="1">
                        <c:v>1,50</c:v>
                      </c:pt>
                      <c:pt idx="2">
                        <c:v>3,00</c:v>
                      </c:pt>
                      <c:pt idx="3">
                        <c:v>6,00</c:v>
                      </c:pt>
                      <c:pt idx="4">
                        <c:v>9,00</c:v>
                      </c:pt>
                    </c:strCache>
                  </c:strRef>
                </c:cat>
                <c:val>
                  <c:numRef>
                    <c:extLst>
                      <c:ext uri="{02D57815-91ED-43cb-92C2-25804820EDAC}">
                        <c15:formulaRef>
                          <c15:sqref>'[Диаграмма в Microsoft Word]Лист2'!$B$6:$B$10</c15:sqref>
                        </c15:formulaRef>
                      </c:ext>
                    </c:extLst>
                    <c:numCache>
                      <c:formatCode>0.00</c:formatCode>
                      <c:ptCount val="5"/>
                      <c:pt idx="0">
                        <c:v>0</c:v>
                      </c:pt>
                      <c:pt idx="1">
                        <c:v>1.5</c:v>
                      </c:pt>
                      <c:pt idx="2">
                        <c:v>3</c:v>
                      </c:pt>
                      <c:pt idx="3">
                        <c:v>6</c:v>
                      </c:pt>
                      <c:pt idx="4">
                        <c:v>9</c:v>
                      </c:pt>
                    </c:numCache>
                  </c:numRef>
                </c:val>
                <c:extLst>
                  <c:ext xmlns:c16="http://schemas.microsoft.com/office/drawing/2014/chart" uri="{C3380CC4-5D6E-409C-BE32-E72D297353CC}">
                    <c16:uniqueId val="{00000002-1EB7-4DCD-8C24-CD111A36D71F}"/>
                  </c:ext>
                </c:extLst>
              </c15:ser>
            </c15:filteredBarSeries>
          </c:ext>
        </c:extLst>
      </c:barChart>
      <c:catAx>
        <c:axId val="10811819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solidFill>
                      <a:sysClr val="windowText" lastClr="000000"/>
                    </a:solidFill>
                  </a:rPr>
                  <a:t>Кількість порошку шроту насіння льону, %</a:t>
                </a:r>
              </a:p>
            </c:rich>
          </c:tx>
          <c:layout>
            <c:manualLayout>
              <c:xMode val="edge"/>
              <c:yMode val="edge"/>
              <c:x val="0.38887182852143487"/>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75049599"/>
        <c:crosses val="autoZero"/>
        <c:auto val="1"/>
        <c:lblAlgn val="ctr"/>
        <c:lblOffset val="100"/>
        <c:noMultiLvlLbl val="0"/>
      </c:catAx>
      <c:valAx>
        <c:axId val="675049599"/>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0" cap="none" spc="0" baseline="0">
                    <a:ln w="0"/>
                    <a:solidFill>
                      <a:sysClr val="windowText" lastClr="000000"/>
                    </a:solidFill>
                    <a:effectLst>
                      <a:outerShdw blurRad="38100" dist="19050" dir="2700000" algn="tl" rotWithShape="0">
                        <a:schemeClr val="dk1">
                          <a:alpha val="40000"/>
                        </a:schemeClr>
                      </a:outerShdw>
                    </a:effectLst>
                  </a:rPr>
                  <a:t> %</a:t>
                </a:r>
                <a:endParaRPr lang="ru-RU" sz="1200">
                  <a:solidFill>
                    <a:sysClr val="windowText" lastClr="000000"/>
                  </a:solidFill>
                </a:endParaRPr>
              </a:p>
            </c:rich>
          </c:tx>
          <c:layout>
            <c:manualLayout>
              <c:xMode val="edge"/>
              <c:yMode val="edge"/>
              <c:x val="2.1797964909558723E-2"/>
              <c:y val="4.872805866944405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81181935"/>
        <c:crosses val="autoZero"/>
        <c:crossBetween val="between"/>
      </c:valAx>
      <c:spPr>
        <a:noFill/>
        <a:ln>
          <a:noFill/>
        </a:ln>
        <a:effectLst/>
      </c:spPr>
    </c:plotArea>
    <c:legend>
      <c:legendPos val="r"/>
      <c:layout>
        <c:manualLayout>
          <c:xMode val="edge"/>
          <c:yMode val="edge"/>
          <c:x val="0.80744155283302166"/>
          <c:y val="0.25078630796150481"/>
          <c:w val="0.1795575125591414"/>
          <c:h val="0.30902887139107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554362702404864"/>
          <c:y val="6.2509998750156226E-2"/>
          <c:w val="0.70493078884326821"/>
          <c:h val="0.68143885404155002"/>
        </c:manualLayout>
      </c:layout>
      <c:lineChart>
        <c:grouping val="standard"/>
        <c:varyColors val="0"/>
        <c:ser>
          <c:idx val="0"/>
          <c:order val="0"/>
          <c:tx>
            <c:strRef>
              <c:f>Лист1!$B$1</c:f>
              <c:strCache>
                <c:ptCount val="1"/>
                <c:pt idx="0">
                  <c:v>ніжність, г/см</c:v>
                </c:pt>
              </c:strCache>
            </c:strRef>
          </c:tx>
          <c:trendline>
            <c:spPr>
              <a:ln w="25400"/>
            </c:spPr>
            <c:trendlineType val="power"/>
            <c:dispRSqr val="1"/>
            <c:dispEq val="1"/>
            <c:trendlineLbl>
              <c:layout>
                <c:manualLayout>
                  <c:x val="-7.1414972676948116E-2"/>
                  <c:y val="-0.50459110592248524"/>
                </c:manualLayout>
              </c:layout>
              <c:numFmt formatCode="General" sourceLinked="0"/>
            </c:trendlineLbl>
          </c:trendline>
          <c:cat>
            <c:strRef>
              <c:f>Лист1!$A$2:$A$6</c:f>
              <c:strCache>
                <c:ptCount val="5"/>
                <c:pt idx="0">
                  <c:v>К</c:v>
                </c:pt>
                <c:pt idx="1">
                  <c:v>1,5</c:v>
                </c:pt>
                <c:pt idx="2">
                  <c:v>3</c:v>
                </c:pt>
                <c:pt idx="3">
                  <c:v>6</c:v>
                </c:pt>
                <c:pt idx="4">
                  <c:v>9</c:v>
                </c:pt>
              </c:strCache>
            </c:strRef>
          </c:cat>
          <c:val>
            <c:numRef>
              <c:f>Лист1!$B$2:$B$6</c:f>
              <c:numCache>
                <c:formatCode>General</c:formatCode>
                <c:ptCount val="5"/>
                <c:pt idx="0">
                  <c:v>486.19</c:v>
                </c:pt>
                <c:pt idx="1">
                  <c:v>315.70999999999998</c:v>
                </c:pt>
                <c:pt idx="2">
                  <c:v>295.72000000000003</c:v>
                </c:pt>
                <c:pt idx="3">
                  <c:v>228.09</c:v>
                </c:pt>
                <c:pt idx="4">
                  <c:v>152.47999999999999</c:v>
                </c:pt>
              </c:numCache>
            </c:numRef>
          </c:val>
          <c:smooth val="0"/>
          <c:extLst>
            <c:ext xmlns:c16="http://schemas.microsoft.com/office/drawing/2014/chart" uri="{C3380CC4-5D6E-409C-BE32-E72D297353CC}">
              <c16:uniqueId val="{00000001-0FE3-4466-97B2-5F06710C74FE}"/>
            </c:ext>
          </c:extLst>
        </c:ser>
        <c:ser>
          <c:idx val="1"/>
          <c:order val="1"/>
          <c:tx>
            <c:strRef>
              <c:f>Лист1!$C$1</c:f>
              <c:strCache>
                <c:ptCount val="1"/>
                <c:pt idx="0">
                  <c:v>Столбец1</c:v>
                </c:pt>
              </c:strCache>
            </c:strRef>
          </c:tx>
          <c:cat>
            <c:strRef>
              <c:f>Лист1!$A$2:$A$6</c:f>
              <c:strCache>
                <c:ptCount val="5"/>
                <c:pt idx="0">
                  <c:v>К</c:v>
                </c:pt>
                <c:pt idx="1">
                  <c:v>1,5</c:v>
                </c:pt>
                <c:pt idx="2">
                  <c:v>3</c:v>
                </c:pt>
                <c:pt idx="3">
                  <c:v>6</c:v>
                </c:pt>
                <c:pt idx="4">
                  <c:v>9</c:v>
                </c:pt>
              </c:strCache>
            </c:strRef>
          </c:cat>
          <c:val>
            <c:numRef>
              <c:f>Лист1!$C$2:$C$6</c:f>
              <c:numCache>
                <c:formatCode>General</c:formatCode>
                <c:ptCount val="5"/>
              </c:numCache>
            </c:numRef>
          </c:val>
          <c:smooth val="0"/>
          <c:extLst>
            <c:ext xmlns:c16="http://schemas.microsoft.com/office/drawing/2014/chart" uri="{C3380CC4-5D6E-409C-BE32-E72D297353CC}">
              <c16:uniqueId val="{00000002-0FE3-4466-97B2-5F06710C74FE}"/>
            </c:ext>
          </c:extLst>
        </c:ser>
        <c:ser>
          <c:idx val="2"/>
          <c:order val="2"/>
          <c:tx>
            <c:strRef>
              <c:f>Лист1!$D$1</c:f>
              <c:strCache>
                <c:ptCount val="1"/>
                <c:pt idx="0">
                  <c:v>Столбец2</c:v>
                </c:pt>
              </c:strCache>
            </c:strRef>
          </c:tx>
          <c:cat>
            <c:strRef>
              <c:f>Лист1!$A$2:$A$6</c:f>
              <c:strCache>
                <c:ptCount val="5"/>
                <c:pt idx="0">
                  <c:v>К</c:v>
                </c:pt>
                <c:pt idx="1">
                  <c:v>1,5</c:v>
                </c:pt>
                <c:pt idx="2">
                  <c:v>3</c:v>
                </c:pt>
                <c:pt idx="3">
                  <c:v>6</c:v>
                </c:pt>
                <c:pt idx="4">
                  <c:v>9</c:v>
                </c:pt>
              </c:strCache>
            </c:strRef>
          </c:cat>
          <c:val>
            <c:numRef>
              <c:f>Лист1!$D$2:$D$6</c:f>
              <c:numCache>
                <c:formatCode>General</c:formatCode>
                <c:ptCount val="5"/>
              </c:numCache>
            </c:numRef>
          </c:val>
          <c:smooth val="0"/>
          <c:extLst>
            <c:ext xmlns:c16="http://schemas.microsoft.com/office/drawing/2014/chart" uri="{C3380CC4-5D6E-409C-BE32-E72D297353CC}">
              <c16:uniqueId val="{00000003-0FE3-4466-97B2-5F06710C74FE}"/>
            </c:ext>
          </c:extLst>
        </c:ser>
        <c:dLbls>
          <c:showLegendKey val="0"/>
          <c:showVal val="0"/>
          <c:showCatName val="0"/>
          <c:showSerName val="0"/>
          <c:showPercent val="0"/>
          <c:showBubbleSize val="0"/>
        </c:dLbls>
        <c:marker val="1"/>
        <c:smooth val="0"/>
        <c:axId val="169149184"/>
        <c:axId val="169151104"/>
      </c:lineChart>
      <c:catAx>
        <c:axId val="169149184"/>
        <c:scaling>
          <c:orientation val="minMax"/>
        </c:scaling>
        <c:delete val="0"/>
        <c:axPos val="b"/>
        <c:majorGridlines/>
        <c:title>
          <c:tx>
            <c:rich>
              <a:bodyPr/>
              <a:lstStyle/>
              <a:p>
                <a:pPr>
                  <a:defRPr b="0"/>
                </a:pPr>
                <a:r>
                  <a:rPr lang="uk-UA" b="0"/>
                  <a:t>Кількість порошку, %</a:t>
                </a:r>
              </a:p>
            </c:rich>
          </c:tx>
          <c:overlay val="0"/>
        </c:title>
        <c:numFmt formatCode="General" sourceLinked="0"/>
        <c:majorTickMark val="out"/>
        <c:minorTickMark val="none"/>
        <c:tickLblPos val="nextTo"/>
        <c:crossAx val="169151104"/>
        <c:crosses val="autoZero"/>
        <c:auto val="1"/>
        <c:lblAlgn val="ctr"/>
        <c:lblOffset val="100"/>
        <c:noMultiLvlLbl val="0"/>
      </c:catAx>
      <c:valAx>
        <c:axId val="169151104"/>
        <c:scaling>
          <c:orientation val="minMax"/>
          <c:max val="510"/>
          <c:min val="110"/>
        </c:scaling>
        <c:delete val="0"/>
        <c:axPos val="l"/>
        <c:majorGridlines/>
        <c:title>
          <c:tx>
            <c:rich>
              <a:bodyPr rot="-5400000" vert="horz"/>
              <a:lstStyle/>
              <a:p>
                <a:pPr>
                  <a:defRPr/>
                </a:pPr>
                <a:r>
                  <a:rPr lang="uk-UA" b="0"/>
                  <a:t>Ніжність,</a:t>
                </a:r>
                <a:r>
                  <a:rPr lang="uk-UA" b="0" baseline="0"/>
                  <a:t> </a:t>
                </a:r>
              </a:p>
              <a:p>
                <a:pPr>
                  <a:defRPr/>
                </a:pPr>
                <a:r>
                  <a:rPr lang="uk-UA" b="0" baseline="0"/>
                  <a:t> см</a:t>
                </a:r>
                <a:r>
                  <a:rPr lang="uk-UA" b="0" baseline="30000"/>
                  <a:t>2</a:t>
                </a:r>
                <a:r>
                  <a:rPr lang="uk-UA" b="0" baseline="0"/>
                  <a:t>/г</a:t>
                </a:r>
                <a:endParaRPr lang="uk-UA" b="0"/>
              </a:p>
            </c:rich>
          </c:tx>
          <c:layout>
            <c:manualLayout>
              <c:xMode val="edge"/>
              <c:yMode val="edge"/>
              <c:x val="1.9673387327712705E-2"/>
              <c:y val="0.31326452884241207"/>
            </c:manualLayout>
          </c:layout>
          <c:overlay val="0"/>
        </c:title>
        <c:numFmt formatCode="General" sourceLinked="1"/>
        <c:majorTickMark val="out"/>
        <c:minorTickMark val="none"/>
        <c:tickLblPos val="nextTo"/>
        <c:spPr>
          <a:ln>
            <a:solidFill>
              <a:schemeClr val="tx1"/>
            </a:solidFill>
          </a:ln>
        </c:spPr>
        <c:crossAx val="169149184"/>
        <c:crosses val="autoZero"/>
        <c:crossBetween val="midCat"/>
        <c:majorUnit val="50"/>
        <c:minorUnit val="25"/>
      </c:valAx>
    </c:plotArea>
    <c:plotVisOnly val="1"/>
    <c:dispBlanksAs val="gap"/>
    <c:showDLblsOverMax val="0"/>
  </c:chart>
  <c:txPr>
    <a:bodyPr/>
    <a:lstStyle/>
    <a:p>
      <a:pPr>
        <a:defRPr sz="1400">
          <a:latin typeface="Times New Roman" pitchFamily="18" charset="0"/>
          <a:cs typeface="Times New Roman" pitchFamily="18" charset="0"/>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Лист1!$B$1</c:f>
              <c:strCache>
                <c:ptCount val="1"/>
                <c:pt idx="0">
                  <c:v>контроль</c:v>
                </c:pt>
              </c:strCache>
            </c:strRef>
          </c:tx>
          <c:cat>
            <c:strRef>
              <c:f>Лист1!$A$2:$A$6</c:f>
              <c:strCache>
                <c:ptCount val="5"/>
                <c:pt idx="0">
                  <c:v>зовнішний вигляд</c:v>
                </c:pt>
                <c:pt idx="1">
                  <c:v>колір</c:v>
                </c:pt>
                <c:pt idx="2">
                  <c:v>смак</c:v>
                </c:pt>
                <c:pt idx="3">
                  <c:v>запах</c:v>
                </c:pt>
                <c:pt idx="4">
                  <c:v>консистенція</c:v>
                </c:pt>
              </c:strCache>
            </c:strRef>
          </c:cat>
          <c:val>
            <c:numRef>
              <c:f>Лист1!$B$2:$B$6</c:f>
              <c:numCache>
                <c:formatCode>General</c:formatCode>
                <c:ptCount val="5"/>
                <c:pt idx="0">
                  <c:v>5</c:v>
                </c:pt>
                <c:pt idx="1">
                  <c:v>4.0999999999999996</c:v>
                </c:pt>
                <c:pt idx="2">
                  <c:v>4.3</c:v>
                </c:pt>
                <c:pt idx="3">
                  <c:v>4</c:v>
                </c:pt>
                <c:pt idx="4">
                  <c:v>3.6</c:v>
                </c:pt>
              </c:numCache>
            </c:numRef>
          </c:val>
          <c:extLst>
            <c:ext xmlns:c16="http://schemas.microsoft.com/office/drawing/2014/chart" uri="{C3380CC4-5D6E-409C-BE32-E72D297353CC}">
              <c16:uniqueId val="{00000000-4729-404F-ABA4-C81CFE099A0D}"/>
            </c:ext>
          </c:extLst>
        </c:ser>
        <c:ser>
          <c:idx val="1"/>
          <c:order val="1"/>
          <c:tx>
            <c:strRef>
              <c:f>Лист1!$C$1</c:f>
              <c:strCache>
                <c:ptCount val="1"/>
                <c:pt idx="0">
                  <c:v>зразок</c:v>
                </c:pt>
              </c:strCache>
            </c:strRef>
          </c:tx>
          <c:cat>
            <c:strRef>
              <c:f>Лист1!$A$2:$A$6</c:f>
              <c:strCache>
                <c:ptCount val="5"/>
                <c:pt idx="0">
                  <c:v>зовнішний вигляд</c:v>
                </c:pt>
                <c:pt idx="1">
                  <c:v>колір</c:v>
                </c:pt>
                <c:pt idx="2">
                  <c:v>смак</c:v>
                </c:pt>
                <c:pt idx="3">
                  <c:v>запах</c:v>
                </c:pt>
                <c:pt idx="4">
                  <c:v>консистенція</c:v>
                </c:pt>
              </c:strCache>
            </c:strRef>
          </c:cat>
          <c:val>
            <c:numRef>
              <c:f>Лист1!$C$2:$C$6</c:f>
              <c:numCache>
                <c:formatCode>General</c:formatCode>
                <c:ptCount val="5"/>
                <c:pt idx="0">
                  <c:v>5</c:v>
                </c:pt>
                <c:pt idx="1">
                  <c:v>4.0999999999999996</c:v>
                </c:pt>
                <c:pt idx="2">
                  <c:v>4.4000000000000004</c:v>
                </c:pt>
                <c:pt idx="3">
                  <c:v>4.5999999999999996</c:v>
                </c:pt>
                <c:pt idx="4">
                  <c:v>4.2</c:v>
                </c:pt>
              </c:numCache>
            </c:numRef>
          </c:val>
          <c:extLst>
            <c:ext xmlns:c16="http://schemas.microsoft.com/office/drawing/2014/chart" uri="{C3380CC4-5D6E-409C-BE32-E72D297353CC}">
              <c16:uniqueId val="{00000001-4729-404F-ABA4-C81CFE099A0D}"/>
            </c:ext>
          </c:extLst>
        </c:ser>
        <c:dLbls>
          <c:showLegendKey val="0"/>
          <c:showVal val="0"/>
          <c:showCatName val="0"/>
          <c:showSerName val="0"/>
          <c:showPercent val="0"/>
          <c:showBubbleSize val="0"/>
        </c:dLbls>
        <c:axId val="112993408"/>
        <c:axId val="112994944"/>
      </c:radarChart>
      <c:catAx>
        <c:axId val="112993408"/>
        <c:scaling>
          <c:orientation val="minMax"/>
        </c:scaling>
        <c:delete val="0"/>
        <c:axPos val="b"/>
        <c:majorGridlines/>
        <c:numFmt formatCode="General" sourceLinked="1"/>
        <c:majorTickMark val="out"/>
        <c:minorTickMark val="none"/>
        <c:tickLblPos val="nextTo"/>
        <c:txPr>
          <a:bodyPr/>
          <a:lstStyle/>
          <a:p>
            <a:pPr>
              <a:defRPr sz="1400" b="0">
                <a:latin typeface="Times New Roman" pitchFamily="18" charset="0"/>
                <a:cs typeface="Times New Roman" pitchFamily="18" charset="0"/>
              </a:defRPr>
            </a:pPr>
            <a:endParaRPr lang="uk-UA"/>
          </a:p>
        </c:txPr>
        <c:crossAx val="112994944"/>
        <c:crosses val="autoZero"/>
        <c:auto val="1"/>
        <c:lblAlgn val="ctr"/>
        <c:lblOffset val="100"/>
        <c:noMultiLvlLbl val="0"/>
      </c:catAx>
      <c:valAx>
        <c:axId val="112994944"/>
        <c:scaling>
          <c:orientation val="minMax"/>
          <c:min val="3"/>
        </c:scaling>
        <c:delete val="0"/>
        <c:axPos val="l"/>
        <c:majorGridlines/>
        <c:numFmt formatCode="General" sourceLinked="1"/>
        <c:majorTickMark val="cross"/>
        <c:minorTickMark val="none"/>
        <c:tickLblPos val="nextTo"/>
        <c:txPr>
          <a:bodyPr/>
          <a:lstStyle/>
          <a:p>
            <a:pPr>
              <a:defRPr sz="1400">
                <a:latin typeface="Times New Roman" pitchFamily="18" charset="0"/>
                <a:cs typeface="Times New Roman" pitchFamily="18" charset="0"/>
              </a:defRPr>
            </a:pPr>
            <a:endParaRPr lang="uk-UA"/>
          </a:p>
        </c:txPr>
        <c:crossAx val="112993408"/>
        <c:crosses val="autoZero"/>
        <c:crossBetween val="between"/>
      </c:valAx>
    </c:plotArea>
    <c:legend>
      <c:legendPos val="r"/>
      <c:overlay val="0"/>
      <c:txPr>
        <a:bodyPr/>
        <a:lstStyle/>
        <a:p>
          <a:pPr>
            <a:defRPr sz="1400">
              <a:latin typeface="Times New Roman" pitchFamily="18" charset="0"/>
              <a:cs typeface="Times New Roman" pitchFamily="18" charset="0"/>
            </a:defRPr>
          </a:pPr>
          <a:endParaRPr lang="uk-UA"/>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73</Pages>
  <Words>34078</Words>
  <Characters>19425</Characters>
  <Application>Microsoft Office Word</Application>
  <DocSecurity>0</DocSecurity>
  <Lines>161</Lines>
  <Paragraphs>106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Yuliia Nakonechna</dc:creator>
  <cp:keywords/>
  <dc:description/>
  <cp:lastModifiedBy>Yuliia Nakonechna</cp:lastModifiedBy>
  <cp:revision>2</cp:revision>
  <cp:lastPrinted>2025-02-14T09:44:00Z</cp:lastPrinted>
  <dcterms:created xsi:type="dcterms:W3CDTF">2025-08-05T08:58:00Z</dcterms:created>
  <dcterms:modified xsi:type="dcterms:W3CDTF">2025-08-05T08:58:00Z</dcterms:modified>
</cp:coreProperties>
</file>