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EA" w:rsidRDefault="00BE49EA">
      <w:r w:rsidRPr="00BE49EA">
        <w:rPr>
          <w:rFonts w:ascii="Cambria" w:eastAsia="Calibri" w:hAnsi="Cambria" w:cs="Calibri"/>
          <w:b/>
          <w:noProof/>
          <w:lang w:eastAsia="ru-RU"/>
        </w:rPr>
        <w:drawing>
          <wp:anchor distT="0" distB="0" distL="114300" distR="114300" simplePos="0" relativeHeight="251659264" behindDoc="0" locked="0" layoutInCell="1" allowOverlap="1" wp14:anchorId="4877E8BA" wp14:editId="3B27F8B8">
            <wp:simplePos x="0" y="0"/>
            <wp:positionH relativeFrom="margin">
              <wp:posOffset>-326956</wp:posOffset>
            </wp:positionH>
            <wp:positionV relativeFrom="margin">
              <wp:posOffset>-201346</wp:posOffset>
            </wp:positionV>
            <wp:extent cx="4640606" cy="6474117"/>
            <wp:effectExtent l="0" t="0" r="762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тгртб.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40606" cy="6474117"/>
                    </a:xfrm>
                    <a:prstGeom prst="rect">
                      <a:avLst/>
                    </a:prstGeom>
                  </pic:spPr>
                </pic:pic>
              </a:graphicData>
            </a:graphic>
            <wp14:sizeRelH relativeFrom="margin">
              <wp14:pctWidth>0</wp14:pctWidth>
            </wp14:sizeRelH>
            <wp14:sizeRelV relativeFrom="margin">
              <wp14:pctHeight>0</wp14:pctHeight>
            </wp14:sizeRelV>
          </wp:anchor>
        </w:drawing>
      </w:r>
    </w:p>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p>
    <w:p w:rsidR="00BE49EA" w:rsidRP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r w:rsidRPr="00BE49EA">
        <w:rPr>
          <w:rFonts w:ascii="Cambria" w:eastAsia="Calibri" w:hAnsi="Cambria" w:cs="Calibri"/>
          <w:b/>
          <w:color w:val="000000"/>
          <w:lang w:val="uk-UA"/>
        </w:rPr>
        <w:t>ВИЩИЙ НАВЧАЛЬНИЙ ЗАКЛАД УКООПСПІЛКИ</w:t>
      </w:r>
    </w:p>
    <w:p w:rsidR="00BE49EA" w:rsidRP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r w:rsidRPr="00BE49EA">
        <w:rPr>
          <w:rFonts w:ascii="Cambria" w:eastAsia="Calibri" w:hAnsi="Cambria" w:cs="Calibri"/>
          <w:b/>
          <w:color w:val="000000"/>
          <w:lang w:val="uk-UA"/>
        </w:rPr>
        <w:t>«ПОЛТАВСЬКИЙ УНІВЕРСИТЕТ ЕКОНОМІКИ І ТОРГІВЛІ»</w:t>
      </w:r>
    </w:p>
    <w:p w:rsidR="00BE49EA" w:rsidRPr="00BE49EA" w:rsidRDefault="00BE49EA" w:rsidP="00BE49EA">
      <w:pPr>
        <w:autoSpaceDE w:val="0"/>
        <w:autoSpaceDN w:val="0"/>
        <w:adjustRightInd w:val="0"/>
        <w:spacing w:after="0" w:line="216" w:lineRule="auto"/>
        <w:jc w:val="center"/>
        <w:rPr>
          <w:rFonts w:ascii="Cambria" w:eastAsia="Calibri" w:hAnsi="Cambria" w:cs="Calibri"/>
          <w:b/>
          <w:color w:val="000000"/>
          <w:lang w:val="uk-UA"/>
        </w:rPr>
      </w:pPr>
      <w:r w:rsidRPr="00BE49EA">
        <w:rPr>
          <w:rFonts w:ascii="Cambria" w:eastAsia="Calibri" w:hAnsi="Cambria" w:cs="Calibri"/>
          <w:b/>
          <w:color w:val="000000"/>
          <w:lang w:val="uk-UA"/>
        </w:rPr>
        <w:t>(ПУЕТ)</w:t>
      </w: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color w:val="000000"/>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center"/>
        <w:rPr>
          <w:rFonts w:ascii="UkrainianXenia" w:eastAsia="Calibri" w:hAnsi="UkrainianXenia" w:cs="Times New Roman"/>
          <w:color w:val="000000"/>
          <w:sz w:val="52"/>
          <w:szCs w:val="24"/>
          <w:lang w:val="uk-UA"/>
        </w:rPr>
      </w:pPr>
      <w:r w:rsidRPr="00BE49EA">
        <w:rPr>
          <w:rFonts w:ascii="UkrainianXenia" w:eastAsia="Calibri" w:hAnsi="UkrainianXenia" w:cs="Times New Roman"/>
          <w:color w:val="000000"/>
          <w:sz w:val="52"/>
          <w:szCs w:val="24"/>
          <w:lang w:val="uk-UA"/>
        </w:rPr>
        <w:t>ЗБІРНИК НАУКОВИХ СТАТЕЙ МАГІСТРІВ</w:t>
      </w: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color w:val="000000"/>
          <w:sz w:val="24"/>
          <w:szCs w:val="24"/>
          <w:lang w:val="uk-UA"/>
        </w:rPr>
      </w:pP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color w:val="000000"/>
          <w:sz w:val="24"/>
          <w:szCs w:val="24"/>
        </w:rPr>
      </w:pP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color w:val="000000"/>
          <w:sz w:val="24"/>
          <w:szCs w:val="24"/>
        </w:rPr>
      </w:pP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color w:val="000000"/>
          <w:sz w:val="24"/>
          <w:szCs w:val="24"/>
          <w:lang w:val="uk-UA"/>
        </w:rPr>
      </w:pP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color w:val="000000"/>
          <w:sz w:val="24"/>
          <w:szCs w:val="24"/>
          <w:lang w:val="uk-UA"/>
        </w:rPr>
      </w:pPr>
    </w:p>
    <w:p w:rsidR="00BE49EA" w:rsidRPr="00BE49EA" w:rsidRDefault="00BE49EA" w:rsidP="00BE49EA">
      <w:pPr>
        <w:autoSpaceDE w:val="0"/>
        <w:autoSpaceDN w:val="0"/>
        <w:adjustRightInd w:val="0"/>
        <w:spacing w:after="0" w:line="216" w:lineRule="auto"/>
        <w:jc w:val="center"/>
        <w:rPr>
          <w:rFonts w:ascii="Cambria" w:eastAsia="Calibri" w:hAnsi="Cambria" w:cs="Times New Roman"/>
          <w:b/>
          <w:color w:val="000000"/>
          <w:sz w:val="24"/>
          <w:szCs w:val="24"/>
          <w:lang w:val="uk-UA"/>
        </w:rPr>
      </w:pPr>
      <w:r w:rsidRPr="00BE49EA">
        <w:rPr>
          <w:rFonts w:ascii="Cambria" w:eastAsia="Calibri" w:hAnsi="Cambria" w:cs="Times New Roman"/>
          <w:b/>
          <w:color w:val="000000"/>
          <w:sz w:val="24"/>
          <w:szCs w:val="24"/>
          <w:lang w:val="uk-UA"/>
        </w:rPr>
        <w:t xml:space="preserve">НАВЧАЛЬНО-НАУКОВИЙ ІНСТИТУТ </w:t>
      </w:r>
    </w:p>
    <w:p w:rsidR="00BE49EA" w:rsidRPr="00BE49EA" w:rsidRDefault="00BE49EA" w:rsidP="00BE49EA">
      <w:pPr>
        <w:autoSpaceDE w:val="0"/>
        <w:autoSpaceDN w:val="0"/>
        <w:adjustRightInd w:val="0"/>
        <w:spacing w:after="0" w:line="216" w:lineRule="auto"/>
        <w:jc w:val="center"/>
        <w:rPr>
          <w:rFonts w:ascii="Cambria" w:eastAsia="Calibri" w:hAnsi="Cambria" w:cs="Times New Roman"/>
          <w:b/>
          <w:color w:val="000000"/>
          <w:sz w:val="24"/>
          <w:szCs w:val="24"/>
          <w:lang w:val="uk-UA"/>
        </w:rPr>
      </w:pPr>
      <w:r w:rsidRPr="00BE49EA">
        <w:rPr>
          <w:rFonts w:ascii="Cambria" w:eastAsia="Calibri" w:hAnsi="Cambria" w:cs="Times New Roman"/>
          <w:b/>
          <w:color w:val="000000"/>
          <w:sz w:val="24"/>
          <w:szCs w:val="24"/>
          <w:lang w:val="uk-UA"/>
        </w:rPr>
        <w:t>ХАРЧОВИХ ТЕХНОЛОГІЙ, ГОТЕЛЬНО-РЕСТОРАННОГО ТА ТУРИСТИЧНОГО БІЗНЕСУ</w:t>
      </w: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color w:val="000000"/>
          <w:sz w:val="24"/>
          <w:szCs w:val="24"/>
          <w:lang w:val="uk-UA"/>
        </w:rPr>
      </w:pP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color w:val="000000"/>
          <w:sz w:val="24"/>
          <w:szCs w:val="24"/>
          <w:lang w:val="uk-UA"/>
        </w:rPr>
      </w:pP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color w:val="000000"/>
          <w:sz w:val="24"/>
          <w:szCs w:val="24"/>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Cs w:val="16"/>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p>
    <w:p w:rsidR="00BE49EA" w:rsidRDefault="00BE49EA" w:rsidP="00BE49EA">
      <w:pPr>
        <w:autoSpaceDE w:val="0"/>
        <w:autoSpaceDN w:val="0"/>
        <w:adjustRightInd w:val="0"/>
        <w:spacing w:after="0" w:line="216" w:lineRule="auto"/>
        <w:jc w:val="center"/>
        <w:rPr>
          <w:rFonts w:ascii="Bookman Old Style" w:eastAsia="Calibri" w:hAnsi="Bookman Old Style" w:cs="Times New Roman"/>
          <w:b/>
          <w:color w:val="000000"/>
          <w:szCs w:val="16"/>
        </w:rPr>
      </w:pPr>
    </w:p>
    <w:p w:rsidR="00BE49EA" w:rsidRPr="00BE49EA" w:rsidRDefault="00BE49EA" w:rsidP="00BE49EA">
      <w:pPr>
        <w:autoSpaceDE w:val="0"/>
        <w:autoSpaceDN w:val="0"/>
        <w:adjustRightInd w:val="0"/>
        <w:spacing w:after="0" w:line="216" w:lineRule="auto"/>
        <w:jc w:val="center"/>
        <w:rPr>
          <w:rFonts w:ascii="Bookman Old Style" w:eastAsia="Calibri" w:hAnsi="Bookman Old Style" w:cs="Times New Roman"/>
          <w:b/>
          <w:color w:val="000000"/>
          <w:szCs w:val="16"/>
        </w:rPr>
      </w:pPr>
      <w:r w:rsidRPr="00BE49EA">
        <w:rPr>
          <w:rFonts w:ascii="Bookman Old Style" w:eastAsia="Calibri" w:hAnsi="Bookman Old Style" w:cs="Times New Roman"/>
          <w:b/>
          <w:color w:val="000000"/>
          <w:szCs w:val="16"/>
        </w:rPr>
        <w:t>Полтава</w:t>
      </w:r>
    </w:p>
    <w:p w:rsidR="00BE49EA" w:rsidRPr="00BE49EA" w:rsidRDefault="00BE49EA" w:rsidP="00BE49EA">
      <w:pPr>
        <w:autoSpaceDE w:val="0"/>
        <w:autoSpaceDN w:val="0"/>
        <w:adjustRightInd w:val="0"/>
        <w:spacing w:after="0" w:line="216" w:lineRule="auto"/>
        <w:jc w:val="center"/>
        <w:rPr>
          <w:rFonts w:ascii="Bookman Old Style" w:eastAsia="Calibri" w:hAnsi="Bookman Old Style" w:cs="Times New Roman"/>
          <w:b/>
          <w:color w:val="000000"/>
          <w:szCs w:val="16"/>
        </w:rPr>
      </w:pPr>
      <w:r w:rsidRPr="00BE49EA">
        <w:rPr>
          <w:rFonts w:ascii="Bookman Old Style" w:eastAsia="Calibri" w:hAnsi="Bookman Old Style" w:cs="Times New Roman"/>
          <w:b/>
          <w:color w:val="000000"/>
          <w:szCs w:val="16"/>
        </w:rPr>
        <w:t>ПУЕТ</w:t>
      </w:r>
    </w:p>
    <w:p w:rsidR="00BE49EA" w:rsidRDefault="00BE49EA" w:rsidP="00BE49EA">
      <w:pPr>
        <w:autoSpaceDE w:val="0"/>
        <w:autoSpaceDN w:val="0"/>
        <w:adjustRightInd w:val="0"/>
        <w:spacing w:after="0" w:line="216" w:lineRule="auto"/>
        <w:jc w:val="center"/>
        <w:rPr>
          <w:rFonts w:ascii="Bookman Old Style" w:eastAsia="Calibri" w:hAnsi="Bookman Old Style" w:cs="Times New Roman"/>
          <w:b/>
          <w:color w:val="000000"/>
          <w:szCs w:val="16"/>
        </w:rPr>
      </w:pPr>
      <w:r w:rsidRPr="00BE49EA">
        <w:rPr>
          <w:rFonts w:ascii="Bookman Old Style" w:eastAsia="Calibri" w:hAnsi="Bookman Old Style" w:cs="Times New Roman"/>
          <w:b/>
          <w:color w:val="000000"/>
          <w:szCs w:val="16"/>
        </w:rPr>
        <w:t>2020</w:t>
      </w:r>
      <w:r>
        <w:rPr>
          <w:rFonts w:ascii="Bookman Old Style" w:eastAsia="Calibri" w:hAnsi="Bookman Old Style" w:cs="Times New Roman"/>
          <w:b/>
          <w:color w:val="000000"/>
          <w:szCs w:val="16"/>
        </w:rPr>
        <w:br w:type="page"/>
      </w: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6"/>
          <w:lang w:val="uk-UA"/>
        </w:rPr>
      </w:pPr>
      <w:r w:rsidRPr="00BE49EA">
        <w:rPr>
          <w:rFonts w:ascii="Times New Roman" w:eastAsia="Calibri" w:hAnsi="Times New Roman" w:cs="Times New Roman"/>
          <w:color w:val="000000"/>
          <w:sz w:val="16"/>
          <w:szCs w:val="16"/>
          <w:lang w:val="uk-UA"/>
        </w:rPr>
        <w:lastRenderedPageBreak/>
        <w:t>УДК 640+338.48(082)</w:t>
      </w:r>
    </w:p>
    <w:p w:rsidR="00BE49EA" w:rsidRPr="00BE49EA" w:rsidRDefault="00BE49EA" w:rsidP="00BE49EA">
      <w:pPr>
        <w:autoSpaceDE w:val="0"/>
        <w:autoSpaceDN w:val="0"/>
        <w:adjustRightInd w:val="0"/>
        <w:spacing w:after="0" w:line="216" w:lineRule="auto"/>
        <w:ind w:left="350"/>
        <w:jc w:val="both"/>
        <w:rPr>
          <w:rFonts w:ascii="Times New Roman" w:eastAsia="Calibri" w:hAnsi="Times New Roman" w:cs="Times New Roman"/>
          <w:color w:val="000000"/>
          <w:sz w:val="20"/>
          <w:szCs w:val="16"/>
        </w:rPr>
      </w:pPr>
      <w:r w:rsidRPr="00BE49EA">
        <w:rPr>
          <w:rFonts w:ascii="Times New Roman" w:eastAsia="Calibri" w:hAnsi="Times New Roman" w:cs="Times New Roman"/>
          <w:color w:val="000000"/>
          <w:sz w:val="20"/>
          <w:szCs w:val="16"/>
        </w:rPr>
        <w:t>З-41</w:t>
      </w: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24"/>
          <w:szCs w:val="24"/>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6"/>
          <w:szCs w:val="18"/>
        </w:rPr>
      </w:pPr>
      <w:proofErr w:type="spellStart"/>
      <w:r w:rsidRPr="00BE49EA">
        <w:rPr>
          <w:rFonts w:ascii="Times New Roman" w:eastAsia="Calibri" w:hAnsi="Times New Roman" w:cs="Times New Roman"/>
          <w:color w:val="000000"/>
          <w:sz w:val="16"/>
          <w:szCs w:val="18"/>
        </w:rPr>
        <w:t>Друкується</w:t>
      </w:r>
      <w:proofErr w:type="spellEnd"/>
      <w:r w:rsidRPr="00BE49EA">
        <w:rPr>
          <w:rFonts w:ascii="Times New Roman" w:eastAsia="Calibri" w:hAnsi="Times New Roman" w:cs="Times New Roman"/>
          <w:color w:val="000000"/>
          <w:sz w:val="16"/>
          <w:szCs w:val="18"/>
        </w:rPr>
        <w:t xml:space="preserve"> </w:t>
      </w:r>
      <w:proofErr w:type="spellStart"/>
      <w:r w:rsidRPr="00BE49EA">
        <w:rPr>
          <w:rFonts w:ascii="Times New Roman" w:eastAsia="Calibri" w:hAnsi="Times New Roman" w:cs="Times New Roman"/>
          <w:color w:val="000000"/>
          <w:sz w:val="16"/>
          <w:szCs w:val="18"/>
        </w:rPr>
        <w:t>відповідно</w:t>
      </w:r>
      <w:proofErr w:type="spellEnd"/>
      <w:r w:rsidRPr="00BE49EA">
        <w:rPr>
          <w:rFonts w:ascii="Times New Roman" w:eastAsia="Calibri" w:hAnsi="Times New Roman" w:cs="Times New Roman"/>
          <w:color w:val="000000"/>
          <w:sz w:val="16"/>
          <w:szCs w:val="18"/>
        </w:rPr>
        <w:t xml:space="preserve"> </w:t>
      </w:r>
      <w:proofErr w:type="gramStart"/>
      <w:r w:rsidRPr="00BE49EA">
        <w:rPr>
          <w:rFonts w:ascii="Times New Roman" w:eastAsia="Calibri" w:hAnsi="Times New Roman" w:cs="Times New Roman"/>
          <w:color w:val="000000"/>
          <w:sz w:val="16"/>
          <w:szCs w:val="18"/>
        </w:rPr>
        <w:t>до наказу</w:t>
      </w:r>
      <w:proofErr w:type="gramEnd"/>
      <w:r w:rsidRPr="00BE49EA">
        <w:rPr>
          <w:rFonts w:ascii="Times New Roman" w:eastAsia="Calibri" w:hAnsi="Times New Roman" w:cs="Times New Roman"/>
          <w:color w:val="000000"/>
          <w:sz w:val="16"/>
          <w:szCs w:val="18"/>
        </w:rPr>
        <w:t xml:space="preserve"> по </w:t>
      </w:r>
      <w:proofErr w:type="spellStart"/>
      <w:r w:rsidRPr="00BE49EA">
        <w:rPr>
          <w:rFonts w:ascii="Times New Roman" w:eastAsia="Calibri" w:hAnsi="Times New Roman" w:cs="Times New Roman"/>
          <w:color w:val="000000"/>
          <w:sz w:val="16"/>
          <w:szCs w:val="18"/>
        </w:rPr>
        <w:t>університету</w:t>
      </w:r>
      <w:proofErr w:type="spellEnd"/>
      <w:r w:rsidRPr="00BE49EA">
        <w:rPr>
          <w:rFonts w:ascii="Times New Roman" w:eastAsia="Calibri" w:hAnsi="Times New Roman" w:cs="Times New Roman"/>
          <w:color w:val="000000"/>
          <w:sz w:val="16"/>
          <w:szCs w:val="18"/>
        </w:rPr>
        <w:t xml:space="preserve"> № 112-Н </w:t>
      </w:r>
      <w:proofErr w:type="spellStart"/>
      <w:r w:rsidRPr="00BE49EA">
        <w:rPr>
          <w:rFonts w:ascii="Times New Roman" w:eastAsia="Calibri" w:hAnsi="Times New Roman" w:cs="Times New Roman"/>
          <w:color w:val="000000"/>
          <w:sz w:val="16"/>
          <w:szCs w:val="18"/>
        </w:rPr>
        <w:t>від</w:t>
      </w:r>
      <w:proofErr w:type="spellEnd"/>
      <w:r w:rsidRPr="00BE49EA">
        <w:rPr>
          <w:rFonts w:ascii="Times New Roman" w:eastAsia="Calibri" w:hAnsi="Times New Roman" w:cs="Times New Roman"/>
          <w:color w:val="000000"/>
          <w:sz w:val="16"/>
          <w:szCs w:val="18"/>
        </w:rPr>
        <w:t xml:space="preserve"> 01 </w:t>
      </w:r>
      <w:proofErr w:type="spellStart"/>
      <w:r w:rsidRPr="00BE49EA">
        <w:rPr>
          <w:rFonts w:ascii="Times New Roman" w:eastAsia="Calibri" w:hAnsi="Times New Roman" w:cs="Times New Roman"/>
          <w:color w:val="000000"/>
          <w:sz w:val="16"/>
          <w:szCs w:val="18"/>
        </w:rPr>
        <w:t>вересня</w:t>
      </w:r>
      <w:proofErr w:type="spellEnd"/>
      <w:r w:rsidRPr="00BE49EA">
        <w:rPr>
          <w:rFonts w:ascii="Times New Roman" w:eastAsia="Calibri" w:hAnsi="Times New Roman" w:cs="Times New Roman"/>
          <w:color w:val="000000"/>
          <w:sz w:val="16"/>
          <w:szCs w:val="18"/>
        </w:rPr>
        <w:t xml:space="preserve"> 2020 р.</w:t>
      </w: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rPr>
      </w:pPr>
      <w:proofErr w:type="spellStart"/>
      <w:r w:rsidRPr="00BE49EA">
        <w:rPr>
          <w:rFonts w:ascii="Times New Roman" w:eastAsia="Calibri" w:hAnsi="Times New Roman" w:cs="Times New Roman"/>
          <w:color w:val="000000"/>
          <w:sz w:val="18"/>
          <w:szCs w:val="18"/>
        </w:rPr>
        <w:t>Головний</w:t>
      </w:r>
      <w:proofErr w:type="spellEnd"/>
      <w:r w:rsidRPr="00BE49EA">
        <w:rPr>
          <w:rFonts w:ascii="Times New Roman" w:eastAsia="Calibri" w:hAnsi="Times New Roman" w:cs="Times New Roman"/>
          <w:color w:val="000000"/>
          <w:sz w:val="18"/>
          <w:szCs w:val="18"/>
        </w:rPr>
        <w:t xml:space="preserve"> редактор – </w:t>
      </w:r>
      <w:r w:rsidRPr="00BE49EA">
        <w:rPr>
          <w:rFonts w:ascii="Times New Roman" w:eastAsia="Calibri" w:hAnsi="Times New Roman" w:cs="Times New Roman"/>
          <w:b/>
          <w:i/>
          <w:color w:val="000000"/>
          <w:sz w:val="18"/>
          <w:szCs w:val="18"/>
        </w:rPr>
        <w:t>О. О.</w:t>
      </w:r>
      <w:r w:rsidRPr="00BE49EA">
        <w:rPr>
          <w:rFonts w:ascii="Times New Roman" w:eastAsia="Calibri" w:hAnsi="Times New Roman" w:cs="Times New Roman"/>
          <w:b/>
          <w:i/>
          <w:color w:val="000000"/>
          <w:sz w:val="18"/>
          <w:szCs w:val="18"/>
          <w:lang w:val="uk-UA"/>
        </w:rPr>
        <w:t> </w:t>
      </w:r>
      <w:r w:rsidRPr="00BE49EA">
        <w:rPr>
          <w:rFonts w:ascii="Times New Roman" w:eastAsia="Calibri" w:hAnsi="Times New Roman" w:cs="Times New Roman"/>
          <w:b/>
          <w:i/>
          <w:color w:val="000000"/>
          <w:sz w:val="18"/>
          <w:szCs w:val="18"/>
        </w:rPr>
        <w:t>Нестуля,</w:t>
      </w:r>
      <w:r w:rsidRPr="00BE49EA">
        <w:rPr>
          <w:rFonts w:ascii="Times New Roman" w:eastAsia="Calibri" w:hAnsi="Times New Roman" w:cs="Times New Roman"/>
          <w:color w:val="000000"/>
          <w:sz w:val="18"/>
          <w:szCs w:val="18"/>
        </w:rPr>
        <w:t xml:space="preserve"> д. і. н., </w:t>
      </w:r>
      <w:proofErr w:type="spellStart"/>
      <w:r w:rsidRPr="00BE49EA">
        <w:rPr>
          <w:rFonts w:ascii="Times New Roman" w:eastAsia="Calibri" w:hAnsi="Times New Roman" w:cs="Times New Roman"/>
          <w:color w:val="000000"/>
          <w:sz w:val="18"/>
          <w:szCs w:val="18"/>
        </w:rPr>
        <w:t>професор</w:t>
      </w:r>
      <w:proofErr w:type="spellEnd"/>
      <w:r w:rsidRPr="00BE49EA">
        <w:rPr>
          <w:rFonts w:ascii="Times New Roman" w:eastAsia="Calibri" w:hAnsi="Times New Roman" w:cs="Times New Roman"/>
          <w:color w:val="000000"/>
          <w:sz w:val="18"/>
          <w:szCs w:val="18"/>
        </w:rPr>
        <w:t xml:space="preserve">, ректор </w:t>
      </w:r>
      <w:r w:rsidRPr="00BE49EA">
        <w:rPr>
          <w:rFonts w:ascii="Times New Roman" w:eastAsia="Calibri" w:hAnsi="Times New Roman" w:cs="Times New Roman"/>
          <w:bCs/>
          <w:color w:val="000000"/>
          <w:sz w:val="18"/>
          <w:szCs w:val="18"/>
          <w:lang w:val="uk-UA"/>
        </w:rPr>
        <w:t>Вищого навчального закладу Укоопспілки «Полтавський університет економіки і торгівлі» (ПУЕТ)</w:t>
      </w:r>
      <w:r w:rsidRPr="00BE49EA">
        <w:rPr>
          <w:rFonts w:ascii="Times New Roman" w:eastAsia="Calibri" w:hAnsi="Times New Roman" w:cs="Times New Roman"/>
          <w:color w:val="000000"/>
          <w:sz w:val="18"/>
          <w:szCs w:val="18"/>
        </w:rPr>
        <w:t>.</w:t>
      </w: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rPr>
      </w:pPr>
      <w:r w:rsidRPr="00BE49EA">
        <w:rPr>
          <w:rFonts w:ascii="Times New Roman" w:eastAsia="Calibri" w:hAnsi="Times New Roman" w:cs="Times New Roman"/>
          <w:color w:val="000000"/>
          <w:sz w:val="18"/>
          <w:szCs w:val="18"/>
        </w:rPr>
        <w:t xml:space="preserve">Заступник головного редактора – </w:t>
      </w:r>
      <w:r w:rsidRPr="00BE49EA">
        <w:rPr>
          <w:rFonts w:ascii="Times New Roman" w:eastAsia="Calibri" w:hAnsi="Times New Roman" w:cs="Times New Roman"/>
          <w:b/>
          <w:i/>
          <w:color w:val="000000"/>
          <w:sz w:val="18"/>
          <w:szCs w:val="18"/>
        </w:rPr>
        <w:t>О. В. </w:t>
      </w:r>
      <w:proofErr w:type="spellStart"/>
      <w:r w:rsidRPr="00BE49EA">
        <w:rPr>
          <w:rFonts w:ascii="Times New Roman" w:eastAsia="Calibri" w:hAnsi="Times New Roman" w:cs="Times New Roman"/>
          <w:b/>
          <w:i/>
          <w:color w:val="000000"/>
          <w:sz w:val="18"/>
          <w:szCs w:val="18"/>
        </w:rPr>
        <w:t>Манжура</w:t>
      </w:r>
      <w:proofErr w:type="spellEnd"/>
      <w:r w:rsidRPr="00BE49EA">
        <w:rPr>
          <w:rFonts w:ascii="Times New Roman" w:eastAsia="Calibri" w:hAnsi="Times New Roman" w:cs="Times New Roman"/>
          <w:b/>
          <w:i/>
          <w:color w:val="000000"/>
          <w:sz w:val="18"/>
          <w:szCs w:val="18"/>
        </w:rPr>
        <w:t>,</w:t>
      </w:r>
      <w:r w:rsidRPr="00BE49EA">
        <w:rPr>
          <w:rFonts w:ascii="Times New Roman" w:eastAsia="Calibri" w:hAnsi="Times New Roman" w:cs="Times New Roman"/>
          <w:color w:val="000000"/>
          <w:sz w:val="18"/>
          <w:szCs w:val="18"/>
        </w:rPr>
        <w:t xml:space="preserve"> д. е. н., доцент, проректор з </w:t>
      </w:r>
      <w:proofErr w:type="spellStart"/>
      <w:r w:rsidRPr="00BE49EA">
        <w:rPr>
          <w:rFonts w:ascii="Times New Roman" w:eastAsia="Calibri" w:hAnsi="Times New Roman" w:cs="Times New Roman"/>
          <w:color w:val="000000"/>
          <w:sz w:val="18"/>
          <w:szCs w:val="18"/>
        </w:rPr>
        <w:t>науково-педагогічної</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роботи</w:t>
      </w:r>
      <w:proofErr w:type="spellEnd"/>
      <w:r w:rsidRPr="00BE49EA">
        <w:rPr>
          <w:rFonts w:ascii="Times New Roman" w:eastAsia="Calibri" w:hAnsi="Times New Roman" w:cs="Times New Roman"/>
          <w:color w:val="000000"/>
          <w:sz w:val="14"/>
          <w:szCs w:val="16"/>
          <w:lang w:val="uk-UA"/>
        </w:rPr>
        <w:t xml:space="preserve"> </w:t>
      </w:r>
      <w:r w:rsidRPr="00BE49EA">
        <w:rPr>
          <w:rFonts w:ascii="Times New Roman" w:eastAsia="Calibri" w:hAnsi="Times New Roman" w:cs="Times New Roman"/>
          <w:color w:val="000000"/>
          <w:sz w:val="18"/>
          <w:szCs w:val="16"/>
          <w:lang w:val="uk-UA"/>
        </w:rPr>
        <w:t>ПУЕТ</w:t>
      </w:r>
      <w:r w:rsidRPr="00BE49EA">
        <w:rPr>
          <w:rFonts w:ascii="Times New Roman" w:eastAsia="Calibri" w:hAnsi="Times New Roman" w:cs="Times New Roman"/>
          <w:color w:val="000000"/>
          <w:sz w:val="18"/>
          <w:szCs w:val="18"/>
        </w:rPr>
        <w:t>.</w:t>
      </w: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rPr>
      </w:pPr>
      <w:proofErr w:type="spellStart"/>
      <w:r w:rsidRPr="00BE49EA">
        <w:rPr>
          <w:rFonts w:ascii="Times New Roman" w:eastAsia="Calibri" w:hAnsi="Times New Roman" w:cs="Times New Roman"/>
          <w:color w:val="000000"/>
          <w:sz w:val="18"/>
          <w:szCs w:val="18"/>
        </w:rPr>
        <w:t>Відповідальний</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секретар</w:t>
      </w:r>
      <w:proofErr w:type="spellEnd"/>
      <w:r w:rsidRPr="00BE49EA">
        <w:rPr>
          <w:rFonts w:ascii="Times New Roman" w:eastAsia="Calibri" w:hAnsi="Times New Roman" w:cs="Times New Roman"/>
          <w:color w:val="000000"/>
          <w:sz w:val="18"/>
          <w:szCs w:val="18"/>
        </w:rPr>
        <w:t xml:space="preserve"> – </w:t>
      </w:r>
      <w:r w:rsidRPr="00BE49EA">
        <w:rPr>
          <w:rFonts w:ascii="Times New Roman" w:eastAsia="Calibri" w:hAnsi="Times New Roman" w:cs="Times New Roman"/>
          <w:b/>
          <w:i/>
          <w:color w:val="000000"/>
          <w:sz w:val="18"/>
          <w:szCs w:val="18"/>
        </w:rPr>
        <w:t>Н. М. </w:t>
      </w:r>
      <w:proofErr w:type="spellStart"/>
      <w:r w:rsidRPr="00BE49EA">
        <w:rPr>
          <w:rFonts w:ascii="Times New Roman" w:eastAsia="Calibri" w:hAnsi="Times New Roman" w:cs="Times New Roman"/>
          <w:b/>
          <w:i/>
          <w:color w:val="000000"/>
          <w:sz w:val="18"/>
          <w:szCs w:val="18"/>
        </w:rPr>
        <w:t>Бобух</w:t>
      </w:r>
      <w:proofErr w:type="spellEnd"/>
      <w:r w:rsidRPr="00BE49EA">
        <w:rPr>
          <w:rFonts w:ascii="Times New Roman" w:eastAsia="Calibri" w:hAnsi="Times New Roman" w:cs="Times New Roman"/>
          <w:b/>
          <w:i/>
          <w:color w:val="000000"/>
          <w:sz w:val="18"/>
          <w:szCs w:val="18"/>
        </w:rPr>
        <w:t>,</w:t>
      </w:r>
      <w:r w:rsidRPr="00BE49EA">
        <w:rPr>
          <w:rFonts w:ascii="Times New Roman" w:eastAsia="Calibri" w:hAnsi="Times New Roman" w:cs="Times New Roman"/>
          <w:color w:val="000000"/>
          <w:sz w:val="18"/>
          <w:szCs w:val="18"/>
        </w:rPr>
        <w:t xml:space="preserve"> д. </w:t>
      </w:r>
      <w:proofErr w:type="spellStart"/>
      <w:r w:rsidRPr="00BE49EA">
        <w:rPr>
          <w:rFonts w:ascii="Times New Roman" w:eastAsia="Calibri" w:hAnsi="Times New Roman" w:cs="Times New Roman"/>
          <w:color w:val="000000"/>
          <w:sz w:val="18"/>
          <w:szCs w:val="18"/>
        </w:rPr>
        <w:t>філол</w:t>
      </w:r>
      <w:proofErr w:type="spellEnd"/>
      <w:r w:rsidRPr="00BE49EA">
        <w:rPr>
          <w:rFonts w:ascii="Times New Roman" w:eastAsia="Calibri" w:hAnsi="Times New Roman" w:cs="Times New Roman"/>
          <w:color w:val="000000"/>
          <w:sz w:val="18"/>
          <w:szCs w:val="18"/>
        </w:rPr>
        <w:t xml:space="preserve">. н., </w:t>
      </w:r>
      <w:proofErr w:type="spellStart"/>
      <w:r w:rsidRPr="00BE49EA">
        <w:rPr>
          <w:rFonts w:ascii="Times New Roman" w:eastAsia="Calibri" w:hAnsi="Times New Roman" w:cs="Times New Roman"/>
          <w:color w:val="000000"/>
          <w:sz w:val="18"/>
          <w:szCs w:val="18"/>
        </w:rPr>
        <w:t>професор</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завідувач</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кафедри</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української</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іноземних</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мов</w:t>
      </w:r>
      <w:proofErr w:type="spellEnd"/>
      <w:r w:rsidRPr="00BE49EA">
        <w:rPr>
          <w:rFonts w:ascii="Times New Roman" w:eastAsia="Calibri" w:hAnsi="Times New Roman" w:cs="Times New Roman"/>
          <w:color w:val="000000"/>
          <w:sz w:val="18"/>
          <w:szCs w:val="18"/>
        </w:rPr>
        <w:t xml:space="preserve"> та перекладу</w:t>
      </w:r>
      <w:r w:rsidRPr="00BE49EA">
        <w:rPr>
          <w:rFonts w:ascii="Times New Roman" w:eastAsia="Calibri" w:hAnsi="Times New Roman" w:cs="Times New Roman"/>
          <w:color w:val="000000"/>
          <w:sz w:val="18"/>
          <w:szCs w:val="16"/>
          <w:lang w:val="uk-UA"/>
        </w:rPr>
        <w:t xml:space="preserve"> ПУЕТ</w:t>
      </w:r>
      <w:r w:rsidRPr="00BE49EA">
        <w:rPr>
          <w:rFonts w:ascii="Times New Roman" w:eastAsia="Calibri" w:hAnsi="Times New Roman" w:cs="Times New Roman"/>
          <w:color w:val="000000"/>
          <w:sz w:val="18"/>
          <w:szCs w:val="18"/>
        </w:rPr>
        <w:t>.</w:t>
      </w:r>
    </w:p>
    <w:p w:rsidR="00BE49EA" w:rsidRPr="00BE49EA" w:rsidRDefault="00BE49EA" w:rsidP="00BE49EA">
      <w:pPr>
        <w:autoSpaceDE w:val="0"/>
        <w:autoSpaceDN w:val="0"/>
        <w:adjustRightInd w:val="0"/>
        <w:spacing w:before="120" w:after="120" w:line="216" w:lineRule="auto"/>
        <w:jc w:val="center"/>
        <w:rPr>
          <w:rFonts w:ascii="Times New Roman" w:eastAsia="Calibri" w:hAnsi="Times New Roman" w:cs="Times New Roman"/>
          <w:b/>
          <w:color w:val="000000"/>
          <w:sz w:val="18"/>
          <w:szCs w:val="18"/>
        </w:rPr>
      </w:pPr>
      <w:proofErr w:type="spellStart"/>
      <w:r w:rsidRPr="00BE49EA">
        <w:rPr>
          <w:rFonts w:ascii="Times New Roman" w:eastAsia="Calibri" w:hAnsi="Times New Roman" w:cs="Times New Roman"/>
          <w:b/>
          <w:color w:val="000000"/>
          <w:sz w:val="18"/>
          <w:szCs w:val="18"/>
        </w:rPr>
        <w:t>Відповідальний</w:t>
      </w:r>
      <w:proofErr w:type="spellEnd"/>
      <w:r w:rsidRPr="00BE49EA">
        <w:rPr>
          <w:rFonts w:ascii="Times New Roman" w:eastAsia="Calibri" w:hAnsi="Times New Roman" w:cs="Times New Roman"/>
          <w:b/>
          <w:color w:val="000000"/>
          <w:sz w:val="18"/>
          <w:szCs w:val="18"/>
        </w:rPr>
        <w:t xml:space="preserve"> редактор</w:t>
      </w: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b/>
          <w:i/>
          <w:color w:val="000000"/>
          <w:sz w:val="18"/>
          <w:szCs w:val="18"/>
        </w:rPr>
      </w:pPr>
      <w:r w:rsidRPr="00BE49EA">
        <w:rPr>
          <w:rFonts w:ascii="Times New Roman" w:eastAsia="Calibri" w:hAnsi="Times New Roman" w:cs="Times New Roman"/>
          <w:b/>
          <w:i/>
          <w:color w:val="000000"/>
          <w:sz w:val="18"/>
          <w:szCs w:val="18"/>
        </w:rPr>
        <w:t>В. О. </w:t>
      </w:r>
      <w:proofErr w:type="spellStart"/>
      <w:r w:rsidRPr="00BE49EA">
        <w:rPr>
          <w:rFonts w:ascii="Times New Roman" w:eastAsia="Calibri" w:hAnsi="Times New Roman" w:cs="Times New Roman"/>
          <w:b/>
          <w:i/>
          <w:color w:val="000000"/>
          <w:sz w:val="18"/>
          <w:szCs w:val="18"/>
        </w:rPr>
        <w:t>Скрипник</w:t>
      </w:r>
      <w:proofErr w:type="spellEnd"/>
      <w:r w:rsidRPr="00BE49EA">
        <w:rPr>
          <w:rFonts w:ascii="Times New Roman" w:eastAsia="Calibri" w:hAnsi="Times New Roman" w:cs="Times New Roman"/>
          <w:b/>
          <w:i/>
          <w:color w:val="000000"/>
          <w:sz w:val="18"/>
          <w:szCs w:val="18"/>
        </w:rPr>
        <w:t xml:space="preserve">, </w:t>
      </w:r>
      <w:r w:rsidRPr="00BE49EA">
        <w:rPr>
          <w:rFonts w:ascii="Times New Roman" w:eastAsia="Calibri" w:hAnsi="Times New Roman" w:cs="Times New Roman"/>
          <w:color w:val="000000"/>
          <w:sz w:val="18"/>
          <w:szCs w:val="18"/>
        </w:rPr>
        <w:t xml:space="preserve">д. т. н., </w:t>
      </w:r>
      <w:proofErr w:type="spellStart"/>
      <w:r w:rsidRPr="00BE49EA">
        <w:rPr>
          <w:rFonts w:ascii="Times New Roman" w:eastAsia="Calibri" w:hAnsi="Times New Roman" w:cs="Times New Roman"/>
          <w:color w:val="000000"/>
          <w:sz w:val="18"/>
          <w:szCs w:val="18"/>
        </w:rPr>
        <w:t>професор</w:t>
      </w:r>
      <w:proofErr w:type="spellEnd"/>
      <w:r w:rsidRPr="00BE49EA">
        <w:rPr>
          <w:rFonts w:ascii="Times New Roman" w:eastAsia="Calibri" w:hAnsi="Times New Roman" w:cs="Times New Roman"/>
          <w:color w:val="000000"/>
          <w:sz w:val="18"/>
          <w:szCs w:val="18"/>
        </w:rPr>
        <w:t xml:space="preserve">, директор </w:t>
      </w:r>
      <w:proofErr w:type="spellStart"/>
      <w:r w:rsidRPr="00BE49EA">
        <w:rPr>
          <w:rFonts w:ascii="Times New Roman" w:eastAsia="Calibri" w:hAnsi="Times New Roman" w:cs="Times New Roman"/>
          <w:color w:val="000000"/>
          <w:sz w:val="18"/>
          <w:szCs w:val="18"/>
        </w:rPr>
        <w:t>Навчально-наукового</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інституту</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харчових</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технологій</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готельно</w:t>
      </w:r>
      <w:proofErr w:type="spellEnd"/>
      <w:r w:rsidRPr="00BE49EA">
        <w:rPr>
          <w:rFonts w:ascii="Times New Roman" w:eastAsia="Calibri" w:hAnsi="Times New Roman" w:cs="Times New Roman"/>
          <w:color w:val="000000"/>
          <w:sz w:val="18"/>
          <w:szCs w:val="18"/>
        </w:rPr>
        <w:t xml:space="preserve">-ресторанного та </w:t>
      </w:r>
      <w:proofErr w:type="spellStart"/>
      <w:r w:rsidRPr="00BE49EA">
        <w:rPr>
          <w:rFonts w:ascii="Times New Roman" w:eastAsia="Calibri" w:hAnsi="Times New Roman" w:cs="Times New Roman"/>
          <w:color w:val="000000"/>
          <w:sz w:val="18"/>
          <w:szCs w:val="18"/>
        </w:rPr>
        <w:t>туристичного</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бізнесу</w:t>
      </w:r>
      <w:proofErr w:type="spellEnd"/>
      <w:r w:rsidRPr="00BE49EA">
        <w:rPr>
          <w:rFonts w:ascii="Times New Roman" w:eastAsia="Calibri" w:hAnsi="Times New Roman" w:cs="Times New Roman"/>
          <w:color w:val="000000"/>
          <w:sz w:val="18"/>
          <w:szCs w:val="18"/>
        </w:rPr>
        <w:t xml:space="preserve"> </w:t>
      </w:r>
      <w:r w:rsidRPr="00BE49EA">
        <w:rPr>
          <w:rFonts w:ascii="Times New Roman" w:eastAsia="Calibri" w:hAnsi="Times New Roman" w:cs="Times New Roman"/>
          <w:color w:val="000000"/>
          <w:sz w:val="18"/>
          <w:szCs w:val="16"/>
          <w:lang w:val="uk-UA"/>
        </w:rPr>
        <w:t>ПУЕТ</w:t>
      </w:r>
      <w:r w:rsidRPr="00BE49EA">
        <w:rPr>
          <w:rFonts w:ascii="Times New Roman" w:eastAsia="Calibri" w:hAnsi="Times New Roman" w:cs="Times New Roman"/>
          <w:color w:val="000000"/>
          <w:sz w:val="18"/>
          <w:szCs w:val="18"/>
        </w:rPr>
        <w:t>.</w:t>
      </w:r>
    </w:p>
    <w:p w:rsidR="00BE49EA" w:rsidRPr="00BE49EA" w:rsidRDefault="00BE49EA" w:rsidP="00BE49EA">
      <w:pPr>
        <w:autoSpaceDE w:val="0"/>
        <w:autoSpaceDN w:val="0"/>
        <w:adjustRightInd w:val="0"/>
        <w:spacing w:before="120" w:after="120" w:line="216" w:lineRule="auto"/>
        <w:jc w:val="center"/>
        <w:rPr>
          <w:rFonts w:ascii="Times New Roman" w:eastAsia="Calibri" w:hAnsi="Times New Roman" w:cs="Times New Roman"/>
          <w:b/>
          <w:color w:val="000000"/>
          <w:sz w:val="18"/>
          <w:szCs w:val="18"/>
        </w:rPr>
      </w:pPr>
      <w:r w:rsidRPr="00BE49EA">
        <w:rPr>
          <w:rFonts w:ascii="Times New Roman" w:eastAsia="Calibri" w:hAnsi="Times New Roman" w:cs="Times New Roman"/>
          <w:b/>
          <w:color w:val="000000"/>
          <w:sz w:val="18"/>
          <w:szCs w:val="18"/>
        </w:rPr>
        <w:t xml:space="preserve">Члени </w:t>
      </w:r>
      <w:proofErr w:type="spellStart"/>
      <w:r w:rsidRPr="00BE49EA">
        <w:rPr>
          <w:rFonts w:ascii="Times New Roman" w:eastAsia="Calibri" w:hAnsi="Times New Roman" w:cs="Times New Roman"/>
          <w:b/>
          <w:color w:val="000000"/>
          <w:sz w:val="18"/>
          <w:szCs w:val="18"/>
        </w:rPr>
        <w:t>редакційної</w:t>
      </w:r>
      <w:proofErr w:type="spellEnd"/>
      <w:r w:rsidRPr="00BE49EA">
        <w:rPr>
          <w:rFonts w:ascii="Times New Roman" w:eastAsia="Calibri" w:hAnsi="Times New Roman" w:cs="Times New Roman"/>
          <w:b/>
          <w:color w:val="000000"/>
          <w:sz w:val="18"/>
          <w:szCs w:val="18"/>
        </w:rPr>
        <w:t xml:space="preserve"> </w:t>
      </w:r>
      <w:proofErr w:type="spellStart"/>
      <w:r w:rsidRPr="00BE49EA">
        <w:rPr>
          <w:rFonts w:ascii="Times New Roman" w:eastAsia="Calibri" w:hAnsi="Times New Roman" w:cs="Times New Roman"/>
          <w:b/>
          <w:color w:val="000000"/>
          <w:sz w:val="18"/>
          <w:szCs w:val="18"/>
        </w:rPr>
        <w:t>колегії</w:t>
      </w:r>
      <w:proofErr w:type="spellEnd"/>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rPr>
      </w:pPr>
      <w:r w:rsidRPr="00BE49EA">
        <w:rPr>
          <w:rFonts w:ascii="Times New Roman" w:eastAsia="Calibri" w:hAnsi="Times New Roman" w:cs="Times New Roman"/>
          <w:b/>
          <w:i/>
          <w:color w:val="000000"/>
          <w:sz w:val="18"/>
          <w:szCs w:val="18"/>
        </w:rPr>
        <w:t>Т. В. </w:t>
      </w:r>
      <w:proofErr w:type="spellStart"/>
      <w:r w:rsidRPr="00BE49EA">
        <w:rPr>
          <w:rFonts w:ascii="Times New Roman" w:eastAsia="Calibri" w:hAnsi="Times New Roman" w:cs="Times New Roman"/>
          <w:b/>
          <w:i/>
          <w:color w:val="000000"/>
          <w:sz w:val="18"/>
          <w:szCs w:val="18"/>
        </w:rPr>
        <w:t>Капліна</w:t>
      </w:r>
      <w:proofErr w:type="spellEnd"/>
      <w:r w:rsidRPr="00BE49EA">
        <w:rPr>
          <w:rFonts w:ascii="Times New Roman" w:eastAsia="Calibri" w:hAnsi="Times New Roman" w:cs="Times New Roman"/>
          <w:b/>
          <w:i/>
          <w:color w:val="000000"/>
          <w:sz w:val="18"/>
          <w:szCs w:val="18"/>
        </w:rPr>
        <w:t xml:space="preserve">, </w:t>
      </w:r>
      <w:r w:rsidRPr="00BE49EA">
        <w:rPr>
          <w:rFonts w:ascii="Times New Roman" w:eastAsia="Calibri" w:hAnsi="Times New Roman" w:cs="Times New Roman"/>
          <w:color w:val="000000"/>
          <w:sz w:val="18"/>
          <w:szCs w:val="18"/>
        </w:rPr>
        <w:t xml:space="preserve">д. т. н., </w:t>
      </w:r>
      <w:proofErr w:type="spellStart"/>
      <w:r w:rsidRPr="00BE49EA">
        <w:rPr>
          <w:rFonts w:ascii="Times New Roman" w:eastAsia="Calibri" w:hAnsi="Times New Roman" w:cs="Times New Roman"/>
          <w:color w:val="000000"/>
          <w:sz w:val="18"/>
          <w:szCs w:val="18"/>
        </w:rPr>
        <w:t>професор</w:t>
      </w:r>
      <w:proofErr w:type="spellEnd"/>
      <w:r w:rsidRPr="00BE49EA">
        <w:rPr>
          <w:rFonts w:ascii="Times New Roman" w:eastAsia="Calibri" w:hAnsi="Times New Roman" w:cs="Times New Roman"/>
          <w:b/>
          <w:i/>
          <w:color w:val="000000"/>
          <w:sz w:val="18"/>
          <w:szCs w:val="18"/>
        </w:rPr>
        <w:t xml:space="preserve"> </w:t>
      </w:r>
      <w:r w:rsidRPr="00BE49EA">
        <w:rPr>
          <w:rFonts w:ascii="Times New Roman" w:eastAsia="Calibri" w:hAnsi="Times New Roman" w:cs="Times New Roman"/>
          <w:color w:val="000000"/>
          <w:sz w:val="18"/>
          <w:szCs w:val="18"/>
        </w:rPr>
        <w:t>(</w:t>
      </w:r>
      <w:proofErr w:type="spellStart"/>
      <w:r w:rsidRPr="00BE49EA">
        <w:rPr>
          <w:rFonts w:ascii="Times New Roman" w:eastAsia="Calibri" w:hAnsi="Times New Roman" w:cs="Times New Roman"/>
          <w:color w:val="000000"/>
          <w:sz w:val="18"/>
          <w:szCs w:val="18"/>
        </w:rPr>
        <w:t>спеціальність</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Готельно-ресторанна</w:t>
      </w:r>
      <w:proofErr w:type="spellEnd"/>
      <w:r w:rsidRPr="00BE49EA">
        <w:rPr>
          <w:rFonts w:ascii="Times New Roman" w:eastAsia="Calibri" w:hAnsi="Times New Roman" w:cs="Times New Roman"/>
          <w:color w:val="000000"/>
          <w:sz w:val="18"/>
          <w:szCs w:val="18"/>
        </w:rPr>
        <w:t xml:space="preserve"> справа), </w:t>
      </w:r>
      <w:proofErr w:type="spellStart"/>
      <w:r w:rsidRPr="00BE49EA">
        <w:rPr>
          <w:rFonts w:ascii="Times New Roman" w:eastAsia="Calibri" w:hAnsi="Times New Roman" w:cs="Times New Roman"/>
          <w:color w:val="000000"/>
          <w:sz w:val="18"/>
          <w:szCs w:val="18"/>
        </w:rPr>
        <w:t>завідувач</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кафедри</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готельно-ресторанної</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справи</w:t>
      </w:r>
      <w:proofErr w:type="spellEnd"/>
      <w:r w:rsidRPr="00BE49EA">
        <w:rPr>
          <w:rFonts w:ascii="Times New Roman" w:eastAsia="Calibri" w:hAnsi="Times New Roman" w:cs="Times New Roman"/>
          <w:color w:val="000000"/>
          <w:sz w:val="24"/>
          <w:szCs w:val="24"/>
          <w:lang w:val="uk-UA"/>
        </w:rPr>
        <w:t xml:space="preserve"> </w:t>
      </w:r>
      <w:r w:rsidRPr="00BE49EA">
        <w:rPr>
          <w:rFonts w:ascii="Times New Roman" w:eastAsia="Calibri" w:hAnsi="Times New Roman" w:cs="Times New Roman"/>
          <w:color w:val="000000"/>
          <w:sz w:val="18"/>
          <w:szCs w:val="18"/>
        </w:rPr>
        <w:t>ПУЕТ;</w:t>
      </w: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b/>
          <w:i/>
          <w:color w:val="000000"/>
          <w:sz w:val="18"/>
          <w:szCs w:val="18"/>
        </w:rPr>
      </w:pPr>
      <w:r w:rsidRPr="00BE49EA">
        <w:rPr>
          <w:rFonts w:ascii="Times New Roman" w:eastAsia="Calibri" w:hAnsi="Times New Roman" w:cs="Times New Roman"/>
          <w:b/>
          <w:i/>
          <w:color w:val="000000"/>
          <w:sz w:val="18"/>
          <w:szCs w:val="18"/>
        </w:rPr>
        <w:t xml:space="preserve">Г. П. Хомич, </w:t>
      </w:r>
      <w:r w:rsidRPr="00BE49EA">
        <w:rPr>
          <w:rFonts w:ascii="Times New Roman" w:eastAsia="Calibri" w:hAnsi="Times New Roman" w:cs="Times New Roman"/>
          <w:color w:val="000000"/>
          <w:sz w:val="18"/>
          <w:szCs w:val="18"/>
        </w:rPr>
        <w:t>д. т. н.,</w:t>
      </w:r>
      <w:r w:rsidRPr="00BE49EA">
        <w:rPr>
          <w:rFonts w:ascii="Times New Roman" w:eastAsia="Calibri" w:hAnsi="Times New Roman" w:cs="Times New Roman"/>
          <w:b/>
          <w:i/>
          <w:color w:val="000000"/>
          <w:sz w:val="18"/>
          <w:szCs w:val="18"/>
        </w:rPr>
        <w:t xml:space="preserve"> </w:t>
      </w:r>
      <w:proofErr w:type="spellStart"/>
      <w:r w:rsidRPr="00BE49EA">
        <w:rPr>
          <w:rFonts w:ascii="Times New Roman" w:eastAsia="Calibri" w:hAnsi="Times New Roman" w:cs="Times New Roman"/>
          <w:color w:val="000000"/>
          <w:sz w:val="18"/>
          <w:szCs w:val="18"/>
        </w:rPr>
        <w:t>професор</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спеціальність</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Харчові</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технології</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завідувач</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кафедри</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технології</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харчових</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виробництв</w:t>
      </w:r>
      <w:proofErr w:type="spellEnd"/>
      <w:r w:rsidRPr="00BE49EA">
        <w:rPr>
          <w:rFonts w:ascii="Times New Roman" w:eastAsia="Calibri" w:hAnsi="Times New Roman" w:cs="Times New Roman"/>
          <w:color w:val="000000"/>
          <w:sz w:val="18"/>
          <w:szCs w:val="18"/>
        </w:rPr>
        <w:t xml:space="preserve"> і ресторанного </w:t>
      </w:r>
      <w:proofErr w:type="spellStart"/>
      <w:r w:rsidRPr="00BE49EA">
        <w:rPr>
          <w:rFonts w:ascii="Times New Roman" w:eastAsia="Calibri" w:hAnsi="Times New Roman" w:cs="Times New Roman"/>
          <w:color w:val="000000"/>
          <w:sz w:val="18"/>
          <w:szCs w:val="18"/>
        </w:rPr>
        <w:t>господарства</w:t>
      </w:r>
      <w:proofErr w:type="spellEnd"/>
      <w:r w:rsidRPr="00BE49EA">
        <w:rPr>
          <w:rFonts w:ascii="Times New Roman" w:eastAsia="Calibri" w:hAnsi="Times New Roman" w:cs="Times New Roman"/>
          <w:color w:val="000000"/>
          <w:sz w:val="24"/>
          <w:szCs w:val="24"/>
          <w:lang w:val="uk-UA"/>
        </w:rPr>
        <w:t xml:space="preserve"> </w:t>
      </w:r>
      <w:r w:rsidRPr="00BE49EA">
        <w:rPr>
          <w:rFonts w:ascii="Times New Roman" w:eastAsia="Calibri" w:hAnsi="Times New Roman" w:cs="Times New Roman"/>
          <w:color w:val="000000"/>
          <w:sz w:val="18"/>
          <w:szCs w:val="18"/>
        </w:rPr>
        <w:t>ПУЕТ;</w:t>
      </w: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rPr>
      </w:pPr>
      <w:r w:rsidRPr="00BE49EA">
        <w:rPr>
          <w:rFonts w:ascii="Times New Roman" w:eastAsia="Calibri" w:hAnsi="Times New Roman" w:cs="Times New Roman"/>
          <w:b/>
          <w:i/>
          <w:color w:val="000000"/>
          <w:sz w:val="18"/>
          <w:szCs w:val="18"/>
        </w:rPr>
        <w:t>І. М. Петренко,</w:t>
      </w:r>
      <w:r w:rsidRPr="00BE49EA">
        <w:rPr>
          <w:rFonts w:ascii="Times New Roman" w:eastAsia="Calibri" w:hAnsi="Times New Roman" w:cs="Times New Roman"/>
          <w:color w:val="000000"/>
          <w:sz w:val="18"/>
          <w:szCs w:val="18"/>
        </w:rPr>
        <w:t xml:space="preserve"> д. і. н., </w:t>
      </w:r>
      <w:proofErr w:type="spellStart"/>
      <w:r w:rsidRPr="00BE49EA">
        <w:rPr>
          <w:rFonts w:ascii="Times New Roman" w:eastAsia="Calibri" w:hAnsi="Times New Roman" w:cs="Times New Roman"/>
          <w:color w:val="000000"/>
          <w:sz w:val="18"/>
          <w:szCs w:val="18"/>
        </w:rPr>
        <w:t>професор</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спеціальність</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Освітні</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педагогічні</w:t>
      </w:r>
      <w:proofErr w:type="spellEnd"/>
      <w:r w:rsidRPr="00BE49EA">
        <w:rPr>
          <w:rFonts w:ascii="Times New Roman" w:eastAsia="Calibri" w:hAnsi="Times New Roman" w:cs="Times New Roman"/>
          <w:color w:val="000000"/>
          <w:sz w:val="18"/>
          <w:szCs w:val="18"/>
        </w:rPr>
        <w:t xml:space="preserve"> науки), </w:t>
      </w:r>
      <w:proofErr w:type="spellStart"/>
      <w:r w:rsidRPr="00BE49EA">
        <w:rPr>
          <w:rFonts w:ascii="Times New Roman" w:eastAsia="Calibri" w:hAnsi="Times New Roman" w:cs="Times New Roman"/>
          <w:color w:val="000000"/>
          <w:sz w:val="18"/>
          <w:szCs w:val="18"/>
        </w:rPr>
        <w:t>завідувач</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кафедри</w:t>
      </w:r>
      <w:proofErr w:type="spellEnd"/>
      <w:r w:rsidRPr="00BE49EA">
        <w:rPr>
          <w:rFonts w:ascii="Times New Roman" w:eastAsia="Calibri" w:hAnsi="Times New Roman" w:cs="Times New Roman"/>
          <w:color w:val="000000"/>
          <w:sz w:val="18"/>
          <w:szCs w:val="18"/>
        </w:rPr>
        <w:t xml:space="preserve"> </w:t>
      </w:r>
      <w:proofErr w:type="spellStart"/>
      <w:r w:rsidRPr="00BE49EA">
        <w:rPr>
          <w:rFonts w:ascii="Times New Roman" w:eastAsia="Calibri" w:hAnsi="Times New Roman" w:cs="Times New Roman"/>
          <w:color w:val="000000"/>
          <w:sz w:val="18"/>
          <w:szCs w:val="18"/>
        </w:rPr>
        <w:t>педагогіки</w:t>
      </w:r>
      <w:proofErr w:type="spellEnd"/>
      <w:r w:rsidRPr="00BE49EA">
        <w:rPr>
          <w:rFonts w:ascii="Times New Roman" w:eastAsia="Calibri" w:hAnsi="Times New Roman" w:cs="Times New Roman"/>
          <w:color w:val="000000"/>
          <w:sz w:val="18"/>
          <w:szCs w:val="18"/>
        </w:rPr>
        <w:t xml:space="preserve"> та </w:t>
      </w:r>
      <w:proofErr w:type="spellStart"/>
      <w:r w:rsidRPr="00BE49EA">
        <w:rPr>
          <w:rFonts w:ascii="Times New Roman" w:eastAsia="Calibri" w:hAnsi="Times New Roman" w:cs="Times New Roman"/>
          <w:color w:val="000000"/>
          <w:sz w:val="18"/>
          <w:szCs w:val="18"/>
        </w:rPr>
        <w:t>суспільних</w:t>
      </w:r>
      <w:proofErr w:type="spellEnd"/>
      <w:r w:rsidRPr="00BE49EA">
        <w:rPr>
          <w:rFonts w:ascii="Times New Roman" w:eastAsia="Calibri" w:hAnsi="Times New Roman" w:cs="Times New Roman"/>
          <w:color w:val="000000"/>
          <w:sz w:val="18"/>
          <w:szCs w:val="18"/>
        </w:rPr>
        <w:t xml:space="preserve"> наук ПУЕТ.</w:t>
      </w: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rPr>
      </w:pPr>
    </w:p>
    <w:p w:rsidR="00BE49EA" w:rsidRPr="00BE49EA" w:rsidRDefault="00BE49EA" w:rsidP="00BE49EA">
      <w:pPr>
        <w:autoSpaceDE w:val="0"/>
        <w:autoSpaceDN w:val="0"/>
        <w:adjustRightInd w:val="0"/>
        <w:spacing w:after="0" w:line="216" w:lineRule="auto"/>
        <w:ind w:left="567" w:firstLine="284"/>
        <w:jc w:val="both"/>
        <w:rPr>
          <w:rFonts w:ascii="Times New Roman" w:eastAsia="Calibri" w:hAnsi="Times New Roman" w:cs="Times New Roman"/>
          <w:color w:val="000000"/>
          <w:sz w:val="20"/>
          <w:szCs w:val="18"/>
          <w:lang w:val="uk-UA"/>
        </w:rPr>
      </w:pPr>
      <w:r w:rsidRPr="00BE49EA">
        <w:rPr>
          <w:rFonts w:ascii="Times New Roman" w:eastAsia="Calibri"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6511C1D2" wp14:editId="3F14C45E">
                <wp:simplePos x="0" y="0"/>
                <wp:positionH relativeFrom="column">
                  <wp:posOffset>16510</wp:posOffset>
                </wp:positionH>
                <wp:positionV relativeFrom="paragraph">
                  <wp:posOffset>103505</wp:posOffset>
                </wp:positionV>
                <wp:extent cx="243205" cy="171450"/>
                <wp:effectExtent l="0" t="0" r="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49EA" w:rsidRDefault="00BE49EA" w:rsidP="00BE49EA">
                            <w:pPr>
                              <w:rPr>
                                <w:rFonts w:ascii="Times New Roman" w:hAnsi="Times New Roman"/>
                              </w:rPr>
                            </w:pPr>
                            <w:r>
                              <w:rPr>
                                <w:rFonts w:ascii="Times New Roman" w:hAnsi="Times New Roman"/>
                                <w:sz w:val="20"/>
                                <w:szCs w:val="16"/>
                                <w:lang w:val="uk-UA"/>
                              </w:rPr>
                              <w:t>З-41</w:t>
                            </w:r>
                          </w:p>
                          <w:p w:rsidR="00BE49EA" w:rsidRDefault="00BE49EA" w:rsidP="00BE49EA">
                            <w:pPr>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1C1D2" id="_x0000_t202" coordsize="21600,21600" o:spt="202" path="m,l,21600r21600,l21600,xe">
                <v:stroke joinstyle="miter"/>
                <v:path gradientshapeok="t" o:connecttype="rect"/>
              </v:shapetype>
              <v:shape id="Text Box 6" o:spid="_x0000_s1026" type="#_x0000_t202" style="position:absolute;left:0;text-align:left;margin-left:1.3pt;margin-top:8.15pt;width:19.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" stroked="f">
                <v:textbox inset="0,0,0,0">
                  <w:txbxContent>
                    <w:p w:rsidR="00BE49EA" w:rsidRDefault="00BE49EA" w:rsidP="00BE49EA">
                      <w:pPr>
                        <w:rPr>
                          <w:rFonts w:ascii="Times New Roman" w:hAnsi="Times New Roman"/>
                        </w:rPr>
                      </w:pPr>
                      <w:r>
                        <w:rPr>
                          <w:rFonts w:ascii="Times New Roman" w:hAnsi="Times New Roman"/>
                          <w:sz w:val="20"/>
                          <w:szCs w:val="16"/>
                          <w:lang w:val="uk-UA"/>
                        </w:rPr>
                        <w:t>З-41</w:t>
                      </w:r>
                    </w:p>
                    <w:p w:rsidR="00BE49EA" w:rsidRDefault="00BE49EA" w:rsidP="00BE49EA">
                      <w:pPr>
                        <w:rPr>
                          <w:rFonts w:ascii="Times New Roman" w:hAnsi="Times New Roman"/>
                        </w:rPr>
                      </w:pPr>
                    </w:p>
                  </w:txbxContent>
                </v:textbox>
              </v:shape>
            </w:pict>
          </mc:Fallback>
        </mc:AlternateContent>
      </w:r>
      <w:r w:rsidRPr="00BE49EA">
        <w:rPr>
          <w:rFonts w:ascii="Times New Roman" w:eastAsia="Calibri" w:hAnsi="Times New Roman" w:cs="Times New Roman"/>
          <w:b/>
          <w:color w:val="000000"/>
          <w:sz w:val="20"/>
          <w:szCs w:val="18"/>
          <w:lang w:val="uk-UA"/>
        </w:rPr>
        <w:t>Збірник</w:t>
      </w:r>
      <w:r w:rsidRPr="00BE49EA">
        <w:rPr>
          <w:rFonts w:ascii="Times New Roman" w:eastAsia="Calibri" w:hAnsi="Times New Roman" w:cs="Times New Roman"/>
          <w:color w:val="000000"/>
          <w:sz w:val="20"/>
          <w:szCs w:val="18"/>
          <w:lang w:val="uk-UA"/>
        </w:rPr>
        <w:t xml:space="preserve"> наукових статей магістрів. Навчально-науковий інститут харчових технологій, </w:t>
      </w:r>
      <w:proofErr w:type="spellStart"/>
      <w:r w:rsidRPr="00BE49EA">
        <w:rPr>
          <w:rFonts w:ascii="Times New Roman" w:eastAsia="Calibri" w:hAnsi="Times New Roman" w:cs="Times New Roman"/>
          <w:color w:val="000000"/>
          <w:sz w:val="20"/>
          <w:szCs w:val="18"/>
          <w:lang w:val="uk-UA"/>
        </w:rPr>
        <w:t>готельно</w:t>
      </w:r>
      <w:proofErr w:type="spellEnd"/>
      <w:r w:rsidRPr="00BE49EA">
        <w:rPr>
          <w:rFonts w:ascii="Times New Roman" w:eastAsia="Calibri" w:hAnsi="Times New Roman" w:cs="Times New Roman"/>
          <w:color w:val="000000"/>
          <w:sz w:val="20"/>
          <w:szCs w:val="18"/>
          <w:lang w:val="uk-UA"/>
        </w:rPr>
        <w:t>-ресторанного та туристичного бізнесу. – Полтава</w:t>
      </w:r>
      <w:r w:rsidRPr="00BE49EA">
        <w:rPr>
          <w:rFonts w:ascii="Times New Roman" w:eastAsia="Calibri" w:hAnsi="Times New Roman" w:cs="Times New Roman"/>
          <w:color w:val="000000"/>
          <w:sz w:val="20"/>
          <w:szCs w:val="18"/>
        </w:rPr>
        <w:t> </w:t>
      </w:r>
      <w:r w:rsidRPr="00BE49EA">
        <w:rPr>
          <w:rFonts w:ascii="Times New Roman" w:eastAsia="Calibri" w:hAnsi="Times New Roman" w:cs="Times New Roman"/>
          <w:color w:val="000000"/>
          <w:sz w:val="20"/>
          <w:szCs w:val="18"/>
          <w:lang w:val="uk-UA"/>
        </w:rPr>
        <w:t>: ПУЕТ, 2020. –</w:t>
      </w:r>
      <w:r w:rsidRPr="00BE49EA">
        <w:rPr>
          <w:rFonts w:ascii="Times New Roman" w:eastAsia="Calibri" w:hAnsi="Times New Roman" w:cs="Times New Roman"/>
          <w:color w:val="000000"/>
          <w:sz w:val="20"/>
          <w:szCs w:val="18"/>
        </w:rPr>
        <w:t xml:space="preserve"> 332 </w:t>
      </w:r>
      <w:r w:rsidRPr="00BE49EA">
        <w:rPr>
          <w:rFonts w:ascii="Times New Roman" w:eastAsia="Calibri" w:hAnsi="Times New Roman" w:cs="Times New Roman"/>
          <w:color w:val="000000"/>
          <w:sz w:val="20"/>
          <w:szCs w:val="18"/>
          <w:lang w:val="uk-UA"/>
        </w:rPr>
        <w:t>с.</w:t>
      </w:r>
    </w:p>
    <w:p w:rsidR="00BE49EA" w:rsidRPr="00BE49EA" w:rsidRDefault="00BE49EA" w:rsidP="00BE49EA">
      <w:pPr>
        <w:autoSpaceDE w:val="0"/>
        <w:autoSpaceDN w:val="0"/>
        <w:adjustRightInd w:val="0"/>
        <w:spacing w:before="120" w:after="120" w:line="216" w:lineRule="auto"/>
        <w:ind w:left="851"/>
        <w:jc w:val="both"/>
        <w:rPr>
          <w:rFonts w:ascii="Times New Roman" w:eastAsia="Calibri" w:hAnsi="Times New Roman" w:cs="Times New Roman"/>
          <w:color w:val="000000"/>
          <w:szCs w:val="18"/>
          <w:lang w:val="uk-UA"/>
        </w:rPr>
      </w:pPr>
      <w:r w:rsidRPr="00BE49EA">
        <w:rPr>
          <w:rFonts w:ascii="Times New Roman" w:eastAsia="Calibri" w:hAnsi="Times New Roman" w:cs="Times New Roman"/>
          <w:color w:val="000000"/>
          <w:sz w:val="20"/>
          <w:szCs w:val="18"/>
          <w:lang w:val="uk-UA"/>
        </w:rPr>
        <w:t xml:space="preserve">ISBN </w:t>
      </w:r>
      <w:r w:rsidRPr="00BE49EA">
        <w:rPr>
          <w:rFonts w:ascii="Times New Roman" w:eastAsia="Calibri" w:hAnsi="Times New Roman" w:cs="Times New Roman"/>
          <w:bCs/>
          <w:color w:val="000000"/>
          <w:sz w:val="20"/>
          <w:szCs w:val="16"/>
          <w:lang w:val="uk-UA"/>
        </w:rPr>
        <w:t>978-966-184-389-8</w:t>
      </w:r>
    </w:p>
    <w:p w:rsidR="00BE49EA" w:rsidRPr="00BE49EA" w:rsidRDefault="00BE49EA" w:rsidP="00BE49EA">
      <w:pPr>
        <w:autoSpaceDE w:val="0"/>
        <w:autoSpaceDN w:val="0"/>
        <w:adjustRightInd w:val="0"/>
        <w:spacing w:after="0" w:line="216" w:lineRule="auto"/>
        <w:ind w:left="567" w:firstLine="284"/>
        <w:jc w:val="both"/>
        <w:rPr>
          <w:rFonts w:ascii="Times New Roman" w:eastAsia="Calibri" w:hAnsi="Times New Roman" w:cs="Times New Roman"/>
          <w:color w:val="000000"/>
          <w:sz w:val="16"/>
          <w:szCs w:val="18"/>
          <w:lang w:val="uk-UA"/>
        </w:rPr>
      </w:pPr>
      <w:r w:rsidRPr="00BE49EA">
        <w:rPr>
          <w:rFonts w:ascii="Times New Roman" w:eastAsia="Calibri" w:hAnsi="Times New Roman" w:cs="Times New Roman"/>
          <w:color w:val="000000"/>
          <w:sz w:val="16"/>
          <w:szCs w:val="18"/>
          <w:lang w:val="uk-UA"/>
        </w:rPr>
        <w:t xml:space="preserve">У збірнику представлено результати наукових досліджень магістрів </w:t>
      </w:r>
      <w:proofErr w:type="spellStart"/>
      <w:r w:rsidRPr="00BE49EA">
        <w:rPr>
          <w:rFonts w:ascii="Times New Roman" w:eastAsia="Calibri" w:hAnsi="Times New Roman" w:cs="Times New Roman"/>
          <w:color w:val="000000"/>
          <w:sz w:val="16"/>
          <w:szCs w:val="18"/>
          <w:lang w:val="uk-UA"/>
        </w:rPr>
        <w:t>спе</w:t>
      </w:r>
      <w:proofErr w:type="spellEnd"/>
      <w:r w:rsidRPr="00BE49EA">
        <w:rPr>
          <w:rFonts w:ascii="Times New Roman" w:eastAsia="Calibri" w:hAnsi="Times New Roman" w:cs="Times New Roman"/>
          <w:color w:val="000000"/>
          <w:sz w:val="16"/>
          <w:szCs w:val="18"/>
        </w:rPr>
        <w:softHyphen/>
      </w:r>
      <w:proofErr w:type="spellStart"/>
      <w:r w:rsidRPr="00BE49EA">
        <w:rPr>
          <w:rFonts w:ascii="Times New Roman" w:eastAsia="Calibri" w:hAnsi="Times New Roman" w:cs="Times New Roman"/>
          <w:color w:val="000000"/>
          <w:sz w:val="16"/>
          <w:szCs w:val="18"/>
          <w:lang w:val="uk-UA"/>
        </w:rPr>
        <w:t>ціальностей</w:t>
      </w:r>
      <w:proofErr w:type="spellEnd"/>
      <w:r w:rsidRPr="00BE49EA">
        <w:rPr>
          <w:rFonts w:ascii="Times New Roman" w:eastAsia="Calibri" w:hAnsi="Times New Roman" w:cs="Times New Roman"/>
          <w:color w:val="000000"/>
          <w:sz w:val="16"/>
          <w:szCs w:val="18"/>
          <w:lang w:val="uk-UA"/>
        </w:rPr>
        <w:t xml:space="preserve">: </w:t>
      </w:r>
      <w:proofErr w:type="spellStart"/>
      <w:r w:rsidRPr="00BE49EA">
        <w:rPr>
          <w:rFonts w:ascii="Times New Roman" w:eastAsia="Calibri" w:hAnsi="Times New Roman" w:cs="Times New Roman"/>
          <w:color w:val="000000"/>
          <w:sz w:val="16"/>
          <w:szCs w:val="18"/>
          <w:lang w:val="uk-UA"/>
        </w:rPr>
        <w:t>Готельно</w:t>
      </w:r>
      <w:proofErr w:type="spellEnd"/>
      <w:r w:rsidRPr="00BE49EA">
        <w:rPr>
          <w:rFonts w:ascii="Times New Roman" w:eastAsia="Calibri" w:hAnsi="Times New Roman" w:cs="Times New Roman"/>
          <w:color w:val="000000"/>
          <w:sz w:val="16"/>
          <w:szCs w:val="18"/>
          <w:lang w:val="uk-UA"/>
        </w:rPr>
        <w:t>-ресторанна справа освітня програма «</w:t>
      </w:r>
      <w:proofErr w:type="spellStart"/>
      <w:r w:rsidRPr="00BE49EA">
        <w:rPr>
          <w:rFonts w:ascii="Times New Roman" w:eastAsia="Calibri" w:hAnsi="Times New Roman" w:cs="Times New Roman"/>
          <w:color w:val="000000"/>
          <w:sz w:val="16"/>
          <w:szCs w:val="18"/>
          <w:lang w:val="uk-UA"/>
        </w:rPr>
        <w:t>Готельно</w:t>
      </w:r>
      <w:proofErr w:type="spellEnd"/>
      <w:r w:rsidRPr="00BE49EA">
        <w:rPr>
          <w:rFonts w:ascii="Times New Roman" w:eastAsia="Calibri" w:hAnsi="Times New Roman" w:cs="Times New Roman"/>
          <w:color w:val="000000"/>
          <w:sz w:val="16"/>
          <w:szCs w:val="18"/>
          <w:lang w:val="uk-UA"/>
        </w:rPr>
        <w:t>-ресто</w:t>
      </w:r>
      <w:r w:rsidRPr="00BE49EA">
        <w:rPr>
          <w:rFonts w:ascii="Times New Roman" w:eastAsia="Calibri" w:hAnsi="Times New Roman" w:cs="Times New Roman"/>
          <w:color w:val="000000"/>
          <w:sz w:val="16"/>
          <w:szCs w:val="18"/>
          <w:lang w:val="uk-UA"/>
        </w:rPr>
        <w:softHyphen/>
        <w:t>ранна справа»; Харчові технології освітні програми «Технології в ресторанному господарстві» та «Технології зберігання, консервування та переробки м’яса»; Освітні, педагогічні науки освітня програма «Педагогіка вищої школи».</w:t>
      </w:r>
    </w:p>
    <w:p w:rsidR="00BE49EA" w:rsidRPr="00BE49EA" w:rsidRDefault="00BE49EA" w:rsidP="00BE49EA">
      <w:pPr>
        <w:autoSpaceDE w:val="0"/>
        <w:autoSpaceDN w:val="0"/>
        <w:adjustRightInd w:val="0"/>
        <w:spacing w:before="120" w:after="120" w:line="216" w:lineRule="auto"/>
        <w:jc w:val="right"/>
        <w:rPr>
          <w:rFonts w:ascii="Times New Roman" w:eastAsia="Calibri" w:hAnsi="Times New Roman" w:cs="Times New Roman"/>
          <w:b/>
          <w:color w:val="000000"/>
          <w:sz w:val="16"/>
          <w:szCs w:val="18"/>
        </w:rPr>
      </w:pPr>
      <w:r w:rsidRPr="00BE49EA">
        <w:rPr>
          <w:rFonts w:ascii="Times New Roman" w:eastAsia="Calibri" w:hAnsi="Times New Roman" w:cs="Times New Roman"/>
          <w:b/>
          <w:color w:val="000000"/>
          <w:sz w:val="16"/>
          <w:szCs w:val="18"/>
        </w:rPr>
        <w:t xml:space="preserve">УДК </w:t>
      </w:r>
      <w:r w:rsidRPr="00BE49EA">
        <w:rPr>
          <w:rFonts w:ascii="Times New Roman" w:eastAsia="Calibri" w:hAnsi="Times New Roman" w:cs="Times New Roman"/>
          <w:b/>
          <w:color w:val="000000"/>
          <w:sz w:val="16"/>
          <w:szCs w:val="16"/>
          <w:lang w:val="uk-UA"/>
        </w:rPr>
        <w:t>640+338.48(082)</w:t>
      </w:r>
    </w:p>
    <w:p w:rsidR="00BE49EA" w:rsidRPr="00BE49EA" w:rsidRDefault="00BE49EA" w:rsidP="00BE49EA">
      <w:pPr>
        <w:autoSpaceDE w:val="0"/>
        <w:autoSpaceDN w:val="0"/>
        <w:adjustRightInd w:val="0"/>
        <w:spacing w:before="120" w:after="120" w:line="216" w:lineRule="auto"/>
        <w:jc w:val="right"/>
        <w:rPr>
          <w:rFonts w:ascii="Times New Roman" w:eastAsia="Calibri" w:hAnsi="Times New Roman" w:cs="Times New Roman"/>
          <w:color w:val="000000"/>
          <w:sz w:val="16"/>
          <w:szCs w:val="18"/>
        </w:rPr>
      </w:pP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i/>
          <w:color w:val="000000"/>
          <w:sz w:val="18"/>
          <w:szCs w:val="18"/>
          <w:lang w:val="uk-UA"/>
        </w:rPr>
      </w:pPr>
      <w:r w:rsidRPr="00BE49EA">
        <w:rPr>
          <w:rFonts w:ascii="Times New Roman" w:eastAsia="Calibri" w:hAnsi="Times New Roman" w:cs="Times New Roman"/>
          <w:i/>
          <w:color w:val="000000"/>
          <w:sz w:val="18"/>
          <w:szCs w:val="18"/>
          <w:lang w:val="uk-UA"/>
        </w:rPr>
        <w:t>Матеріали друкуються в авторській редакції мовами оригіналів.</w:t>
      </w: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i/>
          <w:color w:val="000000"/>
          <w:sz w:val="18"/>
          <w:szCs w:val="18"/>
          <w:lang w:val="uk-UA"/>
        </w:rPr>
      </w:pPr>
      <w:r w:rsidRPr="00BE49EA">
        <w:rPr>
          <w:rFonts w:ascii="Times New Roman" w:eastAsia="Calibri" w:hAnsi="Times New Roman" w:cs="Times New Roman"/>
          <w:i/>
          <w:color w:val="000000"/>
          <w:sz w:val="18"/>
          <w:szCs w:val="18"/>
          <w:lang w:val="uk-UA"/>
        </w:rPr>
        <w:t>За виклад, зміст і достовірність матеріалів відповідальні автори.</w:t>
      </w:r>
    </w:p>
    <w:p w:rsidR="00BE49EA" w:rsidRPr="00BE49EA" w:rsidRDefault="00BE49EA" w:rsidP="00BE49EA">
      <w:pPr>
        <w:autoSpaceDE w:val="0"/>
        <w:autoSpaceDN w:val="0"/>
        <w:adjustRightInd w:val="0"/>
        <w:spacing w:after="0" w:line="216" w:lineRule="auto"/>
        <w:jc w:val="center"/>
        <w:rPr>
          <w:rFonts w:ascii="Times New Roman" w:eastAsia="Calibri" w:hAnsi="Times New Roman" w:cs="Times New Roman"/>
          <w:i/>
          <w:color w:val="000000"/>
          <w:sz w:val="18"/>
          <w:szCs w:val="18"/>
        </w:rPr>
      </w:pPr>
      <w:r w:rsidRPr="00BE49EA">
        <w:rPr>
          <w:rFonts w:ascii="Times New Roman" w:eastAsia="Calibri" w:hAnsi="Times New Roman" w:cs="Times New Roman"/>
          <w:i/>
          <w:color w:val="000000"/>
          <w:sz w:val="18"/>
          <w:szCs w:val="18"/>
          <w:lang w:val="uk-UA"/>
        </w:rPr>
        <w:t>Розповсюдження та тиражування без офіційного дозволу ПУЕТ заборонено</w:t>
      </w:r>
      <w:r w:rsidRPr="00BE49EA">
        <w:rPr>
          <w:rFonts w:ascii="Times New Roman" w:eastAsia="Calibri" w:hAnsi="Times New Roman" w:cs="Times New Roman"/>
          <w:i/>
          <w:color w:val="000000"/>
          <w:sz w:val="18"/>
          <w:szCs w:val="18"/>
        </w:rPr>
        <w:t>.</w:t>
      </w: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lang w:val="uk-UA"/>
        </w:rPr>
      </w:pPr>
    </w:p>
    <w:p w:rsidR="00BE49EA" w:rsidRPr="00BE49EA" w:rsidRDefault="00BE49EA" w:rsidP="00BE49EA">
      <w:pPr>
        <w:autoSpaceDE w:val="0"/>
        <w:autoSpaceDN w:val="0"/>
        <w:adjustRightInd w:val="0"/>
        <w:spacing w:after="0" w:line="216" w:lineRule="auto"/>
        <w:jc w:val="both"/>
        <w:rPr>
          <w:rFonts w:ascii="Times New Roman" w:eastAsia="Calibri" w:hAnsi="Times New Roman" w:cs="Times New Roman"/>
          <w:color w:val="000000"/>
          <w:sz w:val="18"/>
          <w:szCs w:val="18"/>
          <w:lang w:val="uk-UA"/>
        </w:rPr>
      </w:pPr>
    </w:p>
    <w:tbl>
      <w:tblPr>
        <w:tblW w:w="6133" w:type="dxa"/>
        <w:tblCellMar>
          <w:left w:w="0" w:type="dxa"/>
          <w:right w:w="0" w:type="dxa"/>
        </w:tblCellMar>
        <w:tblLook w:val="00A0" w:firstRow="1" w:lastRow="0" w:firstColumn="1" w:lastColumn="0" w:noHBand="0" w:noVBand="0"/>
      </w:tblPr>
      <w:tblGrid>
        <w:gridCol w:w="2127"/>
        <w:gridCol w:w="4006"/>
      </w:tblGrid>
      <w:tr w:rsidR="00BE49EA" w:rsidRPr="00BE49EA" w:rsidTr="00BE49EA">
        <w:trPr>
          <w:trHeight w:val="60"/>
        </w:trPr>
        <w:tc>
          <w:tcPr>
            <w:tcW w:w="2127" w:type="dxa"/>
            <w:vAlign w:val="bottom"/>
            <w:hideMark/>
          </w:tcPr>
          <w:p w:rsidR="00BE49EA" w:rsidRPr="00BE49EA" w:rsidRDefault="00BE49EA" w:rsidP="00BE49EA">
            <w:pPr>
              <w:spacing w:after="0" w:line="220" w:lineRule="auto"/>
              <w:rPr>
                <w:rFonts w:ascii="Times New Roman" w:eastAsia="Calibri" w:hAnsi="Times New Roman" w:cs="Times New Roman"/>
                <w:bCs/>
                <w:sz w:val="16"/>
                <w:szCs w:val="16"/>
                <w:lang w:val="uk-UA"/>
              </w:rPr>
            </w:pPr>
            <w:r w:rsidRPr="00BE49EA">
              <w:rPr>
                <w:rFonts w:ascii="Times New Roman" w:eastAsia="Calibri" w:hAnsi="Times New Roman" w:cs="Times New Roman"/>
                <w:bCs/>
                <w:sz w:val="16"/>
                <w:szCs w:val="16"/>
              </w:rPr>
              <w:t>ISBN 978-966-184-</w:t>
            </w:r>
            <w:r w:rsidRPr="00BE49EA">
              <w:rPr>
                <w:rFonts w:ascii="Times New Roman" w:eastAsia="Calibri" w:hAnsi="Times New Roman" w:cs="Times New Roman"/>
                <w:bCs/>
                <w:sz w:val="16"/>
                <w:szCs w:val="16"/>
                <w:lang w:val="uk-UA"/>
              </w:rPr>
              <w:t>389-8</w:t>
            </w:r>
          </w:p>
        </w:tc>
        <w:tc>
          <w:tcPr>
            <w:tcW w:w="4006" w:type="dxa"/>
            <w:hideMark/>
          </w:tcPr>
          <w:p w:rsidR="00BE49EA" w:rsidRPr="00BE49EA" w:rsidRDefault="00BE49EA" w:rsidP="00BE49EA">
            <w:pPr>
              <w:spacing w:after="0" w:line="220" w:lineRule="auto"/>
              <w:ind w:left="1134" w:hanging="172"/>
              <w:rPr>
                <w:rFonts w:ascii="Times New Roman" w:eastAsia="Calibri" w:hAnsi="Times New Roman" w:cs="Times New Roman"/>
                <w:bCs/>
                <w:sz w:val="16"/>
                <w:szCs w:val="16"/>
              </w:rPr>
            </w:pPr>
            <w:r w:rsidRPr="00BE49EA">
              <w:rPr>
                <w:rFonts w:ascii="Times New Roman" w:eastAsia="Calibri" w:hAnsi="Times New Roman" w:cs="Times New Roman"/>
                <w:bCs/>
                <w:sz w:val="16"/>
                <w:szCs w:val="16"/>
              </w:rPr>
              <w:t xml:space="preserve">© Вищий </w:t>
            </w:r>
            <w:proofErr w:type="spellStart"/>
            <w:r w:rsidRPr="00BE49EA">
              <w:rPr>
                <w:rFonts w:ascii="Times New Roman" w:eastAsia="Calibri" w:hAnsi="Times New Roman" w:cs="Times New Roman"/>
                <w:bCs/>
                <w:sz w:val="16"/>
                <w:szCs w:val="16"/>
              </w:rPr>
              <w:t>навчальний</w:t>
            </w:r>
            <w:proofErr w:type="spellEnd"/>
            <w:r w:rsidRPr="00BE49EA">
              <w:rPr>
                <w:rFonts w:ascii="Times New Roman" w:eastAsia="Calibri" w:hAnsi="Times New Roman" w:cs="Times New Roman"/>
                <w:bCs/>
                <w:sz w:val="16"/>
                <w:szCs w:val="16"/>
              </w:rPr>
              <w:t xml:space="preserve"> заклад </w:t>
            </w:r>
            <w:proofErr w:type="spellStart"/>
            <w:r w:rsidRPr="00BE49EA">
              <w:rPr>
                <w:rFonts w:ascii="Times New Roman" w:eastAsia="Calibri" w:hAnsi="Times New Roman" w:cs="Times New Roman"/>
                <w:bCs/>
                <w:sz w:val="16"/>
                <w:szCs w:val="16"/>
              </w:rPr>
              <w:t>Укоопспілки</w:t>
            </w:r>
            <w:proofErr w:type="spellEnd"/>
            <w:r w:rsidRPr="00BE49EA">
              <w:rPr>
                <w:rFonts w:ascii="Times New Roman" w:eastAsia="Calibri" w:hAnsi="Times New Roman" w:cs="Times New Roman"/>
                <w:bCs/>
                <w:sz w:val="16"/>
                <w:szCs w:val="16"/>
              </w:rPr>
              <w:t xml:space="preserve"> </w:t>
            </w:r>
            <w:r w:rsidRPr="00BE49EA">
              <w:rPr>
                <w:rFonts w:ascii="Times New Roman" w:eastAsia="Calibri" w:hAnsi="Times New Roman" w:cs="Times New Roman"/>
                <w:bCs/>
                <w:sz w:val="16"/>
                <w:szCs w:val="16"/>
              </w:rPr>
              <w:br/>
              <w:t>«</w:t>
            </w:r>
            <w:proofErr w:type="spellStart"/>
            <w:r w:rsidRPr="00BE49EA">
              <w:rPr>
                <w:rFonts w:ascii="Times New Roman" w:eastAsia="Calibri" w:hAnsi="Times New Roman" w:cs="Times New Roman"/>
                <w:bCs/>
                <w:sz w:val="16"/>
                <w:szCs w:val="16"/>
              </w:rPr>
              <w:t>Полтавський</w:t>
            </w:r>
            <w:proofErr w:type="spellEnd"/>
            <w:r w:rsidRPr="00BE49EA">
              <w:rPr>
                <w:rFonts w:ascii="Times New Roman" w:eastAsia="Calibri" w:hAnsi="Times New Roman" w:cs="Times New Roman"/>
                <w:bCs/>
                <w:sz w:val="16"/>
                <w:szCs w:val="16"/>
              </w:rPr>
              <w:t xml:space="preserve"> </w:t>
            </w:r>
            <w:proofErr w:type="spellStart"/>
            <w:r w:rsidRPr="00BE49EA">
              <w:rPr>
                <w:rFonts w:ascii="Times New Roman" w:eastAsia="Calibri" w:hAnsi="Times New Roman" w:cs="Times New Roman"/>
                <w:bCs/>
                <w:sz w:val="16"/>
                <w:szCs w:val="16"/>
              </w:rPr>
              <w:t>університет</w:t>
            </w:r>
            <w:proofErr w:type="spellEnd"/>
            <w:r w:rsidRPr="00BE49EA">
              <w:rPr>
                <w:rFonts w:ascii="Times New Roman" w:eastAsia="Calibri" w:hAnsi="Times New Roman" w:cs="Times New Roman"/>
                <w:bCs/>
                <w:sz w:val="16"/>
                <w:szCs w:val="16"/>
              </w:rPr>
              <w:t xml:space="preserve"> </w:t>
            </w:r>
            <w:proofErr w:type="spellStart"/>
            <w:r w:rsidRPr="00BE49EA">
              <w:rPr>
                <w:rFonts w:ascii="Times New Roman" w:eastAsia="Calibri" w:hAnsi="Times New Roman" w:cs="Times New Roman"/>
                <w:bCs/>
                <w:sz w:val="16"/>
                <w:szCs w:val="16"/>
              </w:rPr>
              <w:t>економіки</w:t>
            </w:r>
            <w:proofErr w:type="spellEnd"/>
            <w:r w:rsidRPr="00BE49EA">
              <w:rPr>
                <w:rFonts w:ascii="Times New Roman" w:eastAsia="Calibri" w:hAnsi="Times New Roman" w:cs="Times New Roman"/>
                <w:bCs/>
                <w:sz w:val="16"/>
                <w:szCs w:val="16"/>
              </w:rPr>
              <w:t xml:space="preserve"> і </w:t>
            </w:r>
            <w:proofErr w:type="spellStart"/>
            <w:r w:rsidRPr="00BE49EA">
              <w:rPr>
                <w:rFonts w:ascii="Times New Roman" w:eastAsia="Calibri" w:hAnsi="Times New Roman" w:cs="Times New Roman"/>
                <w:bCs/>
                <w:sz w:val="16"/>
                <w:szCs w:val="16"/>
              </w:rPr>
              <w:t>торгівлі</w:t>
            </w:r>
            <w:proofErr w:type="spellEnd"/>
            <w:r w:rsidRPr="00BE49EA">
              <w:rPr>
                <w:rFonts w:ascii="Times New Roman" w:eastAsia="Calibri" w:hAnsi="Times New Roman" w:cs="Times New Roman"/>
                <w:bCs/>
                <w:sz w:val="16"/>
                <w:szCs w:val="16"/>
              </w:rPr>
              <w:t>», 2020</w:t>
            </w:r>
          </w:p>
        </w:tc>
      </w:tr>
    </w:tbl>
    <w:p w:rsidR="00BE49EA" w:rsidRPr="00BE49EA" w:rsidRDefault="00BE49EA" w:rsidP="00BE49EA">
      <w:pPr>
        <w:spacing w:after="0" w:line="240" w:lineRule="auto"/>
        <w:rPr>
          <w:rFonts w:ascii="Arial" w:eastAsia="Calibri" w:hAnsi="Arial" w:cs="Arial"/>
          <w:b/>
          <w:lang w:val="uk-UA"/>
        </w:rPr>
        <w:sectPr w:rsidR="00BE49EA" w:rsidRPr="00BE49EA">
          <w:pgSz w:w="8391" w:h="11906"/>
          <w:pgMar w:top="1134" w:right="1134" w:bottom="1134" w:left="1134" w:header="0" w:footer="0" w:gutter="0"/>
          <w:cols w:space="720"/>
        </w:sectPr>
      </w:pPr>
    </w:p>
    <w:p w:rsidR="00BE49EA" w:rsidRPr="00BE49EA" w:rsidRDefault="00BE49EA" w:rsidP="00BE49EA">
      <w:pPr>
        <w:spacing w:after="120" w:line="240" w:lineRule="auto"/>
        <w:jc w:val="center"/>
        <w:rPr>
          <w:rFonts w:ascii="Arial" w:eastAsia="Calibri" w:hAnsi="Arial" w:cs="Arial"/>
          <w:b/>
          <w:lang w:val="uk-UA"/>
        </w:rPr>
      </w:pPr>
      <w:r w:rsidRPr="00BE49EA">
        <w:rPr>
          <w:rFonts w:ascii="Arial" w:eastAsia="Calibri" w:hAnsi="Arial" w:cs="Arial"/>
          <w:b/>
          <w:lang w:val="uk-UA"/>
        </w:rPr>
        <w:lastRenderedPageBreak/>
        <w:t>ЗМІСТ</w:t>
      </w:r>
    </w:p>
    <w:p w:rsidR="00BE49EA" w:rsidRPr="00BE49EA" w:rsidRDefault="00BE49EA" w:rsidP="00BE49EA">
      <w:pPr>
        <w:spacing w:after="120" w:line="240" w:lineRule="auto"/>
        <w:jc w:val="center"/>
        <w:rPr>
          <w:rFonts w:ascii="UkrainianXenia" w:eastAsia="Calibri" w:hAnsi="UkrainianXenia" w:cs="Times New Roman"/>
          <w:sz w:val="24"/>
          <w:lang w:val="uk-UA"/>
        </w:rPr>
      </w:pPr>
      <w:r w:rsidRPr="00BE49EA">
        <w:rPr>
          <w:rFonts w:ascii="UkrainianXenia" w:eastAsia="Calibri" w:hAnsi="UkrainianXenia" w:cs="Times New Roman"/>
          <w:sz w:val="24"/>
          <w:lang w:val="uk-UA"/>
        </w:rPr>
        <w:t>ГОТЕЛЬНО-РЕСТОРАННА СПРАВА</w:t>
      </w:r>
    </w:p>
    <w:p w:rsidR="00BE49EA" w:rsidRPr="00BE49EA" w:rsidRDefault="00BE49EA" w:rsidP="00BE49EA">
      <w:pPr>
        <w:spacing w:after="120" w:line="240" w:lineRule="auto"/>
        <w:jc w:val="center"/>
        <w:rPr>
          <w:rFonts w:ascii="UkrainianXenia" w:eastAsia="Calibri" w:hAnsi="UkrainianXenia" w:cs="Times New Roman"/>
          <w:sz w:val="24"/>
          <w:lang w:val="uk-UA"/>
        </w:rPr>
      </w:pPr>
      <w:r w:rsidRPr="00BE49EA">
        <w:rPr>
          <w:rFonts w:ascii="UkrainianXenia" w:eastAsia="Calibri" w:hAnsi="UkrainianXenia" w:cs="Times New Roman"/>
          <w:sz w:val="24"/>
          <w:lang w:val="uk-UA"/>
        </w:rPr>
        <w:t xml:space="preserve">Освітня програма </w:t>
      </w:r>
      <w:r w:rsidRPr="00BE49EA">
        <w:rPr>
          <w:rFonts w:ascii="UkrainianXenia" w:eastAsia="Calibri" w:hAnsi="UkrainianXenia" w:cs="Times New Roman"/>
          <w:sz w:val="24"/>
          <w:lang w:val="uk-UA"/>
        </w:rPr>
        <w:br/>
        <w:t>«</w:t>
      </w:r>
      <w:proofErr w:type="spellStart"/>
      <w:r w:rsidRPr="00BE49EA">
        <w:rPr>
          <w:rFonts w:ascii="UkrainianXenia" w:eastAsia="Calibri" w:hAnsi="UkrainianXenia" w:cs="Times New Roman"/>
          <w:sz w:val="24"/>
          <w:lang w:val="uk-UA"/>
        </w:rPr>
        <w:t>Готельно</w:t>
      </w:r>
      <w:proofErr w:type="spellEnd"/>
      <w:r w:rsidRPr="00BE49EA">
        <w:rPr>
          <w:rFonts w:ascii="UkrainianXenia" w:eastAsia="Calibri" w:hAnsi="UkrainianXenia" w:cs="Times New Roman"/>
          <w:sz w:val="24"/>
          <w:lang w:val="uk-UA"/>
        </w:rPr>
        <w:t>-ресторанна справа»</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Богомаз А. С.</w:t>
      </w:r>
      <w:r w:rsidRPr="00BE49EA">
        <w:rPr>
          <w:rFonts w:ascii="Times New Roman" w:eastAsia="Calibri" w:hAnsi="Times New Roman" w:cs="Times New Roman"/>
          <w:lang w:val="uk-UA"/>
        </w:rPr>
        <w:t xml:space="preserve"> Упровадження інноваційних </w:t>
      </w:r>
      <w:r w:rsidRPr="00BE49EA">
        <w:rPr>
          <w:rFonts w:ascii="Times New Roman" w:eastAsia="Calibri" w:hAnsi="Times New Roman" w:cs="Times New Roman"/>
          <w:lang w:val="uk-UA"/>
        </w:rPr>
        <w:br/>
        <w:t xml:space="preserve">технологій у </w:t>
      </w:r>
      <w:proofErr w:type="spellStart"/>
      <w:r w:rsidRPr="00BE49EA">
        <w:rPr>
          <w:rFonts w:ascii="Times New Roman" w:eastAsia="Calibri" w:hAnsi="Times New Roman" w:cs="Times New Roman"/>
          <w:lang w:val="uk-UA"/>
        </w:rPr>
        <w:t>хостелі</w:t>
      </w:r>
      <w:proofErr w:type="spellEnd"/>
      <w:r w:rsidRPr="00BE49EA">
        <w:rPr>
          <w:rFonts w:ascii="Times New Roman" w:eastAsia="Calibri" w:hAnsi="Times New Roman" w:cs="Times New Roman"/>
          <w:lang w:val="uk-UA"/>
        </w:rPr>
        <w:t xml:space="preserve">, що </w:t>
      </w:r>
      <w:proofErr w:type="spellStart"/>
      <w:r w:rsidRPr="00BE49EA">
        <w:rPr>
          <w:rFonts w:ascii="Times New Roman" w:eastAsia="Calibri" w:hAnsi="Times New Roman" w:cs="Times New Roman"/>
          <w:lang w:val="uk-UA"/>
        </w:rPr>
        <w:t>проєктується</w:t>
      </w:r>
      <w:proofErr w:type="spellEnd"/>
      <w:r w:rsidRPr="00BE49EA">
        <w:rPr>
          <w:rFonts w:ascii="Times New Roman" w:eastAsia="Calibri" w:hAnsi="Times New Roman" w:cs="Times New Roman"/>
          <w:lang w:val="uk-UA"/>
        </w:rPr>
        <w:t xml:space="preserve"> </w:t>
      </w:r>
      <w:r w:rsidRPr="00BE49EA">
        <w:rPr>
          <w:rFonts w:ascii="Times New Roman" w:eastAsia="Calibri" w:hAnsi="Times New Roman" w:cs="Times New Roman"/>
          <w:lang w:val="uk-UA"/>
        </w:rPr>
        <w:br/>
        <w:t>у місті Миргород Полтавської області</w:t>
      </w:r>
      <w:r w:rsidRPr="00BE49EA">
        <w:rPr>
          <w:rFonts w:ascii="Times New Roman" w:eastAsia="Calibri" w:hAnsi="Times New Roman" w:cs="Times New Roman"/>
          <w:lang w:val="uk-UA"/>
        </w:rPr>
        <w:tab/>
        <w:t>8</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 xml:space="preserve">Бортник К. О. </w:t>
      </w:r>
      <w:r w:rsidRPr="00BE49EA">
        <w:rPr>
          <w:rFonts w:ascii="Times New Roman" w:eastAsia="Calibri" w:hAnsi="Times New Roman" w:cs="Times New Roman"/>
          <w:lang w:val="uk-UA"/>
        </w:rPr>
        <w:t xml:space="preserve">Екологічні тенденції </w:t>
      </w:r>
      <w:r w:rsidRPr="00BE49EA">
        <w:rPr>
          <w:rFonts w:ascii="Times New Roman" w:eastAsia="Calibri" w:hAnsi="Times New Roman" w:cs="Times New Roman"/>
          <w:lang w:val="uk-UA"/>
        </w:rPr>
        <w:br/>
        <w:t>та їх вплив на готельну індустрію</w:t>
      </w:r>
      <w:r w:rsidRPr="00BE49EA">
        <w:rPr>
          <w:rFonts w:ascii="Times New Roman" w:eastAsia="Calibri" w:hAnsi="Times New Roman" w:cs="Times New Roman"/>
          <w:lang w:val="uk-UA"/>
        </w:rPr>
        <w:tab/>
        <w:t>12</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Діговець</w:t>
      </w:r>
      <w:proofErr w:type="spellEnd"/>
      <w:r w:rsidRPr="00BE49EA">
        <w:rPr>
          <w:rFonts w:ascii="Times New Roman" w:eastAsia="Calibri" w:hAnsi="Times New Roman" w:cs="Times New Roman"/>
          <w:b/>
          <w:i/>
          <w:lang w:val="uk-UA"/>
        </w:rPr>
        <w:t xml:space="preserve"> О. О.</w:t>
      </w:r>
      <w:r w:rsidRPr="00BE49EA">
        <w:rPr>
          <w:rFonts w:ascii="Times New Roman" w:eastAsia="Calibri" w:hAnsi="Times New Roman" w:cs="Times New Roman"/>
          <w:lang w:val="uk-UA"/>
        </w:rPr>
        <w:t xml:space="preserve"> Особливості </w:t>
      </w:r>
      <w:proofErr w:type="spellStart"/>
      <w:r w:rsidRPr="00BE49EA">
        <w:rPr>
          <w:rFonts w:ascii="Times New Roman" w:eastAsia="Calibri" w:hAnsi="Times New Roman" w:cs="Times New Roman"/>
          <w:lang w:val="uk-UA"/>
        </w:rPr>
        <w:t>проєктування</w:t>
      </w:r>
      <w:proofErr w:type="spellEnd"/>
      <w:r w:rsidRPr="00BE49EA">
        <w:rPr>
          <w:rFonts w:ascii="Times New Roman" w:eastAsia="Calibri" w:hAnsi="Times New Roman" w:cs="Times New Roman"/>
          <w:lang w:val="uk-UA"/>
        </w:rPr>
        <w:t xml:space="preserve"> </w:t>
      </w:r>
      <w:r w:rsidRPr="00BE49EA">
        <w:rPr>
          <w:rFonts w:ascii="Times New Roman" w:eastAsia="Calibri" w:hAnsi="Times New Roman" w:cs="Times New Roman"/>
          <w:lang w:val="uk-UA"/>
        </w:rPr>
        <w:br/>
        <w:t>готелів ділового призначення</w:t>
      </w:r>
      <w:r w:rsidRPr="00BE49EA">
        <w:rPr>
          <w:rFonts w:ascii="Times New Roman" w:eastAsia="Calibri" w:hAnsi="Times New Roman" w:cs="Times New Roman"/>
          <w:lang w:val="uk-UA"/>
        </w:rPr>
        <w:tab/>
        <w:t>18</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Дудник А. В.</w:t>
      </w:r>
      <w:r w:rsidRPr="00BE49EA">
        <w:rPr>
          <w:rFonts w:ascii="Times New Roman" w:eastAsia="Calibri" w:hAnsi="Times New Roman" w:cs="Times New Roman"/>
          <w:lang w:val="uk-UA"/>
        </w:rPr>
        <w:t xml:space="preserve"> Сучасний стан та перспективи розвитку готельного господарства Миколаївського регіону</w:t>
      </w:r>
      <w:r w:rsidRPr="00BE49EA">
        <w:rPr>
          <w:rFonts w:ascii="Times New Roman" w:eastAsia="Calibri" w:hAnsi="Times New Roman" w:cs="Times New Roman"/>
          <w:lang w:val="uk-UA"/>
        </w:rPr>
        <w:tab/>
        <w:t>22</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Завьорткіна</w:t>
      </w:r>
      <w:proofErr w:type="spellEnd"/>
      <w:r w:rsidRPr="00BE49EA">
        <w:rPr>
          <w:rFonts w:ascii="Times New Roman" w:eastAsia="Calibri" w:hAnsi="Times New Roman" w:cs="Times New Roman"/>
          <w:b/>
          <w:i/>
          <w:lang w:val="uk-UA"/>
        </w:rPr>
        <w:t xml:space="preserve"> Ю. С.</w:t>
      </w:r>
      <w:r w:rsidRPr="00BE49EA">
        <w:rPr>
          <w:rFonts w:ascii="Times New Roman" w:eastAsia="Calibri" w:hAnsi="Times New Roman" w:cs="Times New Roman"/>
          <w:lang w:val="uk-UA"/>
        </w:rPr>
        <w:t xml:space="preserve"> Впровадження інноваційних </w:t>
      </w:r>
      <w:r w:rsidRPr="00BE49EA">
        <w:rPr>
          <w:rFonts w:ascii="Times New Roman" w:eastAsia="Calibri" w:hAnsi="Times New Roman" w:cs="Times New Roman"/>
          <w:lang w:val="uk-UA"/>
        </w:rPr>
        <w:br/>
        <w:t>технологій у готельні підприємства України</w:t>
      </w:r>
      <w:r w:rsidRPr="00BE49EA">
        <w:rPr>
          <w:rFonts w:ascii="Times New Roman" w:eastAsia="Calibri" w:hAnsi="Times New Roman" w:cs="Times New Roman"/>
          <w:lang w:val="uk-UA"/>
        </w:rPr>
        <w:tab/>
        <w:t>26</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Косиченко</w:t>
      </w:r>
      <w:proofErr w:type="spellEnd"/>
      <w:r w:rsidRPr="00BE49EA">
        <w:rPr>
          <w:rFonts w:ascii="Times New Roman" w:eastAsia="Calibri" w:hAnsi="Times New Roman" w:cs="Times New Roman"/>
          <w:b/>
          <w:i/>
          <w:lang w:val="uk-UA"/>
        </w:rPr>
        <w:t xml:space="preserve"> К. С.</w:t>
      </w:r>
      <w:r w:rsidRPr="00BE49EA">
        <w:rPr>
          <w:rFonts w:ascii="Times New Roman" w:eastAsia="Calibri" w:hAnsi="Times New Roman" w:cs="Times New Roman"/>
          <w:lang w:val="uk-UA"/>
        </w:rPr>
        <w:t xml:space="preserve"> Підвищення </w:t>
      </w:r>
      <w:r w:rsidRPr="00BE49EA">
        <w:rPr>
          <w:rFonts w:ascii="Times New Roman" w:eastAsia="Calibri" w:hAnsi="Times New Roman" w:cs="Times New Roman"/>
          <w:lang w:val="uk-UA"/>
        </w:rPr>
        <w:br/>
        <w:t>конкурентоспроможності готелю «Аеропорт»</w:t>
      </w:r>
      <w:r w:rsidRPr="00BE49EA">
        <w:rPr>
          <w:rFonts w:ascii="Times New Roman" w:eastAsia="Calibri" w:hAnsi="Times New Roman" w:cs="Times New Roman"/>
          <w:lang w:val="uk-UA"/>
        </w:rPr>
        <w:tab/>
        <w:t>31</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Крисунов</w:t>
      </w:r>
      <w:proofErr w:type="spellEnd"/>
      <w:r w:rsidRPr="00BE49EA">
        <w:rPr>
          <w:rFonts w:ascii="Times New Roman" w:eastAsia="Calibri" w:hAnsi="Times New Roman" w:cs="Times New Roman"/>
          <w:b/>
          <w:i/>
          <w:lang w:val="uk-UA"/>
        </w:rPr>
        <w:t xml:space="preserve"> І. О.</w:t>
      </w:r>
      <w:r w:rsidRPr="00BE49EA">
        <w:rPr>
          <w:rFonts w:ascii="Times New Roman" w:eastAsia="Calibri" w:hAnsi="Times New Roman" w:cs="Times New Roman"/>
          <w:lang w:val="uk-UA"/>
        </w:rPr>
        <w:t xml:space="preserve"> Сучасні тенденції розвитку готельного господарства Харківського регіону</w:t>
      </w:r>
      <w:r w:rsidRPr="00BE49EA">
        <w:rPr>
          <w:rFonts w:ascii="Times New Roman" w:eastAsia="Calibri" w:hAnsi="Times New Roman" w:cs="Times New Roman"/>
          <w:lang w:val="uk-UA"/>
        </w:rPr>
        <w:tab/>
        <w:t>38</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Малішевський</w:t>
      </w:r>
      <w:proofErr w:type="spellEnd"/>
      <w:r w:rsidRPr="00BE49EA">
        <w:rPr>
          <w:rFonts w:ascii="Times New Roman" w:eastAsia="Calibri" w:hAnsi="Times New Roman" w:cs="Times New Roman"/>
          <w:b/>
          <w:i/>
          <w:lang w:val="uk-UA"/>
        </w:rPr>
        <w:t xml:space="preserve"> Р. О.</w:t>
      </w:r>
      <w:r w:rsidRPr="00BE49EA">
        <w:rPr>
          <w:rFonts w:ascii="Times New Roman" w:eastAsia="Calibri" w:hAnsi="Times New Roman" w:cs="Times New Roman"/>
          <w:lang w:val="uk-UA"/>
        </w:rPr>
        <w:t xml:space="preserve"> Проблеми розвитку </w:t>
      </w:r>
      <w:r w:rsidRPr="00BE49EA">
        <w:rPr>
          <w:rFonts w:ascii="Times New Roman" w:eastAsia="Calibri" w:hAnsi="Times New Roman" w:cs="Times New Roman"/>
          <w:lang w:val="uk-UA"/>
        </w:rPr>
        <w:br/>
        <w:t>готельного господарства у місті Черкаси</w:t>
      </w:r>
      <w:r w:rsidRPr="00BE49EA">
        <w:rPr>
          <w:rFonts w:ascii="Times New Roman" w:eastAsia="Calibri" w:hAnsi="Times New Roman" w:cs="Times New Roman"/>
          <w:lang w:val="uk-UA"/>
        </w:rPr>
        <w:tab/>
        <w:t>43</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Плахтюк</w:t>
      </w:r>
      <w:proofErr w:type="spellEnd"/>
      <w:r w:rsidRPr="00BE49EA">
        <w:rPr>
          <w:rFonts w:ascii="Times New Roman" w:eastAsia="Calibri" w:hAnsi="Times New Roman" w:cs="Times New Roman"/>
          <w:b/>
          <w:i/>
          <w:lang w:val="uk-UA"/>
        </w:rPr>
        <w:t xml:space="preserve"> В. Ю. </w:t>
      </w:r>
      <w:r w:rsidRPr="00BE49EA">
        <w:rPr>
          <w:rFonts w:ascii="Times New Roman" w:eastAsia="Calibri" w:hAnsi="Times New Roman" w:cs="Times New Roman"/>
          <w:lang w:val="uk-UA"/>
        </w:rPr>
        <w:t xml:space="preserve">Екологічні інновації – джерело </w:t>
      </w:r>
      <w:r w:rsidRPr="00BE49EA">
        <w:rPr>
          <w:rFonts w:ascii="Times New Roman" w:eastAsia="Calibri" w:hAnsi="Times New Roman" w:cs="Times New Roman"/>
          <w:lang w:val="uk-UA"/>
        </w:rPr>
        <w:br/>
        <w:t xml:space="preserve">конкурентоспроможного функціонування </w:t>
      </w:r>
      <w:r w:rsidRPr="00BE49EA">
        <w:rPr>
          <w:rFonts w:ascii="Times New Roman" w:eastAsia="Calibri" w:hAnsi="Times New Roman" w:cs="Times New Roman"/>
          <w:lang w:val="uk-UA"/>
        </w:rPr>
        <w:br/>
        <w:t>підприємства готельного господарства</w:t>
      </w:r>
      <w:r w:rsidRPr="00BE49EA">
        <w:rPr>
          <w:rFonts w:ascii="Times New Roman" w:eastAsia="Calibri" w:hAnsi="Times New Roman" w:cs="Times New Roman"/>
          <w:lang w:val="uk-UA"/>
        </w:rPr>
        <w:tab/>
        <w:t>48</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Сідненко</w:t>
      </w:r>
      <w:proofErr w:type="spellEnd"/>
      <w:r w:rsidRPr="00BE49EA">
        <w:rPr>
          <w:rFonts w:ascii="Times New Roman" w:eastAsia="Calibri" w:hAnsi="Times New Roman" w:cs="Times New Roman"/>
          <w:b/>
          <w:i/>
          <w:lang w:val="uk-UA"/>
        </w:rPr>
        <w:t xml:space="preserve"> Б. Г.</w:t>
      </w:r>
      <w:r w:rsidRPr="00BE49EA">
        <w:rPr>
          <w:rFonts w:ascii="Times New Roman" w:eastAsia="Calibri" w:hAnsi="Times New Roman" w:cs="Times New Roman"/>
          <w:lang w:val="uk-UA"/>
        </w:rPr>
        <w:t xml:space="preserve"> Розвиток готельного-ресторанного </w:t>
      </w:r>
      <w:r w:rsidRPr="00BE49EA">
        <w:rPr>
          <w:rFonts w:ascii="Times New Roman" w:eastAsia="Calibri" w:hAnsi="Times New Roman" w:cs="Times New Roman"/>
          <w:lang w:val="uk-UA"/>
        </w:rPr>
        <w:br/>
        <w:t>господарства у місті Дніпро</w:t>
      </w:r>
      <w:r w:rsidRPr="00BE49EA">
        <w:rPr>
          <w:rFonts w:ascii="Times New Roman" w:eastAsia="Calibri" w:hAnsi="Times New Roman" w:cs="Times New Roman"/>
          <w:lang w:val="uk-UA"/>
        </w:rPr>
        <w:tab/>
        <w:t>53</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Ставицька</w:t>
      </w:r>
      <w:proofErr w:type="spellEnd"/>
      <w:r w:rsidRPr="00BE49EA">
        <w:rPr>
          <w:rFonts w:ascii="Times New Roman" w:eastAsia="Calibri" w:hAnsi="Times New Roman" w:cs="Times New Roman"/>
          <w:b/>
          <w:i/>
          <w:lang w:val="uk-UA"/>
        </w:rPr>
        <w:t xml:space="preserve"> Ю. О.</w:t>
      </w:r>
      <w:r w:rsidRPr="00BE49EA">
        <w:rPr>
          <w:rFonts w:ascii="Times New Roman" w:eastAsia="Calibri" w:hAnsi="Times New Roman" w:cs="Times New Roman"/>
          <w:lang w:val="uk-UA"/>
        </w:rPr>
        <w:t xml:space="preserve"> Сучасний стан фітнес та </w:t>
      </w:r>
      <w:r w:rsidRPr="00BE49EA">
        <w:rPr>
          <w:rFonts w:ascii="Times New Roman" w:eastAsia="Calibri" w:hAnsi="Times New Roman" w:cs="Times New Roman"/>
          <w:lang w:val="uk-UA"/>
        </w:rPr>
        <w:br/>
        <w:t>спортивно-туристичних готелів України</w:t>
      </w:r>
      <w:r w:rsidRPr="00BE49EA">
        <w:rPr>
          <w:rFonts w:ascii="Times New Roman" w:eastAsia="Calibri" w:hAnsi="Times New Roman" w:cs="Times New Roman"/>
          <w:lang w:val="uk-UA"/>
        </w:rPr>
        <w:tab/>
        <w:t>56</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Швіндін</w:t>
      </w:r>
      <w:proofErr w:type="spellEnd"/>
      <w:r w:rsidRPr="00BE49EA">
        <w:rPr>
          <w:rFonts w:ascii="Times New Roman" w:eastAsia="Calibri" w:hAnsi="Times New Roman" w:cs="Times New Roman"/>
          <w:b/>
          <w:i/>
          <w:lang w:val="uk-UA"/>
        </w:rPr>
        <w:t xml:space="preserve"> В. В.</w:t>
      </w:r>
      <w:r w:rsidRPr="00BE49EA">
        <w:rPr>
          <w:rFonts w:ascii="Times New Roman" w:eastAsia="Calibri" w:hAnsi="Times New Roman" w:cs="Times New Roman"/>
          <w:lang w:val="uk-UA"/>
        </w:rPr>
        <w:t xml:space="preserve"> Перспективи розвитку готелів </w:t>
      </w:r>
      <w:r w:rsidRPr="00BE49EA">
        <w:rPr>
          <w:rFonts w:ascii="Times New Roman" w:eastAsia="Calibri" w:hAnsi="Times New Roman" w:cs="Times New Roman"/>
          <w:lang w:val="uk-UA"/>
        </w:rPr>
        <w:br/>
        <w:t>ділового призначення в Україні</w:t>
      </w:r>
      <w:r w:rsidRPr="00BE49EA">
        <w:rPr>
          <w:rFonts w:ascii="Times New Roman" w:eastAsia="Calibri" w:hAnsi="Times New Roman" w:cs="Times New Roman"/>
          <w:lang w:val="uk-UA"/>
        </w:rPr>
        <w:tab/>
        <w:t>60</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Шевченко А. С.</w:t>
      </w:r>
      <w:r w:rsidRPr="00BE49EA">
        <w:rPr>
          <w:rFonts w:ascii="Times New Roman" w:eastAsia="Calibri" w:hAnsi="Times New Roman" w:cs="Times New Roman"/>
          <w:lang w:val="uk-UA"/>
        </w:rPr>
        <w:t xml:space="preserve"> Фізкультурно-оздоровчі послуги </w:t>
      </w:r>
      <w:r w:rsidRPr="00BE49EA">
        <w:rPr>
          <w:rFonts w:ascii="Times New Roman" w:eastAsia="Calibri" w:hAnsi="Times New Roman" w:cs="Times New Roman"/>
          <w:lang w:val="uk-UA"/>
        </w:rPr>
        <w:br/>
        <w:t>в готельному господарстві України</w:t>
      </w:r>
      <w:r w:rsidRPr="00BE49EA">
        <w:rPr>
          <w:rFonts w:ascii="Times New Roman" w:eastAsia="Calibri" w:hAnsi="Times New Roman" w:cs="Times New Roman"/>
          <w:lang w:val="uk-UA"/>
        </w:rPr>
        <w:tab/>
        <w:t>64</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Шейка</w:t>
      </w:r>
      <w:proofErr w:type="spellEnd"/>
      <w:r w:rsidRPr="00BE49EA">
        <w:rPr>
          <w:rFonts w:ascii="Times New Roman" w:eastAsia="Calibri" w:hAnsi="Times New Roman" w:cs="Times New Roman"/>
          <w:b/>
          <w:i/>
          <w:lang w:val="uk-UA"/>
        </w:rPr>
        <w:t xml:space="preserve"> А. В.</w:t>
      </w:r>
      <w:r w:rsidRPr="00BE49EA">
        <w:rPr>
          <w:rFonts w:ascii="Times New Roman" w:eastAsia="Calibri" w:hAnsi="Times New Roman" w:cs="Times New Roman"/>
          <w:lang w:val="uk-UA"/>
        </w:rPr>
        <w:t xml:space="preserve"> Роль штучного інтелекту та </w:t>
      </w:r>
      <w:r w:rsidRPr="00BE49EA">
        <w:rPr>
          <w:rFonts w:ascii="Times New Roman" w:eastAsia="Calibri" w:hAnsi="Times New Roman" w:cs="Times New Roman"/>
          <w:lang w:val="uk-UA"/>
        </w:rPr>
        <w:br/>
        <w:t>робототехніки в готельному бізнесі</w:t>
      </w:r>
      <w:r w:rsidRPr="00BE49EA">
        <w:rPr>
          <w:rFonts w:ascii="Times New Roman" w:eastAsia="Calibri" w:hAnsi="Times New Roman" w:cs="Times New Roman"/>
          <w:lang w:val="uk-UA"/>
        </w:rPr>
        <w:tab/>
        <w:t>70</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r w:rsidRPr="00BE49EA">
        <w:rPr>
          <w:rFonts w:ascii="Times New Roman" w:eastAsia="Calibri" w:hAnsi="Times New Roman" w:cs="Times New Roman"/>
          <w:b/>
          <w:i/>
          <w:lang w:val="uk-UA"/>
        </w:rPr>
        <w:t>Удовиченко О. В.</w:t>
      </w:r>
      <w:r w:rsidRPr="00BE49EA">
        <w:rPr>
          <w:rFonts w:ascii="Times New Roman" w:eastAsia="Calibri" w:hAnsi="Times New Roman" w:cs="Times New Roman"/>
          <w:lang w:val="uk-UA"/>
        </w:rPr>
        <w:t xml:space="preserve"> «Зелені» технології та еко-готелі </w:t>
      </w:r>
      <w:r w:rsidRPr="00BE49EA">
        <w:rPr>
          <w:rFonts w:ascii="Times New Roman" w:eastAsia="Calibri" w:hAnsi="Times New Roman" w:cs="Times New Roman"/>
          <w:lang w:val="uk-UA"/>
        </w:rPr>
        <w:br/>
        <w:t>у сучасному готельному бізнесі</w:t>
      </w:r>
      <w:r w:rsidRPr="00BE49EA">
        <w:rPr>
          <w:rFonts w:ascii="Times New Roman" w:eastAsia="Calibri" w:hAnsi="Times New Roman" w:cs="Times New Roman"/>
          <w:lang w:val="uk-UA"/>
        </w:rPr>
        <w:tab/>
        <w:t>75</w:t>
      </w:r>
    </w:p>
    <w:p w:rsidR="00BE49EA" w:rsidRPr="00BE49EA" w:rsidRDefault="00BE49EA" w:rsidP="00BE49EA">
      <w:pPr>
        <w:tabs>
          <w:tab w:val="right" w:leader="dot" w:pos="9355"/>
        </w:tabs>
        <w:spacing w:after="120" w:line="208" w:lineRule="auto"/>
        <w:jc w:val="center"/>
        <w:rPr>
          <w:rFonts w:ascii="UkrainianXenia" w:eastAsia="Calibri" w:hAnsi="UkrainianXenia" w:cs="Times New Roman"/>
          <w:sz w:val="24"/>
          <w:lang w:val="uk-UA"/>
        </w:rPr>
      </w:pPr>
      <w:bookmarkStart w:id="0" w:name="_Hlk56811714"/>
      <w:r w:rsidRPr="00BE49EA">
        <w:rPr>
          <w:rFonts w:ascii="UkrainianXenia" w:eastAsia="Calibri" w:hAnsi="UkrainianXenia" w:cs="Times New Roman"/>
          <w:sz w:val="24"/>
          <w:lang w:val="uk-UA"/>
        </w:rPr>
        <w:t>ХАРЧОВІ ТЕХНОЛОГІЇ</w:t>
      </w:r>
    </w:p>
    <w:bookmarkEnd w:id="0"/>
    <w:p w:rsidR="00BE49EA" w:rsidRPr="00BE49EA" w:rsidRDefault="00BE49EA" w:rsidP="00BE49EA">
      <w:pPr>
        <w:tabs>
          <w:tab w:val="right" w:leader="dot" w:pos="9355"/>
        </w:tabs>
        <w:spacing w:after="120" w:line="208" w:lineRule="auto"/>
        <w:jc w:val="center"/>
        <w:rPr>
          <w:rFonts w:ascii="UkrainianXenia" w:eastAsia="Calibri" w:hAnsi="UkrainianXenia" w:cs="Times New Roman"/>
          <w:sz w:val="24"/>
          <w:lang w:val="uk-UA"/>
        </w:rPr>
      </w:pPr>
      <w:r w:rsidRPr="00BE49EA">
        <w:rPr>
          <w:rFonts w:ascii="UkrainianXenia" w:eastAsia="Calibri" w:hAnsi="UkrainianXenia" w:cs="Times New Roman"/>
          <w:sz w:val="24"/>
          <w:lang w:val="uk-UA"/>
        </w:rPr>
        <w:t xml:space="preserve">Освітня програма «Технології </w:t>
      </w:r>
      <w:r w:rsidRPr="00BE49EA">
        <w:rPr>
          <w:rFonts w:ascii="UkrainianXenia" w:eastAsia="Calibri" w:hAnsi="UkrainianXenia" w:cs="Times New Roman"/>
          <w:sz w:val="24"/>
          <w:lang w:val="uk-UA"/>
        </w:rPr>
        <w:br/>
        <w:t>в ресторанному господарстві»</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Бєляк</w:t>
      </w:r>
      <w:proofErr w:type="spellEnd"/>
      <w:r w:rsidRPr="00BE49EA">
        <w:rPr>
          <w:rFonts w:ascii="Times New Roman" w:eastAsia="Calibri" w:hAnsi="Times New Roman" w:cs="Times New Roman"/>
          <w:b/>
          <w:i/>
          <w:lang w:val="uk-UA"/>
        </w:rPr>
        <w:t xml:space="preserve"> В. В., Бондарчук В. С., </w:t>
      </w:r>
      <w:proofErr w:type="spellStart"/>
      <w:r w:rsidRPr="00BE49EA">
        <w:rPr>
          <w:rFonts w:ascii="Times New Roman" w:eastAsia="Calibri" w:hAnsi="Times New Roman" w:cs="Times New Roman"/>
          <w:b/>
          <w:i/>
          <w:lang w:val="uk-UA"/>
        </w:rPr>
        <w:t>Вировець</w:t>
      </w:r>
      <w:proofErr w:type="spellEnd"/>
      <w:r w:rsidRPr="00BE49EA">
        <w:rPr>
          <w:rFonts w:ascii="Times New Roman" w:eastAsia="Calibri" w:hAnsi="Times New Roman" w:cs="Times New Roman"/>
          <w:b/>
          <w:i/>
          <w:lang w:val="uk-UA"/>
        </w:rPr>
        <w:t xml:space="preserve"> В. М., </w:t>
      </w:r>
      <w:proofErr w:type="spellStart"/>
      <w:r w:rsidRPr="00BE49EA">
        <w:rPr>
          <w:rFonts w:ascii="Times New Roman" w:eastAsia="Calibri" w:hAnsi="Times New Roman" w:cs="Times New Roman"/>
          <w:b/>
          <w:i/>
          <w:lang w:val="uk-UA"/>
        </w:rPr>
        <w:t>Клименюк</w:t>
      </w:r>
      <w:proofErr w:type="spellEnd"/>
      <w:r w:rsidRPr="00BE49EA">
        <w:rPr>
          <w:rFonts w:ascii="Times New Roman" w:eastAsia="Calibri" w:hAnsi="Times New Roman" w:cs="Times New Roman"/>
          <w:b/>
          <w:i/>
          <w:lang w:val="uk-UA"/>
        </w:rPr>
        <w:t xml:space="preserve"> Р. Б.</w:t>
      </w:r>
      <w:r w:rsidRPr="00BE49EA">
        <w:rPr>
          <w:rFonts w:ascii="Times New Roman" w:eastAsia="Calibri" w:hAnsi="Times New Roman" w:cs="Times New Roman"/>
          <w:lang w:val="uk-UA"/>
        </w:rPr>
        <w:t xml:space="preserve"> Використання плодово-ягідної сировини </w:t>
      </w:r>
      <w:r w:rsidRPr="00BE49EA">
        <w:rPr>
          <w:rFonts w:ascii="Times New Roman" w:eastAsia="Calibri" w:hAnsi="Times New Roman" w:cs="Times New Roman"/>
          <w:lang w:val="uk-UA"/>
        </w:rPr>
        <w:br/>
        <w:t>в технології харчових продуктів</w:t>
      </w:r>
      <w:r w:rsidRPr="00BE49EA">
        <w:rPr>
          <w:rFonts w:ascii="Times New Roman" w:eastAsia="Calibri" w:hAnsi="Times New Roman" w:cs="Times New Roman"/>
          <w:lang w:val="uk-UA"/>
        </w:rPr>
        <w:tab/>
        <w:t>80</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r w:rsidRPr="00BE49EA">
        <w:rPr>
          <w:rFonts w:ascii="Times New Roman" w:eastAsia="Calibri" w:hAnsi="Times New Roman" w:cs="Times New Roman"/>
          <w:b/>
          <w:i/>
          <w:lang w:val="uk-UA"/>
        </w:rPr>
        <w:t>Гайко А. В., Сорока А. О.</w:t>
      </w:r>
      <w:r w:rsidRPr="00BE49EA">
        <w:rPr>
          <w:rFonts w:ascii="Times New Roman" w:eastAsia="Calibri" w:hAnsi="Times New Roman" w:cs="Times New Roman"/>
          <w:lang w:val="uk-UA"/>
        </w:rPr>
        <w:t xml:space="preserve"> Дослідження </w:t>
      </w:r>
      <w:r w:rsidRPr="00BE49EA">
        <w:rPr>
          <w:rFonts w:ascii="Times New Roman" w:eastAsia="Calibri" w:hAnsi="Times New Roman" w:cs="Times New Roman"/>
          <w:lang w:val="uk-UA"/>
        </w:rPr>
        <w:br/>
        <w:t>способів отримання соку із плодів дині</w:t>
      </w:r>
      <w:r w:rsidRPr="00BE49EA">
        <w:rPr>
          <w:rFonts w:ascii="Times New Roman" w:eastAsia="Calibri" w:hAnsi="Times New Roman" w:cs="Times New Roman"/>
          <w:lang w:val="uk-UA"/>
        </w:rPr>
        <w:tab/>
        <w:t>86</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r w:rsidRPr="00BE49EA">
        <w:rPr>
          <w:rFonts w:ascii="Times New Roman" w:eastAsia="Calibri" w:hAnsi="Times New Roman" w:cs="Times New Roman"/>
          <w:b/>
          <w:i/>
          <w:lang w:val="uk-UA"/>
        </w:rPr>
        <w:t>Журавльов Д. С.</w:t>
      </w:r>
      <w:r w:rsidRPr="00BE49EA">
        <w:rPr>
          <w:rFonts w:ascii="Times New Roman" w:eastAsia="Calibri" w:hAnsi="Times New Roman" w:cs="Times New Roman"/>
          <w:lang w:val="uk-UA"/>
        </w:rPr>
        <w:t xml:space="preserve"> Розширення асортименту рибних січених виробів за рахунок використання рослинної сировини</w:t>
      </w:r>
      <w:r w:rsidRPr="00BE49EA">
        <w:rPr>
          <w:rFonts w:ascii="Times New Roman" w:eastAsia="Calibri" w:hAnsi="Times New Roman" w:cs="Times New Roman"/>
          <w:lang w:val="uk-UA"/>
        </w:rPr>
        <w:tab/>
        <w:t>91</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r w:rsidRPr="00BE49EA">
        <w:rPr>
          <w:rFonts w:ascii="Times New Roman" w:eastAsia="Calibri" w:hAnsi="Times New Roman" w:cs="Times New Roman"/>
          <w:b/>
          <w:i/>
          <w:lang w:val="uk-UA"/>
        </w:rPr>
        <w:t>Коломієць Є. К.</w:t>
      </w:r>
      <w:r w:rsidRPr="00BE49EA">
        <w:rPr>
          <w:rFonts w:ascii="Times New Roman" w:eastAsia="Calibri" w:hAnsi="Times New Roman" w:cs="Times New Roman"/>
          <w:lang w:val="uk-UA"/>
        </w:rPr>
        <w:t xml:space="preserve"> Розробка технології альбумінової пасти</w:t>
      </w:r>
      <w:r w:rsidRPr="00BE49EA">
        <w:rPr>
          <w:rFonts w:ascii="Times New Roman" w:eastAsia="Calibri" w:hAnsi="Times New Roman" w:cs="Times New Roman"/>
          <w:lang w:val="uk-UA"/>
        </w:rPr>
        <w:tab/>
        <w:t>97</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r w:rsidRPr="00BE49EA">
        <w:rPr>
          <w:rFonts w:ascii="Times New Roman" w:eastAsia="Calibri" w:hAnsi="Times New Roman" w:cs="Times New Roman"/>
          <w:b/>
          <w:i/>
          <w:lang w:val="uk-UA"/>
        </w:rPr>
        <w:t xml:space="preserve">Корж В. С. </w:t>
      </w:r>
      <w:r w:rsidRPr="00BE49EA">
        <w:rPr>
          <w:rFonts w:ascii="Times New Roman" w:eastAsia="Calibri" w:hAnsi="Times New Roman" w:cs="Times New Roman"/>
          <w:lang w:val="uk-UA"/>
        </w:rPr>
        <w:t xml:space="preserve">Використання порошку топінамбуру </w:t>
      </w:r>
      <w:r w:rsidRPr="00BE49EA">
        <w:rPr>
          <w:rFonts w:ascii="Times New Roman" w:eastAsia="Calibri" w:hAnsi="Times New Roman" w:cs="Times New Roman"/>
          <w:lang w:val="uk-UA"/>
        </w:rPr>
        <w:br/>
        <w:t>для підвищення харчової цінності вівсяного печива</w:t>
      </w:r>
      <w:r w:rsidRPr="00BE49EA">
        <w:rPr>
          <w:rFonts w:ascii="Times New Roman" w:eastAsia="Calibri" w:hAnsi="Times New Roman" w:cs="Times New Roman"/>
          <w:lang w:val="uk-UA"/>
        </w:rPr>
        <w:tab/>
        <w:t>101</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Кривошей</w:t>
      </w:r>
      <w:proofErr w:type="spellEnd"/>
      <w:r w:rsidRPr="00BE49EA">
        <w:rPr>
          <w:rFonts w:ascii="Times New Roman" w:eastAsia="Calibri" w:hAnsi="Times New Roman" w:cs="Times New Roman"/>
          <w:b/>
          <w:i/>
          <w:lang w:val="uk-UA"/>
        </w:rPr>
        <w:t xml:space="preserve"> М. М.</w:t>
      </w:r>
      <w:r w:rsidRPr="00BE49EA">
        <w:rPr>
          <w:rFonts w:ascii="Times New Roman" w:eastAsia="Calibri" w:hAnsi="Times New Roman" w:cs="Times New Roman"/>
          <w:lang w:val="uk-UA"/>
        </w:rPr>
        <w:t xml:space="preserve"> Удосконалення технології вівсяного </w:t>
      </w:r>
      <w:r w:rsidRPr="00BE49EA">
        <w:rPr>
          <w:rFonts w:ascii="Times New Roman" w:eastAsia="Calibri" w:hAnsi="Times New Roman" w:cs="Times New Roman"/>
          <w:lang w:val="uk-UA"/>
        </w:rPr>
        <w:br/>
        <w:t>печива з використанням продуктів переробки горіхів</w:t>
      </w:r>
      <w:r w:rsidRPr="00BE49EA">
        <w:rPr>
          <w:rFonts w:ascii="Times New Roman" w:eastAsia="Calibri" w:hAnsi="Times New Roman" w:cs="Times New Roman"/>
          <w:lang w:val="uk-UA"/>
        </w:rPr>
        <w:tab/>
        <w:t>106</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r w:rsidRPr="00BE49EA">
        <w:rPr>
          <w:rFonts w:ascii="Times New Roman" w:eastAsia="Calibri" w:hAnsi="Times New Roman" w:cs="Times New Roman"/>
          <w:b/>
          <w:i/>
          <w:lang w:val="uk-UA"/>
        </w:rPr>
        <w:lastRenderedPageBreak/>
        <w:t>Мамай Д. О.</w:t>
      </w:r>
      <w:r w:rsidRPr="00BE49EA">
        <w:rPr>
          <w:rFonts w:ascii="Times New Roman" w:eastAsia="Calibri" w:hAnsi="Times New Roman" w:cs="Times New Roman"/>
          <w:lang w:val="uk-UA"/>
        </w:rPr>
        <w:t xml:space="preserve"> Вплив порошку м’якоті кавуна </w:t>
      </w:r>
      <w:r w:rsidRPr="00BE49EA">
        <w:rPr>
          <w:rFonts w:ascii="Times New Roman" w:eastAsia="Calibri" w:hAnsi="Times New Roman" w:cs="Times New Roman"/>
          <w:lang w:val="uk-UA"/>
        </w:rPr>
        <w:br/>
        <w:t>на властивості бісквітного напівфабрикату</w:t>
      </w:r>
      <w:r w:rsidRPr="00BE49EA">
        <w:rPr>
          <w:rFonts w:ascii="Times New Roman" w:eastAsia="Calibri" w:hAnsi="Times New Roman" w:cs="Times New Roman"/>
          <w:lang w:val="uk-UA"/>
        </w:rPr>
        <w:tab/>
        <w:t>110</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Марусенко</w:t>
      </w:r>
      <w:proofErr w:type="spellEnd"/>
      <w:r w:rsidRPr="00BE49EA">
        <w:rPr>
          <w:rFonts w:ascii="Times New Roman" w:eastAsia="Calibri" w:hAnsi="Times New Roman" w:cs="Times New Roman"/>
          <w:b/>
          <w:i/>
          <w:lang w:val="uk-UA"/>
        </w:rPr>
        <w:t xml:space="preserve"> О. В.</w:t>
      </w:r>
      <w:r w:rsidRPr="00BE49EA">
        <w:rPr>
          <w:rFonts w:ascii="Times New Roman" w:eastAsia="Calibri" w:hAnsi="Times New Roman" w:cs="Times New Roman"/>
          <w:lang w:val="uk-UA"/>
        </w:rPr>
        <w:t xml:space="preserve"> Удосконалення технології напоїв </w:t>
      </w:r>
      <w:r w:rsidRPr="00BE49EA">
        <w:rPr>
          <w:rFonts w:ascii="Times New Roman" w:eastAsia="Calibri" w:hAnsi="Times New Roman" w:cs="Times New Roman"/>
          <w:lang w:val="uk-UA"/>
        </w:rPr>
        <w:br/>
        <w:t>оздоровчого спрямування на основі молочної сировини</w:t>
      </w:r>
      <w:r w:rsidRPr="00BE49EA">
        <w:rPr>
          <w:rFonts w:ascii="Times New Roman" w:eastAsia="Calibri" w:hAnsi="Times New Roman" w:cs="Times New Roman"/>
          <w:lang w:val="uk-UA"/>
        </w:rPr>
        <w:tab/>
        <w:t>115</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Масич</w:t>
      </w:r>
      <w:proofErr w:type="spellEnd"/>
      <w:r w:rsidRPr="00BE49EA">
        <w:rPr>
          <w:rFonts w:ascii="Times New Roman" w:eastAsia="Calibri" w:hAnsi="Times New Roman" w:cs="Times New Roman"/>
          <w:b/>
          <w:i/>
          <w:lang w:val="uk-UA"/>
        </w:rPr>
        <w:t xml:space="preserve"> Ю. О.</w:t>
      </w:r>
      <w:r w:rsidRPr="00BE49EA">
        <w:rPr>
          <w:rFonts w:ascii="Times New Roman" w:eastAsia="Calibri" w:hAnsi="Times New Roman" w:cs="Times New Roman"/>
          <w:lang w:val="uk-UA"/>
        </w:rPr>
        <w:t xml:space="preserve"> Використання кунжутного </w:t>
      </w:r>
      <w:r w:rsidRPr="00BE49EA">
        <w:rPr>
          <w:rFonts w:ascii="Times New Roman" w:eastAsia="Calibri" w:hAnsi="Times New Roman" w:cs="Times New Roman"/>
          <w:lang w:val="uk-UA"/>
        </w:rPr>
        <w:br/>
        <w:t>шроту в технології кексів</w:t>
      </w:r>
      <w:r w:rsidRPr="00BE49EA">
        <w:rPr>
          <w:rFonts w:ascii="Times New Roman" w:eastAsia="Calibri" w:hAnsi="Times New Roman" w:cs="Times New Roman"/>
          <w:lang w:val="uk-UA"/>
        </w:rPr>
        <w:tab/>
        <w:t>120</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Польщіков</w:t>
      </w:r>
      <w:proofErr w:type="spellEnd"/>
      <w:r w:rsidRPr="00BE49EA">
        <w:rPr>
          <w:rFonts w:ascii="Times New Roman" w:eastAsia="Calibri" w:hAnsi="Times New Roman" w:cs="Times New Roman"/>
          <w:b/>
          <w:i/>
          <w:lang w:val="uk-UA"/>
        </w:rPr>
        <w:t xml:space="preserve"> Д. І., Коваль М. А., </w:t>
      </w:r>
      <w:proofErr w:type="spellStart"/>
      <w:r w:rsidRPr="00BE49EA">
        <w:rPr>
          <w:rFonts w:ascii="Times New Roman" w:eastAsia="Calibri" w:hAnsi="Times New Roman" w:cs="Times New Roman"/>
          <w:b/>
          <w:i/>
          <w:lang w:val="uk-UA"/>
        </w:rPr>
        <w:t>Лавренчук</w:t>
      </w:r>
      <w:proofErr w:type="spellEnd"/>
      <w:r w:rsidRPr="00BE49EA">
        <w:rPr>
          <w:rFonts w:ascii="Times New Roman" w:eastAsia="Calibri" w:hAnsi="Times New Roman" w:cs="Times New Roman"/>
          <w:b/>
          <w:i/>
          <w:lang w:val="uk-UA"/>
        </w:rPr>
        <w:t xml:space="preserve"> В. О. </w:t>
      </w:r>
      <w:r w:rsidRPr="00BE49EA">
        <w:rPr>
          <w:rFonts w:ascii="Times New Roman" w:eastAsia="Calibri" w:hAnsi="Times New Roman" w:cs="Times New Roman"/>
          <w:b/>
          <w:i/>
          <w:lang w:val="uk-UA"/>
        </w:rPr>
        <w:br/>
      </w:r>
      <w:r w:rsidRPr="00BE49EA">
        <w:rPr>
          <w:rFonts w:ascii="Times New Roman" w:eastAsia="Calibri" w:hAnsi="Times New Roman" w:cs="Times New Roman"/>
          <w:lang w:val="uk-UA"/>
        </w:rPr>
        <w:t xml:space="preserve">Розробка рецептур паштетів із м’яса </w:t>
      </w:r>
      <w:r w:rsidRPr="00BE49EA">
        <w:rPr>
          <w:rFonts w:ascii="Times New Roman" w:eastAsia="Calibri" w:hAnsi="Times New Roman" w:cs="Times New Roman"/>
          <w:lang w:val="uk-UA"/>
        </w:rPr>
        <w:br/>
        <w:t>птиці для спеціального харчування</w:t>
      </w:r>
      <w:r w:rsidRPr="00BE49EA">
        <w:rPr>
          <w:rFonts w:ascii="Times New Roman" w:eastAsia="Calibri" w:hAnsi="Times New Roman" w:cs="Times New Roman"/>
          <w:lang w:val="uk-UA"/>
        </w:rPr>
        <w:tab/>
        <w:t>125</w:t>
      </w:r>
    </w:p>
    <w:p w:rsidR="00BE49EA" w:rsidRPr="00BE49EA" w:rsidRDefault="00BE49EA" w:rsidP="00BE49EA">
      <w:pPr>
        <w:tabs>
          <w:tab w:val="right" w:leader="dot" w:pos="9355"/>
        </w:tabs>
        <w:spacing w:after="120" w:line="208" w:lineRule="auto"/>
        <w:rPr>
          <w:rFonts w:ascii="Times New Roman" w:eastAsia="Calibri" w:hAnsi="Times New Roman" w:cs="Times New Roman"/>
          <w:lang w:val="uk-UA"/>
        </w:rPr>
      </w:pPr>
      <w:r w:rsidRPr="00BE49EA">
        <w:rPr>
          <w:rFonts w:ascii="Times New Roman" w:eastAsia="Calibri" w:hAnsi="Times New Roman" w:cs="Times New Roman"/>
          <w:b/>
          <w:i/>
          <w:lang w:val="uk-UA"/>
        </w:rPr>
        <w:t xml:space="preserve">Скляр А. Ю., </w:t>
      </w:r>
      <w:proofErr w:type="spellStart"/>
      <w:r w:rsidRPr="00BE49EA">
        <w:rPr>
          <w:rFonts w:ascii="Times New Roman" w:eastAsia="Calibri" w:hAnsi="Times New Roman" w:cs="Times New Roman"/>
          <w:b/>
          <w:i/>
          <w:lang w:val="uk-UA"/>
        </w:rPr>
        <w:t>Галушинський</w:t>
      </w:r>
      <w:proofErr w:type="spellEnd"/>
      <w:r w:rsidRPr="00BE49EA">
        <w:rPr>
          <w:rFonts w:ascii="Times New Roman" w:eastAsia="Calibri" w:hAnsi="Times New Roman" w:cs="Times New Roman"/>
          <w:b/>
          <w:i/>
          <w:lang w:val="uk-UA"/>
        </w:rPr>
        <w:t xml:space="preserve"> Є. М., </w:t>
      </w:r>
      <w:proofErr w:type="spellStart"/>
      <w:r w:rsidRPr="00BE49EA">
        <w:rPr>
          <w:rFonts w:ascii="Times New Roman" w:eastAsia="Calibri" w:hAnsi="Times New Roman" w:cs="Times New Roman"/>
          <w:b/>
          <w:i/>
          <w:lang w:val="uk-UA"/>
        </w:rPr>
        <w:t>Охремчук</w:t>
      </w:r>
      <w:proofErr w:type="spellEnd"/>
      <w:r w:rsidRPr="00BE49EA">
        <w:rPr>
          <w:rFonts w:ascii="Times New Roman" w:eastAsia="Calibri" w:hAnsi="Times New Roman" w:cs="Times New Roman"/>
          <w:b/>
          <w:i/>
          <w:lang w:val="uk-UA"/>
        </w:rPr>
        <w:t xml:space="preserve"> С. П.</w:t>
      </w:r>
      <w:r w:rsidRPr="00BE49EA">
        <w:rPr>
          <w:rFonts w:ascii="Times New Roman" w:eastAsia="Calibri" w:hAnsi="Times New Roman" w:cs="Times New Roman"/>
          <w:lang w:val="uk-UA"/>
        </w:rPr>
        <w:t xml:space="preserve"> Удосконалення технології виготовлення </w:t>
      </w:r>
      <w:r w:rsidRPr="00BE49EA">
        <w:rPr>
          <w:rFonts w:ascii="Times New Roman" w:eastAsia="Calibri" w:hAnsi="Times New Roman" w:cs="Times New Roman"/>
          <w:lang w:val="uk-UA"/>
        </w:rPr>
        <w:br/>
        <w:t xml:space="preserve">кондитерських виробів з використанням </w:t>
      </w:r>
      <w:r w:rsidRPr="00BE49EA">
        <w:rPr>
          <w:rFonts w:ascii="Times New Roman" w:eastAsia="Calibri" w:hAnsi="Times New Roman" w:cs="Times New Roman"/>
          <w:lang w:val="uk-UA"/>
        </w:rPr>
        <w:br/>
        <w:t xml:space="preserve">борошна з вівса </w:t>
      </w:r>
      <w:proofErr w:type="spellStart"/>
      <w:r w:rsidRPr="00BE49EA">
        <w:rPr>
          <w:rFonts w:ascii="Times New Roman" w:eastAsia="Calibri" w:hAnsi="Times New Roman" w:cs="Times New Roman"/>
          <w:lang w:val="uk-UA"/>
        </w:rPr>
        <w:t>голозерних</w:t>
      </w:r>
      <w:proofErr w:type="spellEnd"/>
      <w:r w:rsidRPr="00BE49EA">
        <w:rPr>
          <w:rFonts w:ascii="Times New Roman" w:eastAsia="Calibri" w:hAnsi="Times New Roman" w:cs="Times New Roman"/>
          <w:lang w:val="uk-UA"/>
        </w:rPr>
        <w:t xml:space="preserve"> сортів</w:t>
      </w:r>
      <w:r w:rsidRPr="00BE49EA">
        <w:rPr>
          <w:rFonts w:ascii="Times New Roman" w:eastAsia="Calibri" w:hAnsi="Times New Roman" w:cs="Times New Roman"/>
          <w:lang w:val="uk-UA"/>
        </w:rPr>
        <w:tab/>
        <w:t>131</w:t>
      </w:r>
    </w:p>
    <w:p w:rsidR="00BE49EA" w:rsidRPr="00BE49EA" w:rsidRDefault="00BE49EA" w:rsidP="00BE49EA">
      <w:pPr>
        <w:tabs>
          <w:tab w:val="right" w:leader="dot" w:pos="9355"/>
        </w:tabs>
        <w:spacing w:after="120" w:line="240" w:lineRule="auto"/>
        <w:jc w:val="center"/>
        <w:rPr>
          <w:rFonts w:ascii="UkrainianXenia" w:eastAsia="Calibri" w:hAnsi="UkrainianXenia" w:cs="Times New Roman"/>
          <w:sz w:val="24"/>
          <w:lang w:val="uk-UA"/>
        </w:rPr>
      </w:pPr>
      <w:r w:rsidRPr="00BE49EA">
        <w:rPr>
          <w:rFonts w:ascii="UkrainianXenia" w:eastAsia="Calibri" w:hAnsi="UkrainianXenia" w:cs="Times New Roman"/>
          <w:sz w:val="24"/>
          <w:lang w:val="uk-UA"/>
        </w:rPr>
        <w:t>ОСВІТНІ, ПЕДАГОГІЧНІ НАУКИ</w:t>
      </w:r>
    </w:p>
    <w:p w:rsidR="00BE49EA" w:rsidRPr="00BE49EA" w:rsidRDefault="00BE49EA" w:rsidP="00BE49EA">
      <w:pPr>
        <w:tabs>
          <w:tab w:val="right" w:leader="dot" w:pos="9355"/>
        </w:tabs>
        <w:spacing w:after="120" w:line="240" w:lineRule="auto"/>
        <w:jc w:val="center"/>
        <w:rPr>
          <w:rFonts w:ascii="UkrainianXenia" w:eastAsia="Calibri" w:hAnsi="UkrainianXenia" w:cs="Times New Roman"/>
          <w:sz w:val="24"/>
          <w:lang w:val="uk-UA"/>
        </w:rPr>
      </w:pPr>
      <w:r w:rsidRPr="00BE49EA">
        <w:rPr>
          <w:rFonts w:ascii="UkrainianXenia" w:eastAsia="Calibri" w:hAnsi="UkrainianXenia" w:cs="Times New Roman"/>
          <w:sz w:val="24"/>
          <w:lang w:val="uk-UA"/>
        </w:rPr>
        <w:t>Освітня програма «Педагогіка вищої школи»</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Абгарян</w:t>
      </w:r>
      <w:proofErr w:type="spellEnd"/>
      <w:r w:rsidRPr="00BE49EA">
        <w:rPr>
          <w:rFonts w:ascii="Times New Roman" w:eastAsia="Calibri" w:hAnsi="Times New Roman" w:cs="Times New Roman"/>
          <w:b/>
          <w:i/>
          <w:lang w:val="uk-UA"/>
        </w:rPr>
        <w:t xml:space="preserve"> О. Л.</w:t>
      </w:r>
      <w:r w:rsidRPr="00BE49EA">
        <w:rPr>
          <w:rFonts w:ascii="Times New Roman" w:eastAsia="Calibri" w:hAnsi="Times New Roman" w:cs="Times New Roman"/>
          <w:lang w:val="uk-UA"/>
        </w:rPr>
        <w:t xml:space="preserve"> Сучасні педагогічні технології у </w:t>
      </w:r>
      <w:r w:rsidRPr="00BE49EA">
        <w:rPr>
          <w:rFonts w:ascii="Times New Roman" w:eastAsia="Calibri" w:hAnsi="Times New Roman" w:cs="Times New Roman"/>
          <w:lang w:val="uk-UA"/>
        </w:rPr>
        <w:br/>
        <w:t>контексті вищої економічної освіти</w:t>
      </w:r>
      <w:r w:rsidRPr="00BE49EA">
        <w:rPr>
          <w:rFonts w:ascii="Times New Roman" w:eastAsia="Calibri" w:hAnsi="Times New Roman" w:cs="Times New Roman"/>
          <w:lang w:val="uk-UA"/>
        </w:rPr>
        <w:tab/>
        <w:t>136</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Бабенко К. О.</w:t>
      </w:r>
      <w:r w:rsidRPr="00BE49EA">
        <w:rPr>
          <w:rFonts w:ascii="Times New Roman" w:eastAsia="Calibri" w:hAnsi="Times New Roman" w:cs="Times New Roman"/>
          <w:lang w:val="uk-UA"/>
        </w:rPr>
        <w:t xml:space="preserve"> Організаційно-педагогічні умови </w:t>
      </w:r>
      <w:r w:rsidRPr="00BE49EA">
        <w:rPr>
          <w:rFonts w:ascii="Times New Roman" w:eastAsia="Calibri" w:hAnsi="Times New Roman" w:cs="Times New Roman"/>
          <w:lang w:val="uk-UA"/>
        </w:rPr>
        <w:br/>
        <w:t xml:space="preserve">професійної підготовки фахівців економічної </w:t>
      </w:r>
      <w:r w:rsidRPr="00BE49EA">
        <w:rPr>
          <w:rFonts w:ascii="Times New Roman" w:eastAsia="Calibri" w:hAnsi="Times New Roman" w:cs="Times New Roman"/>
          <w:lang w:val="uk-UA"/>
        </w:rPr>
        <w:br/>
        <w:t>галузі з використанням дистанційних технологій</w:t>
      </w:r>
      <w:r w:rsidRPr="00BE49EA">
        <w:rPr>
          <w:rFonts w:ascii="Times New Roman" w:eastAsia="Calibri" w:hAnsi="Times New Roman" w:cs="Times New Roman"/>
          <w:lang w:val="uk-UA"/>
        </w:rPr>
        <w:tab/>
        <w:t>141</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Безпалий М. С.</w:t>
      </w:r>
      <w:r w:rsidRPr="00BE49EA">
        <w:rPr>
          <w:rFonts w:ascii="Times New Roman" w:eastAsia="Calibri" w:hAnsi="Times New Roman" w:cs="Times New Roman"/>
          <w:lang w:val="uk-UA"/>
        </w:rPr>
        <w:t xml:space="preserve"> Конфлікти адаптаційного </w:t>
      </w:r>
      <w:r w:rsidRPr="00BE49EA">
        <w:rPr>
          <w:rFonts w:ascii="Times New Roman" w:eastAsia="Calibri" w:hAnsi="Times New Roman" w:cs="Times New Roman"/>
          <w:lang w:val="uk-UA"/>
        </w:rPr>
        <w:br/>
        <w:t>періоду в студентській групі та їхня профілактика</w:t>
      </w:r>
      <w:r w:rsidRPr="00BE49EA">
        <w:rPr>
          <w:rFonts w:ascii="Times New Roman" w:eastAsia="Calibri" w:hAnsi="Times New Roman" w:cs="Times New Roman"/>
          <w:lang w:val="uk-UA"/>
        </w:rPr>
        <w:tab/>
        <w:t>146</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Браун В. В.</w:t>
      </w:r>
      <w:r w:rsidRPr="00BE49EA">
        <w:rPr>
          <w:rFonts w:ascii="Times New Roman" w:eastAsia="Calibri" w:hAnsi="Times New Roman" w:cs="Times New Roman"/>
          <w:lang w:val="uk-UA"/>
        </w:rPr>
        <w:t xml:space="preserve"> Розвиток аналітичної </w:t>
      </w:r>
      <w:r w:rsidRPr="00BE49EA">
        <w:rPr>
          <w:rFonts w:ascii="Times New Roman" w:eastAsia="Calibri" w:hAnsi="Times New Roman" w:cs="Times New Roman"/>
          <w:lang w:val="uk-UA"/>
        </w:rPr>
        <w:br/>
        <w:t>компетентності майбутніх фахівців</w:t>
      </w:r>
      <w:r w:rsidRPr="00BE49EA">
        <w:rPr>
          <w:rFonts w:ascii="Times New Roman" w:eastAsia="Calibri" w:hAnsi="Times New Roman" w:cs="Times New Roman"/>
          <w:lang w:val="uk-UA"/>
        </w:rPr>
        <w:tab/>
        <w:t>151</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Бровко Л. В.</w:t>
      </w:r>
      <w:r w:rsidRPr="00BE49EA">
        <w:rPr>
          <w:rFonts w:ascii="Times New Roman" w:eastAsia="Calibri" w:hAnsi="Times New Roman" w:cs="Times New Roman"/>
          <w:lang w:val="uk-UA"/>
        </w:rPr>
        <w:t xml:space="preserve"> Організація самостійної попередньо-пошукової роботи студентів закладів фахової </w:t>
      </w:r>
      <w:proofErr w:type="spellStart"/>
      <w:r w:rsidRPr="00BE49EA">
        <w:rPr>
          <w:rFonts w:ascii="Times New Roman" w:eastAsia="Calibri" w:hAnsi="Times New Roman" w:cs="Times New Roman"/>
          <w:lang w:val="uk-UA"/>
        </w:rPr>
        <w:t>передвищої</w:t>
      </w:r>
      <w:proofErr w:type="spellEnd"/>
      <w:r w:rsidRPr="00BE49EA">
        <w:rPr>
          <w:rFonts w:ascii="Times New Roman" w:eastAsia="Calibri" w:hAnsi="Times New Roman" w:cs="Times New Roman"/>
          <w:lang w:val="uk-UA"/>
        </w:rPr>
        <w:t xml:space="preserve"> освіти за технологією інтенсивного навчання</w:t>
      </w:r>
      <w:r w:rsidRPr="00BE49EA">
        <w:rPr>
          <w:rFonts w:ascii="Times New Roman" w:eastAsia="Calibri" w:hAnsi="Times New Roman" w:cs="Times New Roman"/>
          <w:lang w:val="uk-UA"/>
        </w:rPr>
        <w:tab/>
        <w:t>155</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Вельбой</w:t>
      </w:r>
      <w:proofErr w:type="spellEnd"/>
      <w:r w:rsidRPr="00BE49EA">
        <w:rPr>
          <w:rFonts w:ascii="Times New Roman" w:eastAsia="Calibri" w:hAnsi="Times New Roman" w:cs="Times New Roman"/>
          <w:b/>
          <w:i/>
          <w:lang w:val="uk-UA"/>
        </w:rPr>
        <w:t xml:space="preserve"> С. В.</w:t>
      </w:r>
      <w:r w:rsidRPr="00BE49EA">
        <w:rPr>
          <w:rFonts w:ascii="Times New Roman" w:eastAsia="Calibri" w:hAnsi="Times New Roman" w:cs="Times New Roman"/>
          <w:lang w:val="uk-UA"/>
        </w:rPr>
        <w:t xml:space="preserve"> Сутність та профілактика непатологічної дезадаптації студента в закладі вищої освіти</w:t>
      </w:r>
      <w:r w:rsidRPr="00BE49EA">
        <w:rPr>
          <w:rFonts w:ascii="Times New Roman" w:eastAsia="Calibri" w:hAnsi="Times New Roman" w:cs="Times New Roman"/>
          <w:lang w:val="uk-UA"/>
        </w:rPr>
        <w:tab/>
        <w:t>160</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Гордєєва К. С.</w:t>
      </w:r>
      <w:r w:rsidRPr="00BE49EA">
        <w:rPr>
          <w:rFonts w:ascii="Times New Roman" w:eastAsia="Calibri" w:hAnsi="Times New Roman" w:cs="Times New Roman"/>
          <w:lang w:val="uk-UA"/>
        </w:rPr>
        <w:t xml:space="preserve"> Формування готовності до </w:t>
      </w:r>
      <w:r w:rsidRPr="00BE49EA">
        <w:rPr>
          <w:rFonts w:ascii="Times New Roman" w:eastAsia="Calibri" w:hAnsi="Times New Roman" w:cs="Times New Roman"/>
          <w:lang w:val="uk-UA"/>
        </w:rPr>
        <w:br/>
        <w:t xml:space="preserve">професійної діяльності майбутніх бухгалтерів </w:t>
      </w:r>
      <w:r w:rsidRPr="00BE49EA">
        <w:rPr>
          <w:rFonts w:ascii="Times New Roman" w:eastAsia="Calibri" w:hAnsi="Times New Roman" w:cs="Times New Roman"/>
          <w:lang w:val="uk-UA"/>
        </w:rPr>
        <w:br/>
        <w:t>в освітньому середовищі університету</w:t>
      </w:r>
      <w:r w:rsidRPr="00BE49EA">
        <w:rPr>
          <w:rFonts w:ascii="Times New Roman" w:eastAsia="Calibri" w:hAnsi="Times New Roman" w:cs="Times New Roman"/>
          <w:lang w:val="uk-UA"/>
        </w:rPr>
        <w:tab/>
        <w:t>164</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Гордієнко О. В.</w:t>
      </w:r>
      <w:r w:rsidRPr="00BE49EA">
        <w:rPr>
          <w:rFonts w:ascii="Times New Roman" w:eastAsia="Calibri" w:hAnsi="Times New Roman" w:cs="Times New Roman"/>
          <w:lang w:val="uk-UA"/>
        </w:rPr>
        <w:t xml:space="preserve"> </w:t>
      </w:r>
      <w:proofErr w:type="spellStart"/>
      <w:r w:rsidRPr="00BE49EA">
        <w:rPr>
          <w:rFonts w:ascii="Times New Roman" w:eastAsia="Calibri" w:hAnsi="Times New Roman" w:cs="Times New Roman"/>
          <w:lang w:val="uk-UA"/>
        </w:rPr>
        <w:t>Середовищний</w:t>
      </w:r>
      <w:proofErr w:type="spellEnd"/>
      <w:r w:rsidRPr="00BE49EA">
        <w:rPr>
          <w:rFonts w:ascii="Times New Roman" w:eastAsia="Calibri" w:hAnsi="Times New Roman" w:cs="Times New Roman"/>
          <w:lang w:val="uk-UA"/>
        </w:rPr>
        <w:t xml:space="preserve"> підхід у сучасній </w:t>
      </w:r>
      <w:r w:rsidRPr="00BE49EA">
        <w:rPr>
          <w:rFonts w:ascii="Times New Roman" w:eastAsia="Calibri" w:hAnsi="Times New Roman" w:cs="Times New Roman"/>
          <w:lang w:val="uk-UA"/>
        </w:rPr>
        <w:br/>
        <w:t>вищій освіті в контексті дистанційного навчання</w:t>
      </w:r>
      <w:r w:rsidRPr="00BE49EA">
        <w:rPr>
          <w:rFonts w:ascii="Times New Roman" w:eastAsia="Calibri" w:hAnsi="Times New Roman" w:cs="Times New Roman"/>
          <w:lang w:val="uk-UA"/>
        </w:rPr>
        <w:tab/>
        <w:t>172</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Данилевський Я. С.</w:t>
      </w:r>
      <w:r w:rsidRPr="00BE49EA">
        <w:rPr>
          <w:rFonts w:ascii="Times New Roman" w:eastAsia="Calibri" w:hAnsi="Times New Roman" w:cs="Times New Roman"/>
          <w:lang w:val="uk-UA"/>
        </w:rPr>
        <w:t xml:space="preserve"> Організація дозвілля </w:t>
      </w:r>
      <w:r w:rsidRPr="00BE49EA">
        <w:rPr>
          <w:rFonts w:ascii="Times New Roman" w:eastAsia="Calibri" w:hAnsi="Times New Roman" w:cs="Times New Roman"/>
          <w:lang w:val="uk-UA"/>
        </w:rPr>
        <w:br/>
        <w:t>студентської молоді</w:t>
      </w:r>
      <w:r w:rsidRPr="00BE49EA">
        <w:rPr>
          <w:rFonts w:ascii="Times New Roman" w:eastAsia="Calibri" w:hAnsi="Times New Roman" w:cs="Times New Roman"/>
          <w:lang w:val="uk-UA"/>
        </w:rPr>
        <w:tab/>
        <w:t>176</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Дерпач</w:t>
      </w:r>
      <w:proofErr w:type="spellEnd"/>
      <w:r w:rsidRPr="00BE49EA">
        <w:rPr>
          <w:rFonts w:ascii="Times New Roman" w:eastAsia="Calibri" w:hAnsi="Times New Roman" w:cs="Times New Roman"/>
          <w:b/>
          <w:i/>
          <w:lang w:val="uk-UA"/>
        </w:rPr>
        <w:t xml:space="preserve"> І. Ф.</w:t>
      </w:r>
      <w:r w:rsidRPr="00BE49EA">
        <w:rPr>
          <w:rFonts w:ascii="Times New Roman" w:eastAsia="Calibri" w:hAnsi="Times New Roman" w:cs="Times New Roman"/>
          <w:lang w:val="uk-UA"/>
        </w:rPr>
        <w:t xml:space="preserve"> Формування культури спілкування майбутнього фахівця економічної галузі в освітньому процесі</w:t>
      </w:r>
      <w:r w:rsidRPr="00BE49EA">
        <w:rPr>
          <w:rFonts w:ascii="Times New Roman" w:eastAsia="Calibri" w:hAnsi="Times New Roman" w:cs="Times New Roman"/>
          <w:lang w:val="uk-UA"/>
        </w:rPr>
        <w:tab/>
        <w:t>179</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Дрозд Р. А.</w:t>
      </w:r>
      <w:r w:rsidRPr="00BE49EA">
        <w:rPr>
          <w:rFonts w:ascii="Times New Roman" w:eastAsia="Calibri" w:hAnsi="Times New Roman" w:cs="Times New Roman"/>
          <w:lang w:val="uk-UA"/>
        </w:rPr>
        <w:t xml:space="preserve"> Громадські об’єднання як чинник </w:t>
      </w:r>
      <w:r w:rsidRPr="00BE49EA">
        <w:rPr>
          <w:rFonts w:ascii="Times New Roman" w:eastAsia="Calibri" w:hAnsi="Times New Roman" w:cs="Times New Roman"/>
          <w:lang w:val="uk-UA"/>
        </w:rPr>
        <w:br/>
        <w:t>виховного впливу на студентську молодь</w:t>
      </w:r>
      <w:r w:rsidRPr="00BE49EA">
        <w:rPr>
          <w:rFonts w:ascii="Times New Roman" w:eastAsia="Calibri" w:hAnsi="Times New Roman" w:cs="Times New Roman"/>
          <w:lang w:val="uk-UA"/>
        </w:rPr>
        <w:tab/>
        <w:t>184</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Дубовик К. М.</w:t>
      </w:r>
      <w:r w:rsidRPr="00BE49EA">
        <w:rPr>
          <w:rFonts w:ascii="Times New Roman" w:eastAsia="Calibri" w:hAnsi="Times New Roman" w:cs="Times New Roman"/>
          <w:lang w:val="uk-UA"/>
        </w:rPr>
        <w:t xml:space="preserve"> Педагогічне спілкування: стилі та бар’єри</w:t>
      </w:r>
      <w:r w:rsidRPr="00BE49EA">
        <w:rPr>
          <w:rFonts w:ascii="Times New Roman" w:eastAsia="Calibri" w:hAnsi="Times New Roman" w:cs="Times New Roman"/>
          <w:lang w:val="uk-UA"/>
        </w:rPr>
        <w:tab/>
        <w:t>188</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Задьор</w:t>
      </w:r>
      <w:proofErr w:type="spellEnd"/>
      <w:r w:rsidRPr="00BE49EA">
        <w:rPr>
          <w:rFonts w:ascii="Times New Roman" w:eastAsia="Calibri" w:hAnsi="Times New Roman" w:cs="Times New Roman"/>
          <w:b/>
          <w:i/>
          <w:lang w:val="uk-UA"/>
        </w:rPr>
        <w:t xml:space="preserve"> А. Е.</w:t>
      </w:r>
      <w:r w:rsidRPr="00BE49EA">
        <w:rPr>
          <w:rFonts w:ascii="Times New Roman" w:eastAsia="Calibri" w:hAnsi="Times New Roman" w:cs="Times New Roman"/>
          <w:lang w:val="uk-UA"/>
        </w:rPr>
        <w:t xml:space="preserve"> Інноваційні методи навчання </w:t>
      </w:r>
      <w:r w:rsidRPr="00BE49EA">
        <w:rPr>
          <w:rFonts w:ascii="Times New Roman" w:eastAsia="Calibri" w:hAnsi="Times New Roman" w:cs="Times New Roman"/>
          <w:lang w:val="uk-UA"/>
        </w:rPr>
        <w:br/>
        <w:t>у закладах вищої освіти</w:t>
      </w:r>
      <w:r w:rsidRPr="00BE49EA">
        <w:rPr>
          <w:rFonts w:ascii="Times New Roman" w:eastAsia="Calibri" w:hAnsi="Times New Roman" w:cs="Times New Roman"/>
          <w:lang w:val="uk-UA"/>
        </w:rPr>
        <w:tab/>
        <w:t>193</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highlight w:val="yellow"/>
          <w:lang w:val="uk-UA"/>
        </w:rPr>
        <w:t>Кібкало</w:t>
      </w:r>
      <w:proofErr w:type="spellEnd"/>
      <w:r w:rsidRPr="00BE49EA">
        <w:rPr>
          <w:rFonts w:ascii="Times New Roman" w:eastAsia="Calibri" w:hAnsi="Times New Roman" w:cs="Times New Roman"/>
          <w:b/>
          <w:i/>
          <w:highlight w:val="yellow"/>
          <w:lang w:val="uk-UA"/>
        </w:rPr>
        <w:t xml:space="preserve"> Б. І.</w:t>
      </w:r>
      <w:r w:rsidRPr="00BE49EA">
        <w:rPr>
          <w:rFonts w:ascii="Times New Roman" w:eastAsia="Calibri" w:hAnsi="Times New Roman" w:cs="Times New Roman"/>
          <w:highlight w:val="yellow"/>
          <w:lang w:val="uk-UA"/>
        </w:rPr>
        <w:t xml:space="preserve"> Методична підготовка майбутніх </w:t>
      </w:r>
      <w:r w:rsidRPr="00BE49EA">
        <w:rPr>
          <w:rFonts w:ascii="Times New Roman" w:eastAsia="Calibri" w:hAnsi="Times New Roman" w:cs="Times New Roman"/>
          <w:highlight w:val="yellow"/>
          <w:lang w:val="uk-UA"/>
        </w:rPr>
        <w:br/>
        <w:t>викладачів в умовах магістратури</w:t>
      </w:r>
      <w:r w:rsidRPr="00BE49EA">
        <w:rPr>
          <w:rFonts w:ascii="Times New Roman" w:eastAsia="Calibri" w:hAnsi="Times New Roman" w:cs="Times New Roman"/>
          <w:highlight w:val="yellow"/>
          <w:lang w:val="uk-UA"/>
        </w:rPr>
        <w:tab/>
        <w:t>200</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Козачок Е. А.</w:t>
      </w:r>
      <w:r w:rsidRPr="00BE49EA">
        <w:rPr>
          <w:rFonts w:ascii="Times New Roman" w:eastAsia="Calibri" w:hAnsi="Times New Roman" w:cs="Times New Roman"/>
          <w:lang w:val="uk-UA"/>
        </w:rPr>
        <w:t xml:space="preserve"> Проблематика функціонування </w:t>
      </w:r>
      <w:r w:rsidRPr="00BE49EA">
        <w:rPr>
          <w:rFonts w:ascii="Times New Roman" w:eastAsia="Calibri" w:hAnsi="Times New Roman" w:cs="Times New Roman"/>
          <w:lang w:val="uk-UA"/>
        </w:rPr>
        <w:br/>
        <w:t xml:space="preserve">органів студентського самоврядування у </w:t>
      </w:r>
      <w:r w:rsidRPr="00BE49EA">
        <w:rPr>
          <w:rFonts w:ascii="Times New Roman" w:eastAsia="Calibri" w:hAnsi="Times New Roman" w:cs="Times New Roman"/>
          <w:lang w:val="uk-UA"/>
        </w:rPr>
        <w:br/>
        <w:t>закладах вищої освіти України</w:t>
      </w:r>
      <w:r w:rsidRPr="00BE49EA">
        <w:rPr>
          <w:rFonts w:ascii="Times New Roman" w:eastAsia="Calibri" w:hAnsi="Times New Roman" w:cs="Times New Roman"/>
          <w:lang w:val="uk-UA"/>
        </w:rPr>
        <w:tab/>
        <w:t>204</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Лучко А. П.</w:t>
      </w:r>
      <w:r w:rsidRPr="00BE49EA">
        <w:rPr>
          <w:rFonts w:ascii="Times New Roman" w:eastAsia="Calibri" w:hAnsi="Times New Roman" w:cs="Times New Roman"/>
          <w:lang w:val="uk-UA"/>
        </w:rPr>
        <w:t xml:space="preserve"> Особливості культурно-освітньої </w:t>
      </w:r>
      <w:r w:rsidRPr="00BE49EA">
        <w:rPr>
          <w:rFonts w:ascii="Times New Roman" w:eastAsia="Calibri" w:hAnsi="Times New Roman" w:cs="Times New Roman"/>
          <w:lang w:val="uk-UA"/>
        </w:rPr>
        <w:br/>
        <w:t>роботи викладачів закладів вищої освіти</w:t>
      </w:r>
      <w:r w:rsidRPr="00BE49EA">
        <w:rPr>
          <w:rFonts w:ascii="Times New Roman" w:eastAsia="Calibri" w:hAnsi="Times New Roman" w:cs="Times New Roman"/>
          <w:lang w:val="uk-UA"/>
        </w:rPr>
        <w:tab/>
        <w:t>209</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Мельнічук</w:t>
      </w:r>
      <w:proofErr w:type="spellEnd"/>
      <w:r w:rsidRPr="00BE49EA">
        <w:rPr>
          <w:rFonts w:ascii="Times New Roman" w:eastAsia="Calibri" w:hAnsi="Times New Roman" w:cs="Times New Roman"/>
          <w:b/>
          <w:i/>
          <w:lang w:val="uk-UA"/>
        </w:rPr>
        <w:t xml:space="preserve"> Н. В.</w:t>
      </w:r>
      <w:r w:rsidRPr="00BE49EA">
        <w:rPr>
          <w:rFonts w:ascii="Times New Roman" w:eastAsia="Calibri" w:hAnsi="Times New Roman" w:cs="Times New Roman"/>
          <w:lang w:val="uk-UA"/>
        </w:rPr>
        <w:t xml:space="preserve"> Критерії готовності до </w:t>
      </w:r>
      <w:r w:rsidRPr="00BE49EA">
        <w:rPr>
          <w:rFonts w:ascii="Times New Roman" w:eastAsia="Calibri" w:hAnsi="Times New Roman" w:cs="Times New Roman"/>
          <w:lang w:val="uk-UA"/>
        </w:rPr>
        <w:br/>
        <w:t xml:space="preserve">продуктивного професійного спілкування </w:t>
      </w:r>
      <w:r w:rsidRPr="00BE49EA">
        <w:rPr>
          <w:rFonts w:ascii="Times New Roman" w:eastAsia="Calibri" w:hAnsi="Times New Roman" w:cs="Times New Roman"/>
          <w:lang w:val="uk-UA"/>
        </w:rPr>
        <w:br/>
        <w:t>майбутніх фахівців економічної галузі</w:t>
      </w:r>
      <w:r w:rsidRPr="00BE49EA">
        <w:rPr>
          <w:rFonts w:ascii="Times New Roman" w:eastAsia="Calibri" w:hAnsi="Times New Roman" w:cs="Times New Roman"/>
          <w:lang w:val="uk-UA"/>
        </w:rPr>
        <w:tab/>
        <w:t>213</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lastRenderedPageBreak/>
        <w:t>Миколаєнко О. В.</w:t>
      </w:r>
      <w:r w:rsidRPr="00BE49EA">
        <w:rPr>
          <w:rFonts w:ascii="Times New Roman" w:eastAsia="Calibri" w:hAnsi="Times New Roman" w:cs="Times New Roman"/>
          <w:lang w:val="uk-UA"/>
        </w:rPr>
        <w:t xml:space="preserve"> Проблеми забезпечення економічної </w:t>
      </w:r>
      <w:r w:rsidRPr="00BE49EA">
        <w:rPr>
          <w:rFonts w:ascii="Times New Roman" w:eastAsia="Calibri" w:hAnsi="Times New Roman" w:cs="Times New Roman"/>
          <w:lang w:val="uk-UA"/>
        </w:rPr>
        <w:br/>
        <w:t>галузі фахівцями у сфері інноваційної діяльності</w:t>
      </w:r>
      <w:r w:rsidRPr="00BE49EA">
        <w:rPr>
          <w:rFonts w:ascii="Times New Roman" w:eastAsia="Calibri" w:hAnsi="Times New Roman" w:cs="Times New Roman"/>
          <w:lang w:val="uk-UA"/>
        </w:rPr>
        <w:tab/>
        <w:t>218</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Мінаєв</w:t>
      </w:r>
      <w:proofErr w:type="spellEnd"/>
      <w:r w:rsidRPr="00BE49EA">
        <w:rPr>
          <w:rFonts w:ascii="Times New Roman" w:eastAsia="Calibri" w:hAnsi="Times New Roman" w:cs="Times New Roman"/>
          <w:b/>
          <w:i/>
          <w:lang w:val="uk-UA"/>
        </w:rPr>
        <w:t xml:space="preserve"> М. М.</w:t>
      </w:r>
      <w:r w:rsidRPr="00BE49EA">
        <w:rPr>
          <w:rFonts w:ascii="Times New Roman" w:eastAsia="Calibri" w:hAnsi="Times New Roman" w:cs="Times New Roman"/>
          <w:lang w:val="uk-UA"/>
        </w:rPr>
        <w:t xml:space="preserve"> Передумови успішної взаємодії викладача і студента на засадах </w:t>
      </w:r>
      <w:proofErr w:type="spellStart"/>
      <w:r w:rsidRPr="00BE49EA">
        <w:rPr>
          <w:rFonts w:ascii="Times New Roman" w:eastAsia="Calibri" w:hAnsi="Times New Roman" w:cs="Times New Roman"/>
          <w:lang w:val="uk-UA"/>
        </w:rPr>
        <w:t>студентоцентризму</w:t>
      </w:r>
      <w:proofErr w:type="spellEnd"/>
      <w:r w:rsidRPr="00BE49EA">
        <w:rPr>
          <w:rFonts w:ascii="Times New Roman" w:eastAsia="Calibri" w:hAnsi="Times New Roman" w:cs="Times New Roman"/>
          <w:lang w:val="uk-UA"/>
        </w:rPr>
        <w:tab/>
        <w:t>223</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Нагайченко</w:t>
      </w:r>
      <w:proofErr w:type="spellEnd"/>
      <w:r w:rsidRPr="00BE49EA">
        <w:rPr>
          <w:rFonts w:ascii="Times New Roman" w:eastAsia="Calibri" w:hAnsi="Times New Roman" w:cs="Times New Roman"/>
          <w:b/>
          <w:i/>
          <w:lang w:val="uk-UA"/>
        </w:rPr>
        <w:t xml:space="preserve"> І. І.</w:t>
      </w:r>
      <w:r w:rsidRPr="00BE49EA">
        <w:rPr>
          <w:rFonts w:ascii="Times New Roman" w:eastAsia="Calibri" w:hAnsi="Times New Roman" w:cs="Times New Roman"/>
          <w:lang w:val="uk-UA"/>
        </w:rPr>
        <w:t xml:space="preserve"> Методологічні підходи до </w:t>
      </w:r>
      <w:r w:rsidRPr="00BE49EA">
        <w:rPr>
          <w:rFonts w:ascii="Times New Roman" w:eastAsia="Calibri" w:hAnsi="Times New Roman" w:cs="Times New Roman"/>
          <w:lang w:val="uk-UA"/>
        </w:rPr>
        <w:br/>
        <w:t xml:space="preserve">професійного зростання майбутніх викладачів ЗВО </w:t>
      </w:r>
      <w:r w:rsidRPr="00BE49EA">
        <w:rPr>
          <w:rFonts w:ascii="Times New Roman" w:eastAsia="Calibri" w:hAnsi="Times New Roman" w:cs="Times New Roman"/>
          <w:lang w:val="uk-UA"/>
        </w:rPr>
        <w:br/>
        <w:t>у процесі фахової підготовки</w:t>
      </w:r>
      <w:r w:rsidRPr="00BE49EA">
        <w:rPr>
          <w:rFonts w:ascii="Times New Roman" w:eastAsia="Calibri" w:hAnsi="Times New Roman" w:cs="Times New Roman"/>
          <w:lang w:val="uk-UA"/>
        </w:rPr>
        <w:tab/>
        <w:t>227</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Насирова</w:t>
      </w:r>
      <w:proofErr w:type="spellEnd"/>
      <w:r w:rsidRPr="00BE49EA">
        <w:rPr>
          <w:rFonts w:ascii="Times New Roman" w:eastAsia="Calibri" w:hAnsi="Times New Roman" w:cs="Times New Roman"/>
          <w:b/>
          <w:i/>
          <w:lang w:val="uk-UA"/>
        </w:rPr>
        <w:t xml:space="preserve"> І. Ю.</w:t>
      </w:r>
      <w:r w:rsidRPr="00BE49EA">
        <w:rPr>
          <w:rFonts w:ascii="Times New Roman" w:eastAsia="Calibri" w:hAnsi="Times New Roman" w:cs="Times New Roman"/>
          <w:lang w:val="uk-UA"/>
        </w:rPr>
        <w:t xml:space="preserve"> Організаційно-педагогічні умови </w:t>
      </w:r>
      <w:r w:rsidRPr="00BE49EA">
        <w:rPr>
          <w:rFonts w:ascii="Times New Roman" w:eastAsia="Calibri" w:hAnsi="Times New Roman" w:cs="Times New Roman"/>
          <w:lang w:val="uk-UA"/>
        </w:rPr>
        <w:br/>
        <w:t xml:space="preserve">формування екологічної компетентності </w:t>
      </w:r>
      <w:r w:rsidRPr="00BE49EA">
        <w:rPr>
          <w:rFonts w:ascii="Times New Roman" w:eastAsia="Calibri" w:hAnsi="Times New Roman" w:cs="Times New Roman"/>
          <w:lang w:val="uk-UA"/>
        </w:rPr>
        <w:br/>
        <w:t>майбутніх викладачів вищої школи</w:t>
      </w:r>
      <w:r w:rsidRPr="00BE49EA">
        <w:rPr>
          <w:rFonts w:ascii="Times New Roman" w:eastAsia="Calibri" w:hAnsi="Times New Roman" w:cs="Times New Roman"/>
          <w:lang w:val="uk-UA"/>
        </w:rPr>
        <w:tab/>
        <w:t>233</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Негода М. О.</w:t>
      </w:r>
      <w:r w:rsidRPr="00BE49EA">
        <w:rPr>
          <w:rFonts w:ascii="Times New Roman" w:eastAsia="Calibri" w:hAnsi="Times New Roman" w:cs="Times New Roman"/>
          <w:lang w:val="uk-UA"/>
        </w:rPr>
        <w:t xml:space="preserve"> Тренінг як одна з ефективних форм </w:t>
      </w:r>
      <w:r w:rsidRPr="00BE49EA">
        <w:rPr>
          <w:rFonts w:ascii="Times New Roman" w:eastAsia="Calibri" w:hAnsi="Times New Roman" w:cs="Times New Roman"/>
          <w:lang w:val="uk-UA"/>
        </w:rPr>
        <w:br/>
        <w:t>проведення навчальних занять у вищий школі</w:t>
      </w:r>
      <w:r w:rsidRPr="00BE49EA">
        <w:rPr>
          <w:rFonts w:ascii="Times New Roman" w:eastAsia="Calibri" w:hAnsi="Times New Roman" w:cs="Times New Roman"/>
          <w:lang w:val="uk-UA"/>
        </w:rPr>
        <w:tab/>
        <w:t>237</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Несват</w:t>
      </w:r>
      <w:proofErr w:type="spellEnd"/>
      <w:r w:rsidRPr="00BE49EA">
        <w:rPr>
          <w:rFonts w:ascii="Times New Roman" w:eastAsia="Calibri" w:hAnsi="Times New Roman" w:cs="Times New Roman"/>
          <w:b/>
          <w:i/>
          <w:lang w:val="uk-UA"/>
        </w:rPr>
        <w:t xml:space="preserve"> Н. А.</w:t>
      </w:r>
      <w:r w:rsidRPr="00BE49EA">
        <w:rPr>
          <w:rFonts w:ascii="Times New Roman" w:eastAsia="Calibri" w:hAnsi="Times New Roman" w:cs="Times New Roman"/>
          <w:lang w:val="uk-UA"/>
        </w:rPr>
        <w:t xml:space="preserve"> Громадянське виховання студентської </w:t>
      </w:r>
      <w:r w:rsidRPr="00BE49EA">
        <w:rPr>
          <w:rFonts w:ascii="Times New Roman" w:eastAsia="Calibri" w:hAnsi="Times New Roman" w:cs="Times New Roman"/>
          <w:lang w:val="uk-UA"/>
        </w:rPr>
        <w:br/>
        <w:t>молоді як педагогічна та соціальна проблема</w:t>
      </w:r>
      <w:r w:rsidRPr="00BE49EA">
        <w:rPr>
          <w:rFonts w:ascii="Times New Roman" w:eastAsia="Calibri" w:hAnsi="Times New Roman" w:cs="Times New Roman"/>
          <w:lang w:val="uk-UA"/>
        </w:rPr>
        <w:tab/>
        <w:t>241</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highlight w:val="yellow"/>
          <w:lang w:val="uk-UA"/>
        </w:rPr>
        <w:t>Нурмагомедов</w:t>
      </w:r>
      <w:proofErr w:type="spellEnd"/>
      <w:r w:rsidRPr="00BE49EA">
        <w:rPr>
          <w:rFonts w:ascii="Times New Roman" w:eastAsia="Calibri" w:hAnsi="Times New Roman" w:cs="Times New Roman"/>
          <w:b/>
          <w:i/>
          <w:highlight w:val="yellow"/>
          <w:lang w:val="uk-UA"/>
        </w:rPr>
        <w:t xml:space="preserve"> О. Н.</w:t>
      </w:r>
      <w:r w:rsidRPr="00BE49EA">
        <w:rPr>
          <w:rFonts w:ascii="Times New Roman" w:eastAsia="Calibri" w:hAnsi="Times New Roman" w:cs="Times New Roman"/>
          <w:highlight w:val="yellow"/>
          <w:lang w:val="uk-UA"/>
        </w:rPr>
        <w:t xml:space="preserve"> </w:t>
      </w:r>
      <w:proofErr w:type="spellStart"/>
      <w:r w:rsidRPr="00BE49EA">
        <w:rPr>
          <w:rFonts w:ascii="Times New Roman" w:eastAsia="Calibri" w:hAnsi="Times New Roman" w:cs="Times New Roman"/>
          <w:highlight w:val="yellow"/>
          <w:lang w:val="uk-UA"/>
        </w:rPr>
        <w:t>Проєктування</w:t>
      </w:r>
      <w:proofErr w:type="spellEnd"/>
      <w:r w:rsidRPr="00BE49EA">
        <w:rPr>
          <w:rFonts w:ascii="Times New Roman" w:eastAsia="Calibri" w:hAnsi="Times New Roman" w:cs="Times New Roman"/>
          <w:highlight w:val="yellow"/>
          <w:lang w:val="uk-UA"/>
        </w:rPr>
        <w:t xml:space="preserve"> викладачем </w:t>
      </w:r>
      <w:r w:rsidRPr="00BE49EA">
        <w:rPr>
          <w:rFonts w:ascii="Times New Roman" w:eastAsia="Calibri" w:hAnsi="Times New Roman" w:cs="Times New Roman"/>
          <w:highlight w:val="yellow"/>
          <w:lang w:val="uk-UA"/>
        </w:rPr>
        <w:br/>
        <w:t xml:space="preserve">інтерактивних інформаційних технологій </w:t>
      </w:r>
      <w:proofErr w:type="spellStart"/>
      <w:r w:rsidRPr="00BE49EA">
        <w:rPr>
          <w:rFonts w:ascii="Times New Roman" w:eastAsia="Calibri" w:hAnsi="Times New Roman" w:cs="Times New Roman"/>
          <w:highlight w:val="yellow"/>
          <w:lang w:val="uk-UA"/>
        </w:rPr>
        <w:t>нaвчання</w:t>
      </w:r>
      <w:proofErr w:type="spellEnd"/>
      <w:r w:rsidRPr="00BE49EA">
        <w:rPr>
          <w:rFonts w:ascii="Times New Roman" w:eastAsia="Calibri" w:hAnsi="Times New Roman" w:cs="Times New Roman"/>
          <w:highlight w:val="yellow"/>
          <w:lang w:val="uk-UA"/>
        </w:rPr>
        <w:tab/>
        <w:t>245</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Ольшанцев</w:t>
      </w:r>
      <w:proofErr w:type="spellEnd"/>
      <w:r w:rsidRPr="00BE49EA">
        <w:rPr>
          <w:rFonts w:ascii="Times New Roman" w:eastAsia="Calibri" w:hAnsi="Times New Roman" w:cs="Times New Roman"/>
          <w:b/>
          <w:i/>
          <w:lang w:val="uk-UA"/>
        </w:rPr>
        <w:t xml:space="preserve"> О. О.</w:t>
      </w:r>
      <w:r w:rsidRPr="00BE49EA">
        <w:rPr>
          <w:rFonts w:ascii="Times New Roman" w:eastAsia="Calibri" w:hAnsi="Times New Roman" w:cs="Times New Roman"/>
          <w:lang w:val="uk-UA"/>
        </w:rPr>
        <w:t xml:space="preserve"> Системний аналіз вітчизняного </w:t>
      </w:r>
      <w:r w:rsidRPr="00BE49EA">
        <w:rPr>
          <w:rFonts w:ascii="Times New Roman" w:eastAsia="Calibri" w:hAnsi="Times New Roman" w:cs="Times New Roman"/>
          <w:lang w:val="uk-UA"/>
        </w:rPr>
        <w:br/>
        <w:t xml:space="preserve">досвіду при визначені ключових </w:t>
      </w:r>
      <w:proofErr w:type="spellStart"/>
      <w:r w:rsidRPr="00BE49EA">
        <w:rPr>
          <w:rFonts w:ascii="Times New Roman" w:eastAsia="Calibri" w:hAnsi="Times New Roman" w:cs="Times New Roman"/>
          <w:lang w:val="uk-UA"/>
        </w:rPr>
        <w:t>компетентностей</w:t>
      </w:r>
      <w:proofErr w:type="spellEnd"/>
      <w:r w:rsidRPr="00BE49EA">
        <w:rPr>
          <w:rFonts w:ascii="Times New Roman" w:eastAsia="Calibri" w:hAnsi="Times New Roman" w:cs="Times New Roman"/>
          <w:lang w:val="uk-UA"/>
        </w:rPr>
        <w:tab/>
        <w:t>250</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Плоцька</w:t>
      </w:r>
      <w:proofErr w:type="spellEnd"/>
      <w:r w:rsidRPr="00BE49EA">
        <w:rPr>
          <w:rFonts w:ascii="Times New Roman" w:eastAsia="Calibri" w:hAnsi="Times New Roman" w:cs="Times New Roman"/>
          <w:b/>
          <w:i/>
          <w:lang w:val="uk-UA"/>
        </w:rPr>
        <w:t>-Яковенко В. В.</w:t>
      </w:r>
      <w:r w:rsidRPr="00BE49EA">
        <w:rPr>
          <w:rFonts w:ascii="Times New Roman" w:eastAsia="Calibri" w:hAnsi="Times New Roman" w:cs="Times New Roman"/>
          <w:lang w:val="uk-UA"/>
        </w:rPr>
        <w:t xml:space="preserve"> Характеристика засобів </w:t>
      </w:r>
      <w:r w:rsidRPr="00BE49EA">
        <w:rPr>
          <w:rFonts w:ascii="Times New Roman" w:eastAsia="Calibri" w:hAnsi="Times New Roman" w:cs="Times New Roman"/>
          <w:lang w:val="uk-UA"/>
        </w:rPr>
        <w:br/>
        <w:t>неформальної освіти майбутніх фінансистів</w:t>
      </w:r>
      <w:r w:rsidRPr="00BE49EA">
        <w:rPr>
          <w:rFonts w:ascii="Times New Roman" w:eastAsia="Calibri" w:hAnsi="Times New Roman" w:cs="Times New Roman"/>
          <w:lang w:val="uk-UA"/>
        </w:rPr>
        <w:tab/>
        <w:t>257</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Половина А. С.</w:t>
      </w:r>
      <w:r w:rsidRPr="00BE49EA">
        <w:rPr>
          <w:rFonts w:ascii="Times New Roman" w:eastAsia="Calibri" w:hAnsi="Times New Roman" w:cs="Times New Roman"/>
          <w:lang w:val="uk-UA"/>
        </w:rPr>
        <w:t xml:space="preserve"> Синергетичний підхід у практиці </w:t>
      </w:r>
      <w:r w:rsidRPr="00BE49EA">
        <w:rPr>
          <w:rFonts w:ascii="Times New Roman" w:eastAsia="Calibri" w:hAnsi="Times New Roman" w:cs="Times New Roman"/>
          <w:lang w:val="uk-UA"/>
        </w:rPr>
        <w:br/>
        <w:t>вивчення студентами гуманітарних дисциплін</w:t>
      </w:r>
      <w:r w:rsidRPr="00BE49EA">
        <w:rPr>
          <w:rFonts w:ascii="Times New Roman" w:eastAsia="Calibri" w:hAnsi="Times New Roman" w:cs="Times New Roman"/>
          <w:lang w:val="uk-UA"/>
        </w:rPr>
        <w:tab/>
        <w:t>261</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Руденко В. В.</w:t>
      </w:r>
      <w:r w:rsidRPr="00BE49EA">
        <w:rPr>
          <w:rFonts w:ascii="Times New Roman" w:eastAsia="Calibri" w:hAnsi="Times New Roman" w:cs="Times New Roman"/>
          <w:lang w:val="uk-UA"/>
        </w:rPr>
        <w:t xml:space="preserve"> Адаптація першокурсників до умов </w:t>
      </w:r>
      <w:r w:rsidRPr="00BE49EA">
        <w:rPr>
          <w:rFonts w:ascii="Times New Roman" w:eastAsia="Calibri" w:hAnsi="Times New Roman" w:cs="Times New Roman"/>
          <w:lang w:val="uk-UA"/>
        </w:rPr>
        <w:br/>
        <w:t xml:space="preserve">ВНЗ у процесі </w:t>
      </w:r>
      <w:proofErr w:type="spellStart"/>
      <w:r w:rsidRPr="00BE49EA">
        <w:rPr>
          <w:rFonts w:ascii="Times New Roman" w:eastAsia="Calibri" w:hAnsi="Times New Roman" w:cs="Times New Roman"/>
          <w:lang w:val="uk-UA"/>
        </w:rPr>
        <w:t>позанавчальної</w:t>
      </w:r>
      <w:proofErr w:type="spellEnd"/>
      <w:r w:rsidRPr="00BE49EA">
        <w:rPr>
          <w:rFonts w:ascii="Times New Roman" w:eastAsia="Calibri" w:hAnsi="Times New Roman" w:cs="Times New Roman"/>
          <w:lang w:val="uk-UA"/>
        </w:rPr>
        <w:t xml:space="preserve"> діяльності</w:t>
      </w:r>
      <w:r w:rsidRPr="00BE49EA">
        <w:rPr>
          <w:rFonts w:ascii="Times New Roman" w:eastAsia="Calibri" w:hAnsi="Times New Roman" w:cs="Times New Roman"/>
          <w:lang w:val="uk-UA"/>
        </w:rPr>
        <w:tab/>
        <w:t>266</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Рушенко</w:t>
      </w:r>
      <w:proofErr w:type="spellEnd"/>
      <w:r w:rsidRPr="00BE49EA">
        <w:rPr>
          <w:rFonts w:ascii="Times New Roman" w:eastAsia="Calibri" w:hAnsi="Times New Roman" w:cs="Times New Roman"/>
          <w:b/>
          <w:i/>
          <w:lang w:val="uk-UA"/>
        </w:rPr>
        <w:t xml:space="preserve"> Д. В.</w:t>
      </w:r>
      <w:r w:rsidRPr="00BE49EA">
        <w:rPr>
          <w:rFonts w:ascii="Times New Roman" w:eastAsia="Calibri" w:hAnsi="Times New Roman" w:cs="Times New Roman"/>
          <w:lang w:val="uk-UA"/>
        </w:rPr>
        <w:t xml:space="preserve"> Інноваційні освітні технології у формуванні управлінської компетентності викладача</w:t>
      </w:r>
      <w:r w:rsidRPr="00BE49EA">
        <w:rPr>
          <w:rFonts w:ascii="Times New Roman" w:eastAsia="Calibri" w:hAnsi="Times New Roman" w:cs="Times New Roman"/>
          <w:lang w:val="uk-UA"/>
        </w:rPr>
        <w:tab/>
        <w:t>270</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Синявська</w:t>
      </w:r>
      <w:proofErr w:type="spellEnd"/>
      <w:r w:rsidRPr="00BE49EA">
        <w:rPr>
          <w:rFonts w:ascii="Times New Roman" w:eastAsia="Calibri" w:hAnsi="Times New Roman" w:cs="Times New Roman"/>
          <w:b/>
          <w:i/>
          <w:lang w:val="uk-UA"/>
        </w:rPr>
        <w:t xml:space="preserve"> Л. І. </w:t>
      </w:r>
      <w:r w:rsidRPr="00BE49EA">
        <w:rPr>
          <w:rFonts w:ascii="Times New Roman" w:eastAsia="Calibri" w:hAnsi="Times New Roman" w:cs="Times New Roman"/>
          <w:lang w:val="uk-UA"/>
        </w:rPr>
        <w:t>Розвиток особистості майбутнього фахівця гуманітарної сфери засобами музейної педагогіки</w:t>
      </w:r>
      <w:r w:rsidRPr="00BE49EA">
        <w:rPr>
          <w:rFonts w:ascii="Times New Roman" w:eastAsia="Calibri" w:hAnsi="Times New Roman" w:cs="Times New Roman"/>
          <w:lang w:val="uk-UA"/>
        </w:rPr>
        <w:tab/>
        <w:t>275</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Скриннік</w:t>
      </w:r>
      <w:proofErr w:type="spellEnd"/>
      <w:r w:rsidRPr="00BE49EA">
        <w:rPr>
          <w:rFonts w:ascii="Times New Roman" w:eastAsia="Calibri" w:hAnsi="Times New Roman" w:cs="Times New Roman"/>
          <w:b/>
          <w:i/>
          <w:lang w:val="uk-UA"/>
        </w:rPr>
        <w:t xml:space="preserve"> М. М.</w:t>
      </w:r>
      <w:r w:rsidRPr="00BE49EA">
        <w:rPr>
          <w:rFonts w:ascii="Times New Roman" w:eastAsia="Calibri" w:hAnsi="Times New Roman" w:cs="Times New Roman"/>
          <w:lang w:val="uk-UA"/>
        </w:rPr>
        <w:t xml:space="preserve"> Проблемне навчання як один із ефективних методів пошукової роботи студентів</w:t>
      </w:r>
      <w:r w:rsidRPr="00BE49EA">
        <w:rPr>
          <w:rFonts w:ascii="Times New Roman" w:eastAsia="Calibri" w:hAnsi="Times New Roman" w:cs="Times New Roman"/>
          <w:lang w:val="uk-UA"/>
        </w:rPr>
        <w:tab/>
        <w:t>280</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Смаглій Я. О.</w:t>
      </w:r>
      <w:r w:rsidRPr="00BE49EA">
        <w:rPr>
          <w:rFonts w:ascii="Times New Roman" w:eastAsia="Calibri" w:hAnsi="Times New Roman" w:cs="Times New Roman"/>
          <w:lang w:val="uk-UA"/>
        </w:rPr>
        <w:t xml:space="preserve"> Теоретичні аспекти формування професіоналізму майбутнього викладача на засадах </w:t>
      </w:r>
      <w:proofErr w:type="spellStart"/>
      <w:r w:rsidRPr="00BE49EA">
        <w:rPr>
          <w:rFonts w:ascii="Times New Roman" w:eastAsia="Calibri" w:hAnsi="Times New Roman" w:cs="Times New Roman"/>
          <w:lang w:val="uk-UA"/>
        </w:rPr>
        <w:t>акмеології</w:t>
      </w:r>
      <w:proofErr w:type="spellEnd"/>
      <w:r w:rsidRPr="00BE49EA">
        <w:rPr>
          <w:rFonts w:ascii="Times New Roman" w:eastAsia="Calibri" w:hAnsi="Times New Roman" w:cs="Times New Roman"/>
          <w:lang w:val="uk-UA"/>
        </w:rPr>
        <w:tab/>
        <w:t>285</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Сорокіна А. А.</w:t>
      </w:r>
      <w:r w:rsidRPr="00BE49EA">
        <w:rPr>
          <w:rFonts w:ascii="Times New Roman" w:eastAsia="Calibri" w:hAnsi="Times New Roman" w:cs="Times New Roman"/>
          <w:lang w:val="uk-UA"/>
        </w:rPr>
        <w:t xml:space="preserve"> Теоретичні засади формування цифрової компетентності майбутніх фахівців обліку та аудиту</w:t>
      </w:r>
      <w:r w:rsidRPr="00BE49EA">
        <w:rPr>
          <w:rFonts w:ascii="Times New Roman" w:eastAsia="Calibri" w:hAnsi="Times New Roman" w:cs="Times New Roman"/>
          <w:lang w:val="uk-UA"/>
        </w:rPr>
        <w:tab/>
        <w:t>290</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Насирова</w:t>
      </w:r>
      <w:proofErr w:type="spellEnd"/>
      <w:r w:rsidRPr="00BE49EA">
        <w:rPr>
          <w:rFonts w:ascii="Times New Roman" w:eastAsia="Calibri" w:hAnsi="Times New Roman" w:cs="Times New Roman"/>
          <w:b/>
          <w:i/>
          <w:lang w:val="uk-UA"/>
        </w:rPr>
        <w:t xml:space="preserve"> І. Ю.</w:t>
      </w:r>
      <w:r w:rsidRPr="00BE49EA">
        <w:rPr>
          <w:rFonts w:ascii="Times New Roman" w:eastAsia="Calibri" w:hAnsi="Times New Roman" w:cs="Times New Roman"/>
          <w:lang w:val="uk-UA"/>
        </w:rPr>
        <w:t xml:space="preserve"> Організаційно-педагогічні </w:t>
      </w:r>
      <w:r w:rsidRPr="00BE49EA">
        <w:rPr>
          <w:rFonts w:ascii="Times New Roman" w:eastAsia="Calibri" w:hAnsi="Times New Roman" w:cs="Times New Roman"/>
          <w:lang w:val="uk-UA"/>
        </w:rPr>
        <w:br/>
        <w:t xml:space="preserve">умови формування екологічної компетентності </w:t>
      </w:r>
      <w:r w:rsidRPr="00BE49EA">
        <w:rPr>
          <w:rFonts w:ascii="Times New Roman" w:eastAsia="Calibri" w:hAnsi="Times New Roman" w:cs="Times New Roman"/>
          <w:lang w:val="uk-UA"/>
        </w:rPr>
        <w:br/>
        <w:t>майбутніх викладачів вищої школи</w:t>
      </w:r>
      <w:r w:rsidRPr="00BE49EA">
        <w:rPr>
          <w:rFonts w:ascii="Times New Roman" w:eastAsia="Calibri" w:hAnsi="Times New Roman" w:cs="Times New Roman"/>
          <w:lang w:val="uk-UA"/>
        </w:rPr>
        <w:tab/>
        <w:t>295</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Стародуб</w:t>
      </w:r>
      <w:proofErr w:type="spellEnd"/>
      <w:r w:rsidRPr="00BE49EA">
        <w:rPr>
          <w:rFonts w:ascii="Times New Roman" w:eastAsia="Calibri" w:hAnsi="Times New Roman" w:cs="Times New Roman"/>
          <w:b/>
          <w:i/>
          <w:lang w:val="uk-UA"/>
        </w:rPr>
        <w:t xml:space="preserve"> Ю.</w:t>
      </w:r>
      <w:r w:rsidRPr="00BE49EA">
        <w:rPr>
          <w:rFonts w:ascii="Times New Roman" w:eastAsia="Calibri" w:hAnsi="Times New Roman" w:cs="Times New Roman"/>
          <w:lang w:val="uk-UA"/>
        </w:rPr>
        <w:t xml:space="preserve"> Сучасні реалії освітньої </w:t>
      </w:r>
      <w:r w:rsidRPr="00BE49EA">
        <w:rPr>
          <w:rFonts w:ascii="Times New Roman" w:eastAsia="Calibri" w:hAnsi="Times New Roman" w:cs="Times New Roman"/>
          <w:lang w:val="uk-UA"/>
        </w:rPr>
        <w:br/>
        <w:t>діяльності педагога вищої школи</w:t>
      </w:r>
      <w:r w:rsidRPr="00BE49EA">
        <w:rPr>
          <w:rFonts w:ascii="Times New Roman" w:eastAsia="Calibri" w:hAnsi="Times New Roman" w:cs="Times New Roman"/>
          <w:lang w:val="uk-UA"/>
        </w:rPr>
        <w:tab/>
        <w:t>299</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proofErr w:type="spellStart"/>
      <w:r w:rsidRPr="00BE49EA">
        <w:rPr>
          <w:rFonts w:ascii="Times New Roman" w:eastAsia="Calibri" w:hAnsi="Times New Roman" w:cs="Times New Roman"/>
          <w:b/>
          <w:i/>
          <w:lang w:val="uk-UA"/>
        </w:rPr>
        <w:t>Стеценкo</w:t>
      </w:r>
      <w:proofErr w:type="spellEnd"/>
      <w:r w:rsidRPr="00BE49EA">
        <w:rPr>
          <w:rFonts w:ascii="Times New Roman" w:eastAsia="Calibri" w:hAnsi="Times New Roman" w:cs="Times New Roman"/>
          <w:b/>
          <w:i/>
          <w:lang w:val="uk-UA"/>
        </w:rPr>
        <w:t xml:space="preserve"> О. О.</w:t>
      </w:r>
      <w:r w:rsidRPr="00BE49EA">
        <w:rPr>
          <w:rFonts w:ascii="Times New Roman" w:eastAsia="Calibri" w:hAnsi="Times New Roman" w:cs="Times New Roman"/>
          <w:lang w:val="uk-UA"/>
        </w:rPr>
        <w:t xml:space="preserve"> Удосконалення суб’єктних відносин </w:t>
      </w:r>
      <w:r w:rsidRPr="00BE49EA">
        <w:rPr>
          <w:rFonts w:ascii="Times New Roman" w:eastAsia="Calibri" w:hAnsi="Times New Roman" w:cs="Times New Roman"/>
          <w:lang w:val="uk-UA"/>
        </w:rPr>
        <w:br/>
        <w:t xml:space="preserve">студентів у закладі фахової </w:t>
      </w:r>
      <w:proofErr w:type="spellStart"/>
      <w:r w:rsidRPr="00BE49EA">
        <w:rPr>
          <w:rFonts w:ascii="Times New Roman" w:eastAsia="Calibri" w:hAnsi="Times New Roman" w:cs="Times New Roman"/>
          <w:lang w:val="uk-UA"/>
        </w:rPr>
        <w:t>передвищої</w:t>
      </w:r>
      <w:proofErr w:type="spellEnd"/>
      <w:r w:rsidRPr="00BE49EA">
        <w:rPr>
          <w:rFonts w:ascii="Times New Roman" w:eastAsia="Calibri" w:hAnsi="Times New Roman" w:cs="Times New Roman"/>
          <w:lang w:val="uk-UA"/>
        </w:rPr>
        <w:t xml:space="preserve"> освіти</w:t>
      </w:r>
      <w:r w:rsidRPr="00BE49EA">
        <w:rPr>
          <w:rFonts w:ascii="Times New Roman" w:eastAsia="Calibri" w:hAnsi="Times New Roman" w:cs="Times New Roman"/>
          <w:lang w:val="uk-UA"/>
        </w:rPr>
        <w:tab/>
        <w:t>308</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Черненко С. В.</w:t>
      </w:r>
      <w:r w:rsidRPr="00BE49EA">
        <w:rPr>
          <w:rFonts w:ascii="Times New Roman" w:eastAsia="Calibri" w:hAnsi="Times New Roman" w:cs="Times New Roman"/>
          <w:lang w:val="uk-UA"/>
        </w:rPr>
        <w:t xml:space="preserve"> Студентське самоврядування – важливий складник управління закладом вищої освіти</w:t>
      </w:r>
      <w:r w:rsidRPr="00BE49EA">
        <w:rPr>
          <w:rFonts w:ascii="Times New Roman" w:eastAsia="Calibri" w:hAnsi="Times New Roman" w:cs="Times New Roman"/>
          <w:lang w:val="uk-UA"/>
        </w:rPr>
        <w:tab/>
        <w:t>313</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Юрченко К. О.</w:t>
      </w:r>
      <w:r w:rsidRPr="00BE49EA">
        <w:rPr>
          <w:rFonts w:ascii="Times New Roman" w:eastAsia="Calibri" w:hAnsi="Times New Roman" w:cs="Times New Roman"/>
          <w:lang w:val="uk-UA"/>
        </w:rPr>
        <w:t xml:space="preserve"> Особливості освіти постмодерну</w:t>
      </w:r>
      <w:r w:rsidRPr="00BE49EA">
        <w:rPr>
          <w:rFonts w:ascii="Times New Roman" w:eastAsia="Calibri" w:hAnsi="Times New Roman" w:cs="Times New Roman"/>
          <w:lang w:val="uk-UA"/>
        </w:rPr>
        <w:tab/>
        <w:t>317</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Ярова Ю. Д.</w:t>
      </w:r>
      <w:r w:rsidRPr="00BE49EA">
        <w:rPr>
          <w:rFonts w:ascii="Times New Roman" w:eastAsia="Calibri" w:hAnsi="Times New Roman" w:cs="Times New Roman"/>
          <w:lang w:val="uk-UA"/>
        </w:rPr>
        <w:t xml:space="preserve"> Гендерна компетентність: зміст і завдання</w:t>
      </w:r>
      <w:r w:rsidRPr="00BE49EA">
        <w:rPr>
          <w:rFonts w:ascii="Times New Roman" w:eastAsia="Calibri" w:hAnsi="Times New Roman" w:cs="Times New Roman"/>
          <w:lang w:val="uk-UA"/>
        </w:rPr>
        <w:tab/>
        <w:t>322</w:t>
      </w:r>
    </w:p>
    <w:p w:rsidR="00BE49EA" w:rsidRPr="00BE49EA" w:rsidRDefault="00BE49EA" w:rsidP="00BE49EA">
      <w:pPr>
        <w:tabs>
          <w:tab w:val="right" w:leader="dot" w:pos="9355"/>
        </w:tabs>
        <w:spacing w:after="120" w:line="216" w:lineRule="auto"/>
        <w:rPr>
          <w:rFonts w:ascii="Times New Roman" w:eastAsia="Calibri" w:hAnsi="Times New Roman" w:cs="Times New Roman"/>
          <w:lang w:val="uk-UA"/>
        </w:rPr>
      </w:pPr>
      <w:r w:rsidRPr="00BE49EA">
        <w:rPr>
          <w:rFonts w:ascii="Times New Roman" w:eastAsia="Calibri" w:hAnsi="Times New Roman" w:cs="Times New Roman"/>
          <w:b/>
          <w:i/>
          <w:lang w:val="uk-UA"/>
        </w:rPr>
        <w:t>Яровий С. Ф.</w:t>
      </w:r>
      <w:r w:rsidRPr="00BE49EA">
        <w:rPr>
          <w:rFonts w:ascii="Times New Roman" w:eastAsia="Calibri" w:hAnsi="Times New Roman" w:cs="Times New Roman"/>
          <w:lang w:val="uk-UA"/>
        </w:rPr>
        <w:t xml:space="preserve"> Соціально-психологічні </w:t>
      </w:r>
      <w:r w:rsidRPr="00BE49EA">
        <w:rPr>
          <w:rFonts w:ascii="Times New Roman" w:eastAsia="Calibri" w:hAnsi="Times New Roman" w:cs="Times New Roman"/>
          <w:lang w:val="uk-UA"/>
        </w:rPr>
        <w:br/>
        <w:t>чинники інноваційного процесу</w:t>
      </w:r>
      <w:r w:rsidRPr="00BE49EA">
        <w:rPr>
          <w:rFonts w:ascii="Times New Roman" w:eastAsia="Calibri" w:hAnsi="Times New Roman" w:cs="Times New Roman"/>
          <w:lang w:val="uk-UA"/>
        </w:rPr>
        <w:tab/>
        <w:t>328</w:t>
      </w:r>
    </w:p>
    <w:p w:rsidR="00BE49EA" w:rsidRPr="00BE49EA" w:rsidRDefault="00BE49EA" w:rsidP="00BE49EA">
      <w:pPr>
        <w:tabs>
          <w:tab w:val="right" w:leader="dot" w:pos="9355"/>
        </w:tabs>
        <w:spacing w:after="120" w:line="220" w:lineRule="auto"/>
        <w:jc w:val="center"/>
        <w:rPr>
          <w:rFonts w:ascii="UkrainianXenia" w:eastAsia="Calibri" w:hAnsi="UkrainianXenia" w:cs="Times New Roman"/>
          <w:sz w:val="24"/>
          <w:lang w:val="uk-UA"/>
        </w:rPr>
      </w:pPr>
      <w:r w:rsidRPr="00BE49EA">
        <w:rPr>
          <w:rFonts w:ascii="Times New Roman" w:eastAsia="Calibri" w:hAnsi="Times New Roman" w:cs="Times New Roman"/>
          <w:b/>
          <w:lang w:val="uk-UA"/>
        </w:rPr>
        <w:br w:type="column"/>
      </w:r>
      <w:r w:rsidRPr="00BE49EA">
        <w:rPr>
          <w:rFonts w:ascii="UkrainianXenia" w:eastAsia="Calibri" w:hAnsi="UkrainianXenia" w:cs="Times New Roman"/>
          <w:sz w:val="24"/>
          <w:lang w:val="uk-UA"/>
        </w:rPr>
        <w:lastRenderedPageBreak/>
        <w:t>ОСВІТНІ, ПЕДАГОГІЧНІ НАУКИ</w:t>
      </w:r>
    </w:p>
    <w:p w:rsidR="00BE49EA" w:rsidRPr="00BE49EA" w:rsidRDefault="00BE49EA" w:rsidP="00BE49EA">
      <w:pPr>
        <w:spacing w:after="120" w:line="220" w:lineRule="auto"/>
        <w:jc w:val="center"/>
        <w:rPr>
          <w:rFonts w:ascii="UkrainianXenia" w:eastAsia="Calibri" w:hAnsi="UkrainianXenia" w:cs="Times New Roman"/>
          <w:sz w:val="24"/>
          <w:lang w:val="uk-UA"/>
        </w:rPr>
      </w:pPr>
      <w:r w:rsidRPr="00BE49EA">
        <w:rPr>
          <w:rFonts w:ascii="UkrainianXenia" w:eastAsia="Calibri" w:hAnsi="UkrainianXenia" w:cs="Times New Roman"/>
          <w:sz w:val="24"/>
          <w:lang w:val="uk-UA"/>
        </w:rPr>
        <w:t>Освітня програма «Педагогіка вищої школи»</w:t>
      </w:r>
    </w:p>
    <w:p w:rsidR="00891B2C" w:rsidRPr="00891B2C" w:rsidRDefault="00891B2C" w:rsidP="00891B2C">
      <w:pPr>
        <w:spacing w:after="0" w:line="216" w:lineRule="auto"/>
        <w:jc w:val="both"/>
        <w:rPr>
          <w:rFonts w:ascii="Arial" w:eastAsia="Calibri" w:hAnsi="Arial" w:cs="Arial"/>
          <w:noProof/>
          <w:sz w:val="20"/>
          <w:lang w:val="uk-UA" w:eastAsia="ru-RU"/>
        </w:rPr>
      </w:pPr>
      <w:r w:rsidRPr="00891B2C">
        <w:rPr>
          <w:rFonts w:ascii="Arial" w:eastAsia="Calibri" w:hAnsi="Arial" w:cs="Arial"/>
          <w:noProof/>
          <w:sz w:val="20"/>
          <w:lang w:val="uk-UA" w:eastAsia="ru-RU"/>
        </w:rPr>
        <w:t>УДК 378.1</w:t>
      </w:r>
    </w:p>
    <w:p w:rsidR="00891B2C" w:rsidRPr="00891B2C" w:rsidRDefault="00891B2C" w:rsidP="00891B2C">
      <w:pPr>
        <w:keepNext/>
        <w:spacing w:before="120" w:after="120" w:line="216" w:lineRule="auto"/>
        <w:jc w:val="center"/>
        <w:outlineLvl w:val="0"/>
        <w:rPr>
          <w:rFonts w:ascii="Arial" w:eastAsia="Times New Roman" w:hAnsi="Arial" w:cs="Arial"/>
          <w:b/>
          <w:bCs/>
          <w:noProof/>
          <w:kern w:val="32"/>
          <w:lang w:val="uk-UA" w:eastAsia="ru-RU"/>
        </w:rPr>
      </w:pPr>
      <w:bookmarkStart w:id="1" w:name="_Toc55403449"/>
      <w:bookmarkStart w:id="2" w:name="_Toc55405086"/>
      <w:bookmarkStart w:id="3" w:name="_GoBack"/>
      <w:r w:rsidRPr="00891B2C">
        <w:rPr>
          <w:rFonts w:ascii="Arial" w:eastAsia="Times New Roman" w:hAnsi="Arial" w:cs="Arial"/>
          <w:b/>
          <w:bCs/>
          <w:noProof/>
          <w:kern w:val="32"/>
          <w:lang w:val="uk-UA" w:eastAsia="ru-RU"/>
        </w:rPr>
        <w:t>ПРОЄКТУВАННЯ ВИКЛАДАЧЕМ ІНТЕРАКТИВНИХ ІНФОРМАЦІЙНИХ ТЕХНОЛОГІЙ НAВЧАННЯ</w:t>
      </w:r>
      <w:bookmarkEnd w:id="1"/>
      <w:bookmarkEnd w:id="2"/>
    </w:p>
    <w:p w:rsidR="00891B2C" w:rsidRPr="00891B2C" w:rsidRDefault="00891B2C" w:rsidP="00891B2C">
      <w:pPr>
        <w:keepNext/>
        <w:spacing w:after="0" w:line="216" w:lineRule="auto"/>
        <w:jc w:val="both"/>
        <w:outlineLvl w:val="2"/>
        <w:rPr>
          <w:rFonts w:ascii="Arial" w:eastAsia="Times New Roman" w:hAnsi="Arial" w:cs="Arial"/>
          <w:bCs/>
          <w:i/>
          <w:noProof/>
          <w:sz w:val="20"/>
          <w:lang w:val="uk-UA"/>
        </w:rPr>
      </w:pPr>
      <w:bookmarkStart w:id="4" w:name="_Toc55403450"/>
      <w:bookmarkStart w:id="5" w:name="_Toc55405087"/>
      <w:r w:rsidRPr="00891B2C">
        <w:rPr>
          <w:rFonts w:ascii="Arial" w:eastAsia="Times New Roman" w:hAnsi="Arial" w:cs="Arial"/>
          <w:b/>
          <w:bCs/>
          <w:i/>
          <w:noProof/>
          <w:sz w:val="20"/>
          <w:lang w:val="uk-UA"/>
        </w:rPr>
        <w:t>О. Н. Нурмагомедов</w:t>
      </w:r>
      <w:bookmarkEnd w:id="3"/>
      <w:r w:rsidRPr="00891B2C">
        <w:rPr>
          <w:rFonts w:ascii="Arial" w:eastAsia="Times New Roman" w:hAnsi="Arial" w:cs="Arial"/>
          <w:b/>
          <w:bCs/>
          <w:i/>
          <w:noProof/>
          <w:sz w:val="20"/>
          <w:lang w:val="uk-UA"/>
        </w:rPr>
        <w:t>,</w:t>
      </w:r>
      <w:r w:rsidRPr="00891B2C">
        <w:rPr>
          <w:rFonts w:ascii="Arial" w:eastAsia="Times New Roman" w:hAnsi="Arial" w:cs="Arial"/>
          <w:bCs/>
          <w:i/>
          <w:noProof/>
          <w:sz w:val="20"/>
          <w:lang w:val="uk-UA"/>
        </w:rPr>
        <w:t xml:space="preserve"> магістр спеціальності 011 Освітні, педагогічні науки освітня програма «Педагогіка вищої школи»</w:t>
      </w:r>
      <w:bookmarkEnd w:id="4"/>
      <w:bookmarkEnd w:id="5"/>
    </w:p>
    <w:p w:rsidR="00891B2C" w:rsidRPr="00891B2C" w:rsidRDefault="00891B2C" w:rsidP="00891B2C">
      <w:pPr>
        <w:spacing w:after="120" w:line="216" w:lineRule="auto"/>
        <w:jc w:val="both"/>
        <w:rPr>
          <w:rFonts w:ascii="Arial" w:eastAsia="Times New Roman" w:hAnsi="Arial" w:cs="Arial"/>
          <w:i/>
          <w:noProof/>
          <w:sz w:val="20"/>
          <w:lang w:val="uk-UA" w:eastAsia="ru-RU"/>
        </w:rPr>
      </w:pPr>
      <w:r w:rsidRPr="00891B2C">
        <w:rPr>
          <w:rFonts w:ascii="Arial" w:eastAsia="Times New Roman" w:hAnsi="Arial" w:cs="Arial"/>
          <w:b/>
          <w:i/>
          <w:noProof/>
          <w:sz w:val="20"/>
          <w:lang w:val="uk-UA" w:eastAsia="ru-RU"/>
        </w:rPr>
        <w:t xml:space="preserve">С. Ж. Верезомська, </w:t>
      </w:r>
      <w:r w:rsidRPr="00891B2C">
        <w:rPr>
          <w:rFonts w:ascii="Arial" w:eastAsia="Times New Roman" w:hAnsi="Arial" w:cs="Arial"/>
          <w:i/>
          <w:noProof/>
          <w:sz w:val="20"/>
          <w:lang w:val="uk-UA" w:eastAsia="ru-RU"/>
        </w:rPr>
        <w:t>к. і. н., доцент – науковий керівник</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Times New Roman" w:hAnsi="Times New Roman" w:cs="Times New Roman"/>
          <w:b/>
          <w:noProof/>
          <w:lang w:val="uk-UA" w:eastAsia="ru-RU"/>
        </w:rPr>
        <w:t>Анотація.</w:t>
      </w:r>
      <w:r w:rsidRPr="00891B2C">
        <w:rPr>
          <w:rFonts w:ascii="Times New Roman" w:eastAsia="Times New Roman" w:hAnsi="Times New Roman" w:cs="Times New Roman"/>
          <w:noProof/>
          <w:lang w:val="uk-UA" w:eastAsia="ru-RU"/>
        </w:rPr>
        <w:t xml:space="preserve"> У статті розглянуто</w:t>
      </w:r>
      <w:r w:rsidRPr="00891B2C">
        <w:rPr>
          <w:rFonts w:ascii="Times New Roman" w:eastAsia="Calibri" w:hAnsi="Times New Roman" w:cs="Times New Roman"/>
          <w:noProof/>
          <w:lang w:val="uk-UA" w:eastAsia="ru-RU"/>
        </w:rPr>
        <w:t xml:space="preserve"> можливості проєктування викладачем вищої школи інтерактивних інформаційних техно</w:t>
      </w:r>
      <w:r w:rsidRPr="00891B2C">
        <w:rPr>
          <w:rFonts w:ascii="Times New Roman" w:eastAsia="Calibri" w:hAnsi="Times New Roman" w:cs="Times New Roman"/>
          <w:noProof/>
          <w:lang w:val="uk-UA" w:eastAsia="ru-RU"/>
        </w:rPr>
        <w:softHyphen/>
        <w:t>логій навчання: автоматизованих навчальних систем, гіпертекс</w:t>
      </w:r>
      <w:r w:rsidRPr="00891B2C">
        <w:rPr>
          <w:rFonts w:ascii="Times New Roman" w:eastAsia="Calibri" w:hAnsi="Times New Roman" w:cs="Times New Roman"/>
          <w:noProof/>
          <w:lang w:val="uk-UA" w:eastAsia="ru-RU"/>
        </w:rPr>
        <w:softHyphen/>
        <w:t>тових технологій, електронних видань, мережевої технології.</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b/>
          <w:noProof/>
          <w:lang w:val="uk-UA" w:eastAsia="ru-RU"/>
        </w:rPr>
        <w:t>Ключові слова:</w:t>
      </w:r>
      <w:r w:rsidRPr="00891B2C">
        <w:rPr>
          <w:rFonts w:ascii="Times New Roman" w:eastAsia="Calibri" w:hAnsi="Times New Roman" w:cs="Times New Roman"/>
          <w:noProof/>
          <w:lang w:val="uk-UA" w:eastAsia="ru-RU"/>
        </w:rPr>
        <w:t xml:space="preserve"> викладач, проєкт, проєктування, інтерактив-ні інформаційні технології навчання, автома</w:t>
      </w:r>
      <w:r w:rsidRPr="00891B2C">
        <w:rPr>
          <w:rFonts w:ascii="Times New Roman" w:eastAsia="Calibri" w:hAnsi="Times New Roman" w:cs="Times New Roman"/>
          <w:noProof/>
          <w:lang w:val="uk-UA" w:eastAsia="ru-RU"/>
        </w:rPr>
        <w:softHyphen/>
        <w:t xml:space="preserve">тизовані навчальні системи, гіпертекстові технології, електронні видання, мережева технологія. </w:t>
      </w:r>
    </w:p>
    <w:p w:rsidR="00891B2C" w:rsidRPr="00891B2C" w:rsidRDefault="00891B2C" w:rsidP="00891B2C">
      <w:pPr>
        <w:spacing w:after="0" w:line="216" w:lineRule="auto"/>
        <w:ind w:firstLine="284"/>
        <w:jc w:val="both"/>
        <w:rPr>
          <w:rFonts w:ascii="Times New Roman" w:eastAsia="Calibri" w:hAnsi="Times New Roman" w:cs="Times New Roman"/>
          <w:noProof/>
          <w:lang w:val="en-US" w:eastAsia="ru-RU"/>
        </w:rPr>
      </w:pPr>
      <w:r w:rsidRPr="00891B2C">
        <w:rPr>
          <w:rFonts w:ascii="Times New Roman" w:eastAsia="Calibri" w:hAnsi="Times New Roman" w:cs="Times New Roman"/>
          <w:b/>
          <w:noProof/>
          <w:lang w:val="en-US" w:eastAsia="ru-RU"/>
        </w:rPr>
        <w:t>Abstract.</w:t>
      </w:r>
      <w:r w:rsidRPr="00891B2C">
        <w:rPr>
          <w:rFonts w:ascii="Times New Roman" w:eastAsia="Calibri" w:hAnsi="Times New Roman" w:cs="Times New Roman"/>
          <w:noProof/>
          <w:lang w:val="en-US" w:eastAsia="ru-RU"/>
        </w:rPr>
        <w:t xml:space="preserve"> The article considers the possibilities of designing higher education teacher of interactive information technologies of learning: automated educational systems, hypertext technologies, electronic publications, network technology.</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b/>
          <w:noProof/>
          <w:lang w:val="en-US" w:eastAsia="ru-RU"/>
        </w:rPr>
        <w:t>Keywords:</w:t>
      </w:r>
      <w:r w:rsidRPr="00891B2C">
        <w:rPr>
          <w:rFonts w:ascii="Times New Roman" w:eastAsia="Calibri" w:hAnsi="Times New Roman" w:cs="Times New Roman"/>
          <w:noProof/>
          <w:lang w:val="en-US" w:eastAsia="ru-RU"/>
        </w:rPr>
        <w:t xml:space="preserve"> teacher, project, design, interactive information technologies of training, automated educational systems, hypertext technologies, electronic editions, network technology.</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b/>
          <w:noProof/>
          <w:lang w:val="uk-UA" w:eastAsia="ru-RU"/>
        </w:rPr>
        <w:t>Постановка проблеми.</w:t>
      </w:r>
      <w:r w:rsidRPr="00891B2C">
        <w:rPr>
          <w:rFonts w:ascii="Times New Roman" w:eastAsia="Calibri" w:hAnsi="Times New Roman" w:cs="Times New Roman"/>
          <w:noProof/>
          <w:lang w:val="uk-UA" w:eastAsia="ru-RU"/>
        </w:rPr>
        <w:t xml:space="preserve"> Із входженням України в глобальний економічний, інформаційний, культурно-освітній простір перед системою вищої освіти постає завдання підготовки студентів до конкурентоспроможного професійного життя в ньому, з’явля</w:t>
      </w:r>
      <w:r w:rsidRPr="00891B2C">
        <w:rPr>
          <w:rFonts w:ascii="Times New Roman" w:eastAsia="Calibri" w:hAnsi="Times New Roman" w:cs="Times New Roman"/>
          <w:noProof/>
          <w:lang w:val="uk-UA" w:eastAsia="ru-RU"/>
        </w:rPr>
        <w:softHyphen/>
        <w:t>ється замовлення на високоефективні технології навчання, запровадження інтерактивних інформаційних технологій на-вчання. Саме проєктуванню інтерактивних інформаційних тех</w:t>
      </w:r>
      <w:r w:rsidRPr="00891B2C">
        <w:rPr>
          <w:rFonts w:ascii="Times New Roman" w:eastAsia="Calibri" w:hAnsi="Times New Roman" w:cs="Times New Roman"/>
          <w:noProof/>
          <w:lang w:val="uk-UA" w:eastAsia="ru-RU"/>
        </w:rPr>
        <w:softHyphen/>
        <w:t xml:space="preserve">нологій навчання належить ключова роль у адаптації вищої школи України до Болонського процесу, і на цей своєрідний дидактичний виклик вона має дати адекватну відповідь. </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b/>
          <w:noProof/>
          <w:lang w:val="uk-UA" w:eastAsia="ru-RU"/>
        </w:rPr>
        <w:t>Аналіз останніх публікацій</w:t>
      </w:r>
      <w:r w:rsidRPr="00891B2C">
        <w:rPr>
          <w:rFonts w:ascii="Times New Roman" w:eastAsia="Calibri" w:hAnsi="Times New Roman" w:cs="Times New Roman"/>
          <w:noProof/>
          <w:lang w:val="uk-UA" w:eastAsia="ru-RU"/>
        </w:rPr>
        <w:t xml:space="preserve"> показує, що дослідники звер-тають увагу на необхідність проєктування інтерактивних інфор-маційних технологій навчання (В. Биков, І. Булах, Л. Ворона [7], І. Калініченко [7], Г. Козлакова, Н. Кононец, Л. Лебедик [1–2; 7], Л. Панченко, В. Стрельніков [2–6], С. Шара [7] та ін.). Поняття «інформаційна технологія» (як науковий напрям і як спосіб роботи з інформацією) розглядається дослідниками як: 1) спосіб збору, переробки й передачі інформації для одержання нових даних про досліджуваний об’єкт; 2) сукупність знань про спосо</w:t>
      </w:r>
      <w:r w:rsidRPr="00891B2C">
        <w:rPr>
          <w:rFonts w:ascii="Times New Roman" w:eastAsia="Calibri" w:hAnsi="Times New Roman" w:cs="Times New Roman"/>
          <w:noProof/>
          <w:lang w:val="uk-UA" w:eastAsia="ru-RU"/>
        </w:rPr>
        <w:softHyphen/>
        <w:t xml:space="preserve">би і засоби роботи з інформаційними ресурсами; не стосуються власне навчального процесу. </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b/>
          <w:noProof/>
          <w:lang w:val="uk-UA" w:eastAsia="ru-RU"/>
        </w:rPr>
        <w:t>Формулювання мети.</w:t>
      </w:r>
      <w:r w:rsidRPr="00891B2C">
        <w:rPr>
          <w:rFonts w:ascii="Times New Roman" w:eastAsia="Calibri" w:hAnsi="Times New Roman" w:cs="Times New Roman"/>
          <w:noProof/>
          <w:lang w:val="uk-UA" w:eastAsia="ru-RU"/>
        </w:rPr>
        <w:t xml:space="preserve"> Метою статті є розгляд інтерактивних інформаційних технологій навчання та можливостей їхнього проєктування викладачем вищої школи.</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b/>
          <w:noProof/>
          <w:lang w:val="uk-UA" w:eastAsia="ru-RU"/>
        </w:rPr>
        <w:t>Виклад основного матеріалу дослідження</w:t>
      </w:r>
      <w:r w:rsidRPr="00891B2C">
        <w:rPr>
          <w:rFonts w:ascii="Times New Roman" w:eastAsia="Calibri" w:hAnsi="Times New Roman" w:cs="Times New Roman"/>
          <w:noProof/>
          <w:lang w:val="uk-UA" w:eastAsia="ru-RU"/>
        </w:rPr>
        <w:t xml:space="preserve"> є описом суті інтерактивних інформаційних технологій навчання – автомати</w:t>
      </w:r>
      <w:r w:rsidRPr="00891B2C">
        <w:rPr>
          <w:rFonts w:ascii="Times New Roman" w:eastAsia="Calibri" w:hAnsi="Times New Roman" w:cs="Times New Roman"/>
          <w:noProof/>
          <w:lang w:val="uk-UA" w:eastAsia="ru-RU"/>
        </w:rPr>
        <w:softHyphen/>
        <w:t>зованих навчальних систем, гіпертекстової технології, електрон-них видань, мережевої технології тощо.</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noProof/>
          <w:lang w:val="uk-UA" w:eastAsia="ru-RU"/>
        </w:rPr>
        <w:t>Термін «інтерактивні технології» часто використовується для позначення комп’ютерних і відео-комп’ютерних засобів на-вчання [1, с. 117–123; 2, с. 102]. Однак, в одному дидактичному циклі можуть реалізуватися різні види технологій, це залежить від характеристик окремих його етапів. Ми погоджуємося з авторами навчально-методичного посібника [2, с. 103–104], що «інтерактивні технологій навчання» не можна зводити лише до комунікацій (від англ. interaction – спілкування), які, через їхню спонтанність, важко технологізувати. Оскільки прикладка «ін-тер» (з лат. inter – зовні) означає, що активність суб’єкта навчан-ня викликана зовнішніми чинниками (організацією навчального процесу), тому «інтерактивними технологіями на-вчання» є саме інформаційні (а також модульні й комунікативні технології навчання). Вони є й інноваційними, бо є найбільш актуальними в сучасних умовах, заперечують домінуючі лекційно-семінар</w:t>
      </w:r>
      <w:r w:rsidRPr="00891B2C">
        <w:rPr>
          <w:rFonts w:ascii="Times New Roman" w:eastAsia="Calibri" w:hAnsi="Times New Roman" w:cs="Times New Roman"/>
          <w:noProof/>
          <w:lang w:val="uk-UA" w:eastAsia="ru-RU"/>
        </w:rPr>
        <w:softHyphen/>
        <w:t>ську і класно-урочну системи навчання [2, с. 103–104].</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noProof/>
          <w:lang w:val="uk-UA" w:eastAsia="ru-RU"/>
        </w:rPr>
        <w:t>Серед важливих компонентів інтерактивних інформаційних технологій навчання є розроблення програмного забезпечення. Означені програми поділяється на: навчальні, діагностичні (тес</w:t>
      </w:r>
      <w:r w:rsidRPr="00891B2C">
        <w:rPr>
          <w:rFonts w:ascii="Times New Roman" w:eastAsia="Calibri" w:hAnsi="Times New Roman" w:cs="Times New Roman"/>
          <w:noProof/>
          <w:lang w:val="uk-UA" w:eastAsia="ru-RU"/>
        </w:rPr>
        <w:softHyphen/>
        <w:t>тові), тренувальні, бази даних, імітаційні, моделюючі, програми типу «мікросвіт», інструментальні програмні засоби.</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noProof/>
          <w:lang w:val="uk-UA" w:eastAsia="ru-RU"/>
        </w:rPr>
        <w:t>Основні принципи інформаційних технологій: пріоритетності психолого-педагогічних підходів до всіх аспектів технології; модульного підходу до відбору та конструюванню змісту техно</w:t>
      </w:r>
      <w:r w:rsidRPr="00891B2C">
        <w:rPr>
          <w:rFonts w:ascii="Times New Roman" w:eastAsia="Calibri" w:hAnsi="Times New Roman" w:cs="Times New Roman"/>
          <w:noProof/>
          <w:lang w:val="uk-UA" w:eastAsia="ru-RU"/>
        </w:rPr>
        <w:softHyphen/>
        <w:t>логії, її програмно-методичного забезпечення та організації навчального процесу; максимально можливої інтеграції змісту; формування інформаційного середовища (web-середовища) від-повідно до цілей, завдань та моделей технології; підготовленості студента до технології (принцип стартового рівня); активного зворотного зв’язку [2, с. 94].</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i/>
          <w:noProof/>
          <w:lang w:val="uk-UA" w:eastAsia="ru-RU"/>
        </w:rPr>
        <w:t>Автоматизовані навчальні системи</w:t>
      </w:r>
      <w:r w:rsidRPr="00891B2C">
        <w:rPr>
          <w:rFonts w:ascii="Times New Roman" w:eastAsia="Calibri" w:hAnsi="Times New Roman" w:cs="Times New Roman"/>
          <w:noProof/>
          <w:lang w:val="uk-UA" w:eastAsia="ru-RU"/>
        </w:rPr>
        <w:t xml:space="preserve"> є комплексом навчаль-но-методичних матеріалів (демонстраційних, теоретичних, прак</w:t>
      </w:r>
      <w:r w:rsidRPr="00891B2C">
        <w:rPr>
          <w:rFonts w:ascii="Times New Roman" w:eastAsia="Calibri" w:hAnsi="Times New Roman" w:cs="Times New Roman"/>
          <w:noProof/>
          <w:lang w:val="uk-UA" w:eastAsia="ru-RU"/>
        </w:rPr>
        <w:softHyphen/>
        <w:t xml:space="preserve">тичних, контролюючих) та комп’ютерних програм, що </w:t>
      </w:r>
      <w:r w:rsidRPr="00891B2C">
        <w:rPr>
          <w:rFonts w:ascii="Times New Roman" w:eastAsia="Calibri" w:hAnsi="Times New Roman" w:cs="Times New Roman"/>
          <w:noProof/>
          <w:lang w:val="uk-UA" w:eastAsia="ru-RU"/>
        </w:rPr>
        <w:lastRenderedPageBreak/>
        <w:t>керують процесом навчання. Програмними продуктами є електронні варіанти навчально-методичних матеріалів: комп’ютерні презен</w:t>
      </w:r>
      <w:r w:rsidRPr="00891B2C">
        <w:rPr>
          <w:rFonts w:ascii="Times New Roman" w:eastAsia="Calibri" w:hAnsi="Times New Roman" w:cs="Times New Roman"/>
          <w:noProof/>
          <w:lang w:val="uk-UA" w:eastAsia="ru-RU"/>
        </w:rPr>
        <w:softHyphen/>
        <w:t>тації ілюстративного характеру; електронні словники-довідники і підручники; лабораторні практикуми з можливістю моделю</w:t>
      </w:r>
      <w:r w:rsidRPr="00891B2C">
        <w:rPr>
          <w:rFonts w:ascii="Times New Roman" w:eastAsia="Calibri" w:hAnsi="Times New Roman" w:cs="Times New Roman"/>
          <w:noProof/>
          <w:lang w:val="uk-UA" w:eastAsia="ru-RU"/>
        </w:rPr>
        <w:softHyphen/>
        <w:t xml:space="preserve">вання реальних процесів; програми-тренажери; тестові системи [2, с. 94; 3, с. </w:t>
      </w:r>
      <w:r w:rsidRPr="00891B2C">
        <w:rPr>
          <w:rFonts w:ascii="Times New Roman" w:eastAsia="Calibri" w:hAnsi="Times New Roman" w:cs="Times New Roman"/>
          <w:iCs/>
          <w:noProof/>
          <w:lang w:val="uk-UA" w:eastAsia="ru-RU"/>
        </w:rPr>
        <w:t>40–47</w:t>
      </w:r>
      <w:r w:rsidRPr="00891B2C">
        <w:rPr>
          <w:rFonts w:ascii="Times New Roman" w:eastAsia="Calibri" w:hAnsi="Times New Roman" w:cs="Times New Roman"/>
          <w:noProof/>
          <w:lang w:val="uk-UA" w:eastAsia="ru-RU"/>
        </w:rPr>
        <w:t>].</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i/>
          <w:noProof/>
          <w:lang w:val="uk-UA" w:eastAsia="ru-RU"/>
        </w:rPr>
        <w:t>Гіпертекстова технологія</w:t>
      </w:r>
      <w:r w:rsidRPr="00891B2C">
        <w:rPr>
          <w:rFonts w:ascii="Times New Roman" w:eastAsia="Calibri" w:hAnsi="Times New Roman" w:cs="Times New Roman"/>
          <w:noProof/>
          <w:lang w:val="uk-UA" w:eastAsia="ru-RU"/>
        </w:rPr>
        <w:t xml:space="preserve"> (від англ. hyper-text – надтекст) є сукупністю різноманітної інформації, яка може розміщуватися не тільки в різних файлах, а й на різних комп’ютерах. Основна риса гіпертексту – можливість переходів гіперпосиланнями, які подані у вигляді спеціально оформленого тексту або певного графічного зображення. В основі гіпертексту лежить розширена модель енциклопедії, яка, крім фотографій, має звукозапис, му</w:t>
      </w:r>
      <w:r w:rsidRPr="00891B2C">
        <w:rPr>
          <w:rFonts w:ascii="Times New Roman" w:eastAsia="Calibri" w:hAnsi="Times New Roman" w:cs="Times New Roman"/>
          <w:noProof/>
          <w:lang w:val="uk-UA" w:eastAsia="ru-RU"/>
        </w:rPr>
        <w:softHyphen/>
        <w:t>зичний супровід і відеофрагменти. Модель енциклопедії перед</w:t>
      </w:r>
      <w:r w:rsidRPr="00891B2C">
        <w:rPr>
          <w:rFonts w:ascii="Times New Roman" w:eastAsia="Calibri" w:hAnsi="Times New Roman" w:cs="Times New Roman"/>
          <w:noProof/>
          <w:lang w:val="uk-UA" w:eastAsia="ru-RU"/>
        </w:rPr>
        <w:softHyphen/>
        <w:t>бачає дотримання таких принципів: вільне переміщення текс</w:t>
      </w:r>
      <w:r w:rsidRPr="00891B2C">
        <w:rPr>
          <w:rFonts w:ascii="Times New Roman" w:eastAsia="Calibri" w:hAnsi="Times New Roman" w:cs="Times New Roman"/>
          <w:noProof/>
          <w:lang w:val="uk-UA" w:eastAsia="ru-RU"/>
        </w:rPr>
        <w:softHyphen/>
        <w:t>том; стислий (реферативний) виклад інформації; необов’язко</w:t>
      </w:r>
      <w:r w:rsidRPr="00891B2C">
        <w:rPr>
          <w:rFonts w:ascii="Times New Roman" w:eastAsia="Calibri" w:hAnsi="Times New Roman" w:cs="Times New Roman"/>
          <w:noProof/>
          <w:lang w:val="uk-UA" w:eastAsia="ru-RU"/>
        </w:rPr>
        <w:softHyphen/>
        <w:t>вість суцільного читання тексту; довідковий характер інфор</w:t>
      </w:r>
      <w:r w:rsidRPr="00891B2C">
        <w:rPr>
          <w:rFonts w:ascii="Times New Roman" w:eastAsia="Calibri" w:hAnsi="Times New Roman" w:cs="Times New Roman"/>
          <w:noProof/>
          <w:lang w:val="uk-UA" w:eastAsia="ru-RU"/>
        </w:rPr>
        <w:softHyphen/>
        <w:t xml:space="preserve">мації; використання перехресних посилань. </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noProof/>
          <w:lang w:val="uk-UA" w:eastAsia="ru-RU"/>
        </w:rPr>
        <w:t>Вдале поєднання динаміки з допустимими обсягами пере</w:t>
      </w:r>
      <w:r w:rsidRPr="00891B2C">
        <w:rPr>
          <w:rFonts w:ascii="Times New Roman" w:eastAsia="Calibri" w:hAnsi="Times New Roman" w:cs="Times New Roman"/>
          <w:noProof/>
          <w:lang w:val="uk-UA" w:eastAsia="ru-RU"/>
        </w:rPr>
        <w:softHyphen/>
        <w:t>даної інформації дають комп’ютерні слайди-фільми (програма Pоwer Pоіnt), призначену для розробки комп’ютерних слайдів-фільмів, причому її версія 7.0 є мережною. Розробка моделі комп’ютерних слайдів-фільмів передбачає дотримання ряду принципів: динаміка і логіка пред’явлення тексту задається педагогом; допускаються перехресні посилання; комп’ютерний слайд-фільм призначений для суцільного перегляду, нав’язує студенту свою логіку вивчення матеріалу; програма дає студен</w:t>
      </w:r>
      <w:r w:rsidRPr="00891B2C">
        <w:rPr>
          <w:rFonts w:ascii="Times New Roman" w:eastAsia="Calibri" w:hAnsi="Times New Roman" w:cs="Times New Roman"/>
          <w:noProof/>
          <w:lang w:val="uk-UA" w:eastAsia="ru-RU"/>
        </w:rPr>
        <w:softHyphen/>
        <w:t>ту можливість самому розробляти комп’ютерний слайд-фільм – це технічно просте завдання, доступна їм; тим самим забезпе</w:t>
      </w:r>
      <w:r w:rsidRPr="00891B2C">
        <w:rPr>
          <w:rFonts w:ascii="Times New Roman" w:eastAsia="Calibri" w:hAnsi="Times New Roman" w:cs="Times New Roman"/>
          <w:noProof/>
          <w:lang w:val="uk-UA" w:eastAsia="ru-RU"/>
        </w:rPr>
        <w:softHyphen/>
        <w:t xml:space="preserve">чується гарна технічна база для застосування проєктного методу навчання [2, с. 92–93; 3, с. </w:t>
      </w:r>
      <w:r w:rsidRPr="00891B2C">
        <w:rPr>
          <w:rFonts w:ascii="Times New Roman" w:eastAsia="Calibri" w:hAnsi="Times New Roman" w:cs="Times New Roman"/>
          <w:iCs/>
          <w:noProof/>
          <w:lang w:val="uk-UA" w:eastAsia="ru-RU"/>
        </w:rPr>
        <w:t>40</w:t>
      </w:r>
      <w:r w:rsidRPr="00891B2C">
        <w:rPr>
          <w:rFonts w:ascii="Times New Roman" w:eastAsia="Calibri" w:hAnsi="Times New Roman" w:cs="Times New Roman"/>
          <w:noProof/>
          <w:lang w:val="uk-UA" w:eastAsia="ru-RU"/>
        </w:rPr>
        <w:t>–</w:t>
      </w:r>
      <w:r w:rsidRPr="00891B2C">
        <w:rPr>
          <w:rFonts w:ascii="Times New Roman" w:eastAsia="Calibri" w:hAnsi="Times New Roman" w:cs="Times New Roman"/>
          <w:iCs/>
          <w:noProof/>
          <w:lang w:val="uk-UA" w:eastAsia="ru-RU"/>
        </w:rPr>
        <w:t>47; 4, с. 200</w:t>
      </w:r>
      <w:r w:rsidRPr="00891B2C">
        <w:rPr>
          <w:rFonts w:ascii="Times New Roman" w:eastAsia="Calibri" w:hAnsi="Times New Roman" w:cs="Times New Roman"/>
          <w:noProof/>
          <w:lang w:val="uk-UA" w:eastAsia="ru-RU"/>
        </w:rPr>
        <w:t>–</w:t>
      </w:r>
      <w:r w:rsidRPr="00891B2C">
        <w:rPr>
          <w:rFonts w:ascii="Times New Roman" w:eastAsia="Calibri" w:hAnsi="Times New Roman" w:cs="Times New Roman"/>
          <w:iCs/>
          <w:noProof/>
          <w:lang w:val="uk-UA" w:eastAsia="ru-RU"/>
        </w:rPr>
        <w:t>206</w:t>
      </w:r>
      <w:r w:rsidRPr="00891B2C">
        <w:rPr>
          <w:rFonts w:ascii="Times New Roman" w:eastAsia="Calibri" w:hAnsi="Times New Roman" w:cs="Times New Roman"/>
          <w:noProof/>
          <w:lang w:val="uk-UA" w:eastAsia="ru-RU"/>
        </w:rPr>
        <w:t>].</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noProof/>
          <w:lang w:val="uk-UA" w:eastAsia="ru-RU"/>
        </w:rPr>
        <w:t xml:space="preserve">Сьогодні на компакт-дисках є різноманітні </w:t>
      </w:r>
      <w:r w:rsidRPr="00891B2C">
        <w:rPr>
          <w:rFonts w:ascii="Times New Roman" w:eastAsia="Calibri" w:hAnsi="Times New Roman" w:cs="Times New Roman"/>
          <w:i/>
          <w:noProof/>
          <w:lang w:val="uk-UA" w:eastAsia="ru-RU"/>
        </w:rPr>
        <w:t>електронні видання</w:t>
      </w:r>
      <w:r w:rsidRPr="00891B2C">
        <w:rPr>
          <w:rFonts w:ascii="Times New Roman" w:eastAsia="Calibri" w:hAnsi="Times New Roman" w:cs="Times New Roman"/>
          <w:noProof/>
          <w:lang w:val="uk-UA" w:eastAsia="ru-RU"/>
        </w:rPr>
        <w:t>: підручники, довідники, словники, енциклопедії. Елект</w:t>
      </w:r>
      <w:r w:rsidRPr="00891B2C">
        <w:rPr>
          <w:rFonts w:ascii="Times New Roman" w:eastAsia="Calibri" w:hAnsi="Times New Roman" w:cs="Times New Roman"/>
          <w:noProof/>
          <w:lang w:val="uk-UA" w:eastAsia="ru-RU"/>
        </w:rPr>
        <w:softHyphen/>
        <w:t>ронний підручник є автоматизованою навчальною системою, у якій поєднуються основні компоненти звичайного підручника (навчальні матеріали, списки літератури, наочність тощо), навчально-методичного посібника (програму, тематичний план навчальної дисципліни, конкретні методики проведення різних форм занять, плани і методичні рекомендації до кожної теми), інформаційно-довідкової системи (нормативні документи, глосарій, витяги зі звичайних підручників тощо), а також авто</w:t>
      </w:r>
      <w:r w:rsidRPr="00891B2C">
        <w:rPr>
          <w:rFonts w:ascii="Times New Roman" w:eastAsia="Calibri" w:hAnsi="Times New Roman" w:cs="Times New Roman"/>
          <w:noProof/>
          <w:lang w:val="uk-UA" w:eastAsia="ru-RU"/>
        </w:rPr>
        <w:softHyphen/>
        <w:t xml:space="preserve">матизована контролююча програма. Перевагами електронного підручника є: висока технологічність створення й експлуатації; високий рівень системності подання навчально-методичних матеріалів; різноманітні функції, а отже, і можливості в процесі навчання [2, с. 93; </w:t>
      </w:r>
      <w:r w:rsidRPr="00891B2C">
        <w:rPr>
          <w:rFonts w:ascii="Times New Roman" w:eastAsia="Calibri" w:hAnsi="Times New Roman" w:cs="Times New Roman"/>
          <w:iCs/>
          <w:noProof/>
          <w:lang w:val="uk-UA" w:eastAsia="ru-RU"/>
        </w:rPr>
        <w:t xml:space="preserve">4, с. 205; </w:t>
      </w:r>
      <w:r w:rsidRPr="00891B2C">
        <w:rPr>
          <w:rFonts w:ascii="Times New Roman" w:eastAsia="Calibri" w:hAnsi="Times New Roman" w:cs="Times New Roman"/>
          <w:noProof/>
          <w:lang w:val="uk-UA" w:eastAsia="ru-RU"/>
        </w:rPr>
        <w:t xml:space="preserve">6, с. </w:t>
      </w:r>
      <w:r w:rsidRPr="00891B2C">
        <w:rPr>
          <w:rFonts w:ascii="Times New Roman" w:eastAsia="Calibri" w:hAnsi="Times New Roman" w:cs="Times New Roman"/>
          <w:noProof/>
          <w:lang w:val="uk-UA" w:eastAsia="zh-CN"/>
        </w:rPr>
        <w:t>125–131</w:t>
      </w:r>
      <w:r w:rsidRPr="00891B2C">
        <w:rPr>
          <w:rFonts w:ascii="Times New Roman" w:eastAsia="Calibri" w:hAnsi="Times New Roman" w:cs="Times New Roman"/>
          <w:noProof/>
          <w:lang w:val="uk-UA" w:eastAsia="ru-RU"/>
        </w:rPr>
        <w:t>].</w:t>
      </w:r>
    </w:p>
    <w:p w:rsidR="00891B2C" w:rsidRPr="00891B2C" w:rsidRDefault="00891B2C" w:rsidP="00891B2C">
      <w:pPr>
        <w:spacing w:after="0" w:line="216"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i/>
          <w:noProof/>
          <w:lang w:val="uk-UA" w:eastAsia="ru-RU"/>
        </w:rPr>
        <w:t>Мережева технологія</w:t>
      </w:r>
      <w:r w:rsidRPr="00891B2C">
        <w:rPr>
          <w:rFonts w:ascii="Times New Roman" w:eastAsia="Calibri" w:hAnsi="Times New Roman" w:cs="Times New Roman"/>
          <w:noProof/>
          <w:lang w:val="uk-UA" w:eastAsia="ru-RU"/>
        </w:rPr>
        <w:t xml:space="preserve"> на сьогодні є технологією високого класу та рівня. Її основним принципом є застосування у на</w:t>
      </w:r>
      <w:r w:rsidRPr="00891B2C">
        <w:rPr>
          <w:rFonts w:ascii="Times New Roman" w:eastAsia="Calibri" w:hAnsi="Times New Roman" w:cs="Times New Roman"/>
          <w:noProof/>
          <w:lang w:val="uk-UA" w:eastAsia="ru-RU"/>
        </w:rPr>
        <w:softHyphen/>
        <w:t xml:space="preserve">вчанні телекомунікаційних мереж, у тому числі й Інтернет, найсучасніших інтерактивних інформаційних технологій пред’явлення, відображення, корекції, оновлення та зберігання навчальної інформації [2, с. 93–94; 6, с. </w:t>
      </w:r>
      <w:r w:rsidRPr="00891B2C">
        <w:rPr>
          <w:rFonts w:ascii="Times New Roman" w:eastAsia="Calibri" w:hAnsi="Times New Roman" w:cs="Times New Roman"/>
          <w:noProof/>
          <w:lang w:val="uk-UA" w:eastAsia="zh-CN"/>
        </w:rPr>
        <w:t>125–131</w:t>
      </w:r>
      <w:r w:rsidRPr="00891B2C">
        <w:rPr>
          <w:rFonts w:ascii="Times New Roman" w:eastAsia="Calibri" w:hAnsi="Times New Roman" w:cs="Times New Roman"/>
          <w:noProof/>
          <w:lang w:val="uk-UA" w:eastAsia="ru-RU"/>
        </w:rPr>
        <w:t>].</w:t>
      </w:r>
    </w:p>
    <w:p w:rsidR="00891B2C" w:rsidRPr="00891B2C" w:rsidRDefault="00891B2C" w:rsidP="00891B2C">
      <w:pPr>
        <w:spacing w:after="0" w:line="211"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noProof/>
          <w:lang w:val="uk-UA" w:eastAsia="ru-RU"/>
        </w:rPr>
        <w:t>Проєктуючи інтерактивні інформаційні технології навчання слід мати на увазі їх відповідність таким вимогам: науковості (має базуватись на положеннях теорії пізнання, закономірностях дидактики, психології), безпеки (компоненти технології не повинні негативно впливати на психіку та здоров’я студентів), ефективності (гарантоване досягнення результатів відповідно до стандартів освіти), поліфункцінальності (технологія виконує такі функції: організаційну, контролюючу, коректуючу, комуні</w:t>
      </w:r>
      <w:r w:rsidRPr="00891B2C">
        <w:rPr>
          <w:rFonts w:ascii="Times New Roman" w:eastAsia="Calibri" w:hAnsi="Times New Roman" w:cs="Times New Roman"/>
          <w:noProof/>
          <w:lang w:val="uk-UA" w:eastAsia="ru-RU"/>
        </w:rPr>
        <w:softHyphen/>
        <w:t>кативну, рефлексивну та прогнозуючу), відтворюваності (засто</w:t>
      </w:r>
      <w:r w:rsidRPr="00891B2C">
        <w:rPr>
          <w:rFonts w:ascii="Times New Roman" w:eastAsia="Calibri" w:hAnsi="Times New Roman" w:cs="Times New Roman"/>
          <w:noProof/>
          <w:lang w:val="uk-UA" w:eastAsia="ru-RU"/>
        </w:rPr>
        <w:softHyphen/>
        <w:t>сування в навчальних закладах веде до набагато вищих резуль</w:t>
      </w:r>
      <w:r w:rsidRPr="00891B2C">
        <w:rPr>
          <w:rFonts w:ascii="Times New Roman" w:eastAsia="Calibri" w:hAnsi="Times New Roman" w:cs="Times New Roman"/>
          <w:noProof/>
          <w:lang w:val="uk-UA" w:eastAsia="ru-RU"/>
        </w:rPr>
        <w:softHyphen/>
        <w:t>татів), керованості (забезпечуються контроль, перевірка, оціню</w:t>
      </w:r>
      <w:r w:rsidRPr="00891B2C">
        <w:rPr>
          <w:rFonts w:ascii="Times New Roman" w:eastAsia="Calibri" w:hAnsi="Times New Roman" w:cs="Times New Roman"/>
          <w:noProof/>
          <w:lang w:val="uk-UA" w:eastAsia="ru-RU"/>
        </w:rPr>
        <w:softHyphen/>
        <w:t>вання, накопичення статистичних даних, їх аналіз, виявлення динаміки, тенденцій) [2, с. 94].</w:t>
      </w:r>
    </w:p>
    <w:p w:rsidR="00891B2C" w:rsidRPr="00891B2C" w:rsidRDefault="00891B2C" w:rsidP="00891B2C">
      <w:pPr>
        <w:spacing w:after="0" w:line="211" w:lineRule="auto"/>
        <w:ind w:firstLine="284"/>
        <w:jc w:val="both"/>
        <w:rPr>
          <w:rFonts w:ascii="Times New Roman" w:eastAsia="Calibri" w:hAnsi="Times New Roman" w:cs="Times New Roman"/>
          <w:noProof/>
          <w:lang w:val="uk-UA" w:eastAsia="ru-RU"/>
        </w:rPr>
      </w:pPr>
      <w:r w:rsidRPr="00891B2C">
        <w:rPr>
          <w:rFonts w:ascii="Times New Roman" w:eastAsia="Calibri" w:hAnsi="Times New Roman" w:cs="Times New Roman"/>
          <w:b/>
          <w:noProof/>
          <w:lang w:val="uk-UA" w:eastAsia="ru-RU"/>
        </w:rPr>
        <w:t>Висновок.</w:t>
      </w:r>
      <w:r w:rsidRPr="00891B2C">
        <w:rPr>
          <w:rFonts w:ascii="Times New Roman" w:eastAsia="Calibri" w:hAnsi="Times New Roman" w:cs="Times New Roman"/>
          <w:noProof/>
          <w:lang w:val="uk-UA" w:eastAsia="ru-RU"/>
        </w:rPr>
        <w:t xml:space="preserve"> Інтерактивні інформаційні технології навчання студентів мають великі можливості для удосконалення лекцій-них, практичних і семінарських занять, забезпечують якісну під-готовку майбутніх фахівців, підвищують якість процесу навчан</w:t>
      </w:r>
      <w:r w:rsidRPr="00891B2C">
        <w:rPr>
          <w:rFonts w:ascii="Times New Roman" w:eastAsia="Calibri" w:hAnsi="Times New Roman" w:cs="Times New Roman"/>
          <w:noProof/>
          <w:lang w:val="uk-UA" w:eastAsia="ru-RU"/>
        </w:rPr>
        <w:softHyphen/>
        <w:t>ня, створюють нові засоби впливу, дають змогу ефективніше взаємодіяти педагогу зі студентами, тому їх слід викорис</w:t>
      </w:r>
      <w:r w:rsidRPr="00891B2C">
        <w:rPr>
          <w:rFonts w:ascii="Times New Roman" w:eastAsia="Calibri" w:hAnsi="Times New Roman" w:cs="Times New Roman"/>
          <w:noProof/>
          <w:lang w:val="uk-UA" w:eastAsia="ru-RU"/>
        </w:rPr>
        <w:softHyphen/>
        <w:t>товувати у вищих закладах освіти. Впровадження інформацій</w:t>
      </w:r>
      <w:r w:rsidRPr="00891B2C">
        <w:rPr>
          <w:rFonts w:ascii="Times New Roman" w:eastAsia="Calibri" w:hAnsi="Times New Roman" w:cs="Times New Roman"/>
          <w:noProof/>
          <w:lang w:val="uk-UA" w:eastAsia="ru-RU"/>
        </w:rPr>
        <w:softHyphen/>
        <w:t>них технологій збільшує обсяг самостійної роботи студентів, а це потребує з боку викладачів постійної підтримки навчального процесу.</w:t>
      </w:r>
    </w:p>
    <w:p w:rsidR="00891B2C" w:rsidRPr="00891B2C" w:rsidRDefault="00891B2C" w:rsidP="00891B2C">
      <w:pPr>
        <w:spacing w:before="120" w:after="120" w:line="211" w:lineRule="auto"/>
        <w:jc w:val="center"/>
        <w:rPr>
          <w:rFonts w:ascii="Times New Roman" w:eastAsia="Calibri" w:hAnsi="Times New Roman" w:cs="Times New Roman"/>
          <w:b/>
          <w:noProof/>
          <w:lang w:val="uk-UA" w:eastAsia="ru-RU"/>
        </w:rPr>
      </w:pPr>
      <w:r w:rsidRPr="00891B2C">
        <w:rPr>
          <w:rFonts w:ascii="Times New Roman" w:eastAsia="Calibri" w:hAnsi="Times New Roman" w:cs="Times New Roman"/>
          <w:b/>
          <w:noProof/>
          <w:lang w:val="uk-UA" w:eastAsia="ru-RU"/>
        </w:rPr>
        <w:t>Список використаних джерел</w:t>
      </w:r>
    </w:p>
    <w:p w:rsidR="00891B2C" w:rsidRPr="00891B2C" w:rsidRDefault="00891B2C" w:rsidP="00891B2C">
      <w:pPr>
        <w:numPr>
          <w:ilvl w:val="3"/>
          <w:numId w:val="2"/>
        </w:numPr>
        <w:spacing w:after="0" w:line="211" w:lineRule="auto"/>
        <w:ind w:left="284" w:hanging="284"/>
        <w:contextualSpacing/>
        <w:jc w:val="both"/>
        <w:rPr>
          <w:rFonts w:ascii="Times New Roman" w:eastAsia="Calibri" w:hAnsi="Times New Roman" w:cs="Times New Roman"/>
          <w:noProof/>
          <w:sz w:val="20"/>
          <w:lang w:val="uk-UA" w:eastAsia="ru-RU"/>
        </w:rPr>
      </w:pPr>
      <w:r w:rsidRPr="00891B2C">
        <w:rPr>
          <w:rFonts w:ascii="Times New Roman" w:eastAsia="Calibri" w:hAnsi="Times New Roman" w:cs="Times New Roman"/>
          <w:noProof/>
          <w:sz w:val="20"/>
          <w:lang w:val="uk-UA" w:eastAsia="ru-RU"/>
        </w:rPr>
        <w:t>Лебедик Л. Інтерактивне модульне навчання як чинник формування педагогічної компетентності майбутнього викладача економіки : зб. наук. пр. Уманського державного педагогічного університету імені Павла Тичини. Умань : ПП Жовтий О. О., 2009. Ч. 3. C. 117–123.</w:t>
      </w:r>
    </w:p>
    <w:p w:rsidR="00891B2C" w:rsidRPr="00891B2C" w:rsidRDefault="00891B2C" w:rsidP="00891B2C">
      <w:pPr>
        <w:numPr>
          <w:ilvl w:val="3"/>
          <w:numId w:val="2"/>
        </w:numPr>
        <w:spacing w:after="0" w:line="211" w:lineRule="auto"/>
        <w:ind w:left="284" w:hanging="284"/>
        <w:contextualSpacing/>
        <w:jc w:val="both"/>
        <w:rPr>
          <w:rFonts w:ascii="Times New Roman" w:eastAsia="Calibri" w:hAnsi="Times New Roman" w:cs="Times New Roman"/>
          <w:noProof/>
          <w:sz w:val="20"/>
          <w:lang w:val="uk-UA" w:eastAsia="ru-RU"/>
        </w:rPr>
      </w:pPr>
      <w:r w:rsidRPr="00891B2C">
        <w:rPr>
          <w:rFonts w:ascii="Times New Roman" w:eastAsia="Calibri" w:hAnsi="Times New Roman" w:cs="Times New Roman"/>
          <w:noProof/>
          <w:sz w:val="20"/>
          <w:lang w:val="uk-UA" w:eastAsia="ru-RU"/>
        </w:rPr>
        <w:t>Лебедик Л. В., Стрельніков В. Ю., Стрельніков М. В. Сучасні технології навчання і методики викладання дисциплін : навч.-метод. посіб. для слухачів курсів підвищення кваліфікації педа</w:t>
      </w:r>
      <w:r w:rsidRPr="00891B2C">
        <w:rPr>
          <w:rFonts w:ascii="Times New Roman" w:eastAsia="Calibri" w:hAnsi="Times New Roman" w:cs="Times New Roman"/>
          <w:noProof/>
          <w:sz w:val="20"/>
          <w:lang w:val="uk-UA" w:eastAsia="ru-RU"/>
        </w:rPr>
        <w:softHyphen/>
        <w:t>гогічних працівників закладів середньої, професійної (професійно-технічної), фахової передвищої та вищої освіти. Полтава : АСМІ, 2020. 303 с.</w:t>
      </w:r>
    </w:p>
    <w:p w:rsidR="00891B2C" w:rsidRPr="00891B2C" w:rsidRDefault="00891B2C" w:rsidP="00891B2C">
      <w:pPr>
        <w:numPr>
          <w:ilvl w:val="3"/>
          <w:numId w:val="2"/>
        </w:numPr>
        <w:spacing w:after="0" w:line="211" w:lineRule="auto"/>
        <w:ind w:left="284" w:hanging="284"/>
        <w:contextualSpacing/>
        <w:jc w:val="both"/>
        <w:rPr>
          <w:rFonts w:ascii="Times New Roman" w:eastAsia="Calibri" w:hAnsi="Times New Roman" w:cs="Times New Roman"/>
          <w:noProof/>
          <w:sz w:val="20"/>
          <w:lang w:val="uk-UA" w:eastAsia="ru-RU"/>
        </w:rPr>
      </w:pPr>
      <w:r w:rsidRPr="00891B2C">
        <w:rPr>
          <w:rFonts w:ascii="Times New Roman" w:eastAsia="Calibri" w:hAnsi="Times New Roman" w:cs="Times New Roman"/>
          <w:iCs/>
          <w:noProof/>
          <w:sz w:val="20"/>
          <w:lang w:val="uk-UA" w:eastAsia="ru-RU"/>
        </w:rPr>
        <w:t>Стрельніков В. Підготовка викладачів до проєктування системи інтенсивного навчання. Вісник Львівського університету. Серія педагогічна. 2009. Вип. 25. Ч. 1. С. 40-47.</w:t>
      </w:r>
    </w:p>
    <w:p w:rsidR="00891B2C" w:rsidRPr="00891B2C" w:rsidRDefault="00891B2C" w:rsidP="00891B2C">
      <w:pPr>
        <w:numPr>
          <w:ilvl w:val="3"/>
          <w:numId w:val="2"/>
        </w:numPr>
        <w:spacing w:after="0" w:line="211" w:lineRule="auto"/>
        <w:ind w:left="284" w:hanging="284"/>
        <w:contextualSpacing/>
        <w:jc w:val="both"/>
        <w:rPr>
          <w:rFonts w:ascii="Times New Roman" w:eastAsia="Calibri" w:hAnsi="Times New Roman" w:cs="Times New Roman"/>
          <w:noProof/>
          <w:sz w:val="20"/>
          <w:lang w:val="uk-UA" w:eastAsia="ru-RU"/>
        </w:rPr>
      </w:pPr>
      <w:r w:rsidRPr="00891B2C">
        <w:rPr>
          <w:rFonts w:ascii="Times New Roman" w:eastAsia="Calibri" w:hAnsi="Times New Roman" w:cs="Times New Roman"/>
          <w:noProof/>
          <w:sz w:val="20"/>
          <w:lang w:val="uk-UA" w:eastAsia="ru-RU"/>
        </w:rPr>
        <w:t>Стрельніков В. Ю. Проєктування професійно-орієнтованої дидак</w:t>
      </w:r>
      <w:r w:rsidRPr="00891B2C">
        <w:rPr>
          <w:rFonts w:ascii="Times New Roman" w:eastAsia="Calibri" w:hAnsi="Times New Roman" w:cs="Times New Roman"/>
          <w:noProof/>
          <w:sz w:val="20"/>
          <w:lang w:val="uk-UA" w:eastAsia="ru-RU"/>
        </w:rPr>
        <w:softHyphen/>
        <w:t>тичної системи підготовки бакалаврів економіки : монографія Пол</w:t>
      </w:r>
      <w:r w:rsidRPr="00891B2C">
        <w:rPr>
          <w:rFonts w:ascii="Times New Roman" w:eastAsia="Calibri" w:hAnsi="Times New Roman" w:cs="Times New Roman"/>
          <w:noProof/>
          <w:sz w:val="20"/>
          <w:lang w:val="uk-UA" w:eastAsia="ru-RU"/>
        </w:rPr>
        <w:softHyphen/>
        <w:t>тава : ПУСКУ, 2006. 335 с.</w:t>
      </w:r>
    </w:p>
    <w:p w:rsidR="00891B2C" w:rsidRPr="00891B2C" w:rsidRDefault="00891B2C" w:rsidP="00891B2C">
      <w:pPr>
        <w:numPr>
          <w:ilvl w:val="3"/>
          <w:numId w:val="2"/>
        </w:numPr>
        <w:spacing w:after="0" w:line="211" w:lineRule="auto"/>
        <w:ind w:left="284" w:hanging="284"/>
        <w:contextualSpacing/>
        <w:jc w:val="both"/>
        <w:rPr>
          <w:rFonts w:ascii="Times New Roman" w:eastAsia="Calibri" w:hAnsi="Times New Roman" w:cs="Times New Roman"/>
          <w:noProof/>
          <w:sz w:val="20"/>
          <w:lang w:val="uk-UA" w:eastAsia="ru-RU"/>
        </w:rPr>
      </w:pPr>
      <w:r w:rsidRPr="00891B2C">
        <w:rPr>
          <w:rFonts w:ascii="Times New Roman" w:eastAsia="Calibri" w:hAnsi="Times New Roman" w:cs="Times New Roman"/>
          <w:noProof/>
          <w:sz w:val="20"/>
          <w:lang w:val="uk-UA" w:eastAsia="ru-RU"/>
        </w:rPr>
        <w:t xml:space="preserve">Стрельніков В. Розвиток проєктувальної майстерності викладача як складової його професійної культури. Молодь і ринок. 2009. № 2 (49). С. 20–24. </w:t>
      </w:r>
    </w:p>
    <w:p w:rsidR="00891B2C" w:rsidRPr="00891B2C" w:rsidRDefault="00891B2C" w:rsidP="00891B2C">
      <w:pPr>
        <w:numPr>
          <w:ilvl w:val="3"/>
          <w:numId w:val="2"/>
        </w:numPr>
        <w:spacing w:after="240" w:line="216" w:lineRule="auto"/>
        <w:ind w:left="284" w:hanging="284"/>
        <w:jc w:val="both"/>
        <w:rPr>
          <w:rFonts w:ascii="Times New Roman" w:eastAsia="Calibri" w:hAnsi="Times New Roman" w:cs="Times New Roman"/>
          <w:noProof/>
          <w:sz w:val="20"/>
          <w:lang w:val="uk-UA" w:eastAsia="zh-CN"/>
        </w:rPr>
      </w:pPr>
      <w:r w:rsidRPr="00891B2C">
        <w:rPr>
          <w:rFonts w:ascii="Times New Roman" w:eastAsia="Calibri" w:hAnsi="Times New Roman" w:cs="Times New Roman"/>
          <w:noProof/>
          <w:sz w:val="20"/>
          <w:lang w:val="uk-UA" w:eastAsia="zh-CN"/>
        </w:rPr>
        <w:lastRenderedPageBreak/>
        <w:t>Стрельніков В. Ю. Принципи побудови змістовних модулів в системі інтенсивного навчання. Вісник Черкаського університету. Серія : Педагогічні науки. 2016. № 5. С. 125–131.</w:t>
      </w:r>
    </w:p>
    <w:p w:rsidR="00BE49EA" w:rsidRDefault="00BE49EA"/>
    <w:p w:rsidR="00BE49EA" w:rsidRDefault="00BE49EA"/>
    <w:p w:rsidR="00BE49EA" w:rsidRDefault="00BE49EA"/>
    <w:p w:rsidR="00BE49EA" w:rsidRDefault="00BE49EA"/>
    <w:p w:rsidR="00831845" w:rsidRDefault="00831845"/>
    <w:sectPr w:rsidR="00831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UkrainianXenia">
    <w:altName w:val="Courier New"/>
    <w:charset w:val="00"/>
    <w:family w:val="swiss"/>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240B"/>
    <w:multiLevelType w:val="hybridMultilevel"/>
    <w:tmpl w:val="CF98A368"/>
    <w:lvl w:ilvl="0" w:tplc="2C1C9CF8">
      <w:start w:val="1"/>
      <w:numFmt w:val="decimal"/>
      <w:lvlText w:val="%1"/>
      <w:lvlJc w:val="left"/>
      <w:pPr>
        <w:ind w:left="1004"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3CC0638B"/>
    <w:multiLevelType w:val="hybridMultilevel"/>
    <w:tmpl w:val="6150CEE0"/>
    <w:lvl w:ilvl="0" w:tplc="ED848F94">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EA"/>
    <w:rsid w:val="007D210A"/>
    <w:rsid w:val="00831845"/>
    <w:rsid w:val="00891B2C"/>
    <w:rsid w:val="009F16B5"/>
    <w:rsid w:val="00BE49EA"/>
    <w:rsid w:val="00E4637B"/>
    <w:rsid w:val="00F50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1DF4"/>
  <w15:chartTrackingRefBased/>
  <w15:docId w15:val="{7CAE35C5-F2CF-41DD-9416-118990FD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4263">
      <w:bodyDiv w:val="1"/>
      <w:marLeft w:val="0"/>
      <w:marRight w:val="0"/>
      <w:marTop w:val="0"/>
      <w:marBottom w:val="0"/>
      <w:divBdr>
        <w:top w:val="none" w:sz="0" w:space="0" w:color="auto"/>
        <w:left w:val="none" w:sz="0" w:space="0" w:color="auto"/>
        <w:bottom w:val="none" w:sz="0" w:space="0" w:color="auto"/>
        <w:right w:val="none" w:sz="0" w:space="0" w:color="auto"/>
      </w:divBdr>
    </w:div>
    <w:div w:id="10190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verezomskaya@outlook.com</dc:creator>
  <cp:keywords/>
  <dc:description/>
  <cp:lastModifiedBy>verezomskaya@outlook.com</cp:lastModifiedBy>
  <cp:revision>2</cp:revision>
  <dcterms:created xsi:type="dcterms:W3CDTF">2021-06-26T12:10:00Z</dcterms:created>
  <dcterms:modified xsi:type="dcterms:W3CDTF">2021-06-26T12:10:00Z</dcterms:modified>
</cp:coreProperties>
</file>