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4" w:rsidRDefault="00BB1284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lang w:eastAsia="uk-UA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9428" cy="7557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28" cy="7557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484" w:rsidRDefault="00B14484">
      <w:pPr>
        <w:rPr>
          <w:sz w:val="17"/>
        </w:rPr>
        <w:sectPr w:rsidR="00B14484">
          <w:footerReference w:type="even" r:id="rId8"/>
          <w:type w:val="continuous"/>
          <w:pgSz w:w="8400" w:h="11910"/>
          <w:pgMar w:top="1100" w:right="1002" w:bottom="280" w:left="1000" w:header="708" w:footer="0" w:gutter="0"/>
          <w:pgNumType w:start="20"/>
          <w:cols w:space="720"/>
        </w:sectPr>
      </w:pPr>
    </w:p>
    <w:p w:rsidR="00B14484" w:rsidRDefault="00BB1284">
      <w:pPr>
        <w:spacing w:before="66" w:line="173" w:lineRule="exact"/>
        <w:ind w:left="133"/>
        <w:rPr>
          <w:sz w:val="16"/>
        </w:rPr>
      </w:pPr>
      <w:r>
        <w:rPr>
          <w:spacing w:val="-1"/>
          <w:sz w:val="16"/>
        </w:rPr>
        <w:lastRenderedPageBreak/>
        <w:t>УДК</w:t>
      </w:r>
      <w:r>
        <w:rPr>
          <w:spacing w:val="-9"/>
          <w:sz w:val="16"/>
        </w:rPr>
        <w:t xml:space="preserve"> </w:t>
      </w:r>
      <w:r>
        <w:rPr>
          <w:sz w:val="16"/>
        </w:rPr>
        <w:t>001:378.014.61"21"(477.53)(082)</w:t>
      </w:r>
    </w:p>
    <w:p w:rsidR="00B14484" w:rsidRDefault="00BB1284">
      <w:pPr>
        <w:spacing w:line="219" w:lineRule="exact"/>
        <w:ind w:left="498"/>
        <w:rPr>
          <w:sz w:val="20"/>
        </w:rPr>
      </w:pPr>
      <w:r>
        <w:rPr>
          <w:sz w:val="20"/>
        </w:rPr>
        <w:t>А43</w:t>
      </w:r>
    </w:p>
    <w:p w:rsidR="00B14484" w:rsidRDefault="00BB1284">
      <w:pPr>
        <w:spacing w:before="82" w:line="216" w:lineRule="auto"/>
        <w:ind w:left="133" w:right="126"/>
        <w:jc w:val="both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Розповсюдження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тиражування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без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офіційного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дозволу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Вищого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навчального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закладу Укоопспілки «Полтавський універ-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ситет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економіки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торгівлі»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заборонено</w:t>
      </w:r>
    </w:p>
    <w:p w:rsidR="00B14484" w:rsidRDefault="00B14484">
      <w:pPr>
        <w:spacing w:line="216" w:lineRule="auto"/>
        <w:jc w:val="both"/>
        <w:rPr>
          <w:sz w:val="18"/>
        </w:rPr>
        <w:sectPr w:rsidR="00B14484">
          <w:pgSz w:w="8400" w:h="11910"/>
          <w:pgMar w:top="1040" w:right="1002" w:bottom="280" w:left="1000" w:header="0" w:footer="0" w:gutter="0"/>
          <w:cols w:num="2" w:space="720" w:equalWidth="0">
            <w:col w:w="2732" w:space="72"/>
            <w:col w:w="3594"/>
          </w:cols>
        </w:sectPr>
      </w:pPr>
    </w:p>
    <w:p w:rsidR="00B14484" w:rsidRDefault="00BB1284">
      <w:pPr>
        <w:spacing w:before="107"/>
        <w:ind w:left="2286"/>
        <w:jc w:val="both"/>
        <w:rPr>
          <w:b/>
          <w:sz w:val="20"/>
        </w:rPr>
      </w:pPr>
      <w:r>
        <w:rPr>
          <w:b/>
          <w:sz w:val="20"/>
        </w:rPr>
        <w:lastRenderedPageBreak/>
        <w:t>Редакційна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колегія:</w:t>
      </w:r>
    </w:p>
    <w:p w:rsidR="00B14484" w:rsidRDefault="00BB1284">
      <w:pPr>
        <w:spacing w:before="110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>О. В. Манжура,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е.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проректор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науково-педагогічної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Укоопспілки</w:t>
      </w:r>
      <w:r>
        <w:rPr>
          <w:spacing w:val="1"/>
          <w:sz w:val="20"/>
        </w:rPr>
        <w:t xml:space="preserve"> </w:t>
      </w:r>
      <w:r>
        <w:rPr>
          <w:sz w:val="20"/>
        </w:rPr>
        <w:t>«Полтавський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торгівлі»</w:t>
      </w:r>
      <w:r>
        <w:rPr>
          <w:spacing w:val="-4"/>
          <w:sz w:val="20"/>
        </w:rPr>
        <w:t xml:space="preserve"> </w:t>
      </w:r>
      <w:r>
        <w:rPr>
          <w:sz w:val="20"/>
        </w:rPr>
        <w:t>(ПУЕТ);</w:t>
      </w:r>
    </w:p>
    <w:p w:rsidR="00B14484" w:rsidRDefault="00BB1284">
      <w:pPr>
        <w:spacing w:before="1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 xml:space="preserve">К. Ю. Вергал, </w:t>
      </w:r>
      <w:r>
        <w:rPr>
          <w:sz w:val="20"/>
        </w:rPr>
        <w:t>к. е. н., доцент, директор Навчально-наукового центру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1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8" w:lineRule="auto"/>
        <w:ind w:left="133" w:right="133"/>
        <w:jc w:val="both"/>
        <w:rPr>
          <w:sz w:val="20"/>
        </w:rPr>
      </w:pPr>
      <w:r>
        <w:rPr>
          <w:b/>
          <w:i/>
          <w:sz w:val="20"/>
        </w:rPr>
        <w:t>А. С. Ткаченко,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к.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-2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2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6" w:lineRule="auto"/>
        <w:ind w:left="133" w:right="129"/>
        <w:jc w:val="both"/>
        <w:rPr>
          <w:sz w:val="20"/>
        </w:rPr>
      </w:pPr>
      <w:r>
        <w:rPr>
          <w:b/>
          <w:i/>
          <w:sz w:val="20"/>
        </w:rPr>
        <w:t>В. О. Скрипник,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професор,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1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технологій,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готельно-ресторанного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6" w:lineRule="auto"/>
        <w:ind w:left="133" w:right="134"/>
        <w:jc w:val="both"/>
        <w:rPr>
          <w:sz w:val="20"/>
        </w:rPr>
      </w:pPr>
      <w:r>
        <w:rPr>
          <w:b/>
          <w:i/>
          <w:sz w:val="20"/>
        </w:rPr>
        <w:t xml:space="preserve">В. В. Сарапин, </w:t>
      </w:r>
      <w:r>
        <w:rPr>
          <w:sz w:val="20"/>
        </w:rPr>
        <w:t>к. філол. н., доцент, завідувач науково-організаційного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2"/>
          <w:sz w:val="20"/>
        </w:rPr>
        <w:t xml:space="preserve"> </w:t>
      </w:r>
      <w:r>
        <w:rPr>
          <w:sz w:val="20"/>
        </w:rPr>
        <w:t>ПУЕТ.</w:t>
      </w: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rPr>
          <w:sz w:val="20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space="720"/>
        </w:sectPr>
      </w:pPr>
    </w:p>
    <w:p w:rsidR="00B14484" w:rsidRDefault="00B14484">
      <w:pPr>
        <w:pStyle w:val="a3"/>
        <w:ind w:left="0" w:right="0" w:firstLine="0"/>
        <w:jc w:val="left"/>
      </w:pPr>
    </w:p>
    <w:p w:rsidR="00B14484" w:rsidRDefault="00B14484">
      <w:pPr>
        <w:pStyle w:val="a3"/>
        <w:spacing w:before="6"/>
        <w:ind w:left="0" w:right="0" w:firstLine="0"/>
        <w:jc w:val="left"/>
        <w:rPr>
          <w:sz w:val="21"/>
        </w:rPr>
      </w:pPr>
    </w:p>
    <w:p w:rsidR="00B14484" w:rsidRDefault="00BB1284">
      <w:pPr>
        <w:ind w:left="135"/>
        <w:rPr>
          <w:sz w:val="20"/>
        </w:rPr>
      </w:pPr>
      <w:r>
        <w:rPr>
          <w:sz w:val="20"/>
        </w:rPr>
        <w:t>А43</w:t>
      </w:r>
    </w:p>
    <w:p w:rsidR="00B14484" w:rsidRDefault="00BB1284">
      <w:pPr>
        <w:pStyle w:val="a3"/>
        <w:spacing w:before="9"/>
        <w:ind w:left="0" w:right="0" w:firstLine="0"/>
        <w:jc w:val="left"/>
        <w:rPr>
          <w:sz w:val="23"/>
        </w:rPr>
      </w:pPr>
      <w:r>
        <w:br w:type="column"/>
      </w:r>
    </w:p>
    <w:p w:rsidR="00B14484" w:rsidRDefault="00BB1284">
      <w:pPr>
        <w:spacing w:before="1" w:line="216" w:lineRule="auto"/>
        <w:ind w:left="135" w:right="126" w:firstLine="285"/>
        <w:jc w:val="both"/>
        <w:rPr>
          <w:sz w:val="20"/>
        </w:rPr>
      </w:pPr>
      <w:r>
        <w:rPr>
          <w:b/>
          <w:sz w:val="20"/>
        </w:rPr>
        <w:t xml:space="preserve">Актуальні </w:t>
      </w:r>
      <w:r>
        <w:rPr>
          <w:sz w:val="20"/>
        </w:rPr>
        <w:t>питання розвитку науки та забезпечення 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 у ХХІ столітті : тези доповідей ХLІV Міжнародної науко-</w:t>
      </w:r>
      <w:r>
        <w:rPr>
          <w:spacing w:val="-47"/>
          <w:sz w:val="20"/>
        </w:rPr>
        <w:t xml:space="preserve"> </w:t>
      </w:r>
      <w:r>
        <w:rPr>
          <w:sz w:val="20"/>
        </w:rPr>
        <w:t>вої студентської конференції за підсумками науково-дослідних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0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2020</w:t>
      </w:r>
      <w:r>
        <w:rPr>
          <w:spacing w:val="13"/>
          <w:sz w:val="20"/>
        </w:rPr>
        <w:t xml:space="preserve"> </w:t>
      </w:r>
      <w:r>
        <w:rPr>
          <w:sz w:val="20"/>
        </w:rPr>
        <w:t>рік</w:t>
      </w:r>
      <w:r>
        <w:rPr>
          <w:spacing w:val="12"/>
          <w:sz w:val="20"/>
        </w:rPr>
        <w:t xml:space="preserve"> </w:t>
      </w:r>
      <w:r>
        <w:rPr>
          <w:sz w:val="20"/>
        </w:rPr>
        <w:t>(м.</w:t>
      </w:r>
      <w:r>
        <w:rPr>
          <w:spacing w:val="12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13"/>
          <w:sz w:val="20"/>
        </w:rPr>
        <w:t xml:space="preserve"> </w:t>
      </w:r>
      <w:r>
        <w:rPr>
          <w:sz w:val="20"/>
        </w:rPr>
        <w:t>30–31 березня</w:t>
      </w:r>
      <w:r>
        <w:rPr>
          <w:spacing w:val="1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р.) :</w:t>
      </w:r>
      <w:r>
        <w:rPr>
          <w:spacing w:val="-47"/>
          <w:sz w:val="20"/>
        </w:rPr>
        <w:t xml:space="preserve"> </w:t>
      </w:r>
      <w:r>
        <w:rPr>
          <w:sz w:val="20"/>
        </w:rPr>
        <w:t>у 2 ч. – Полтава : ПУЕТ, 2021. – Ч. 2. – 403 с. – Текст укр., рос.,</w:t>
      </w:r>
      <w:r>
        <w:rPr>
          <w:spacing w:val="1"/>
          <w:sz w:val="20"/>
        </w:rPr>
        <w:t xml:space="preserve"> </w:t>
      </w:r>
      <w:r>
        <w:rPr>
          <w:sz w:val="20"/>
        </w:rPr>
        <w:t>англ.,</w:t>
      </w:r>
      <w:r>
        <w:rPr>
          <w:spacing w:val="-1"/>
          <w:sz w:val="20"/>
        </w:rPr>
        <w:t xml:space="preserve"> </w:t>
      </w:r>
      <w:r>
        <w:rPr>
          <w:sz w:val="20"/>
        </w:rPr>
        <w:t>нім.</w:t>
      </w:r>
      <w:r>
        <w:rPr>
          <w:spacing w:val="1"/>
          <w:sz w:val="20"/>
        </w:rPr>
        <w:t xml:space="preserve"> </w:t>
      </w:r>
      <w:r>
        <w:rPr>
          <w:sz w:val="20"/>
        </w:rPr>
        <w:t>мовами.</w:t>
      </w:r>
    </w:p>
    <w:p w:rsidR="00B14484" w:rsidRDefault="00BB1284">
      <w:pPr>
        <w:spacing w:before="102"/>
        <w:ind w:left="421"/>
        <w:jc w:val="both"/>
        <w:rPr>
          <w:sz w:val="20"/>
        </w:rPr>
      </w:pP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978-966-184-407-9</w:t>
      </w:r>
    </w:p>
    <w:p w:rsidR="00B14484" w:rsidRDefault="00BB1284">
      <w:pPr>
        <w:spacing w:before="115" w:line="216" w:lineRule="auto"/>
        <w:ind w:left="135" w:right="129" w:firstLine="285"/>
        <w:jc w:val="both"/>
        <w:rPr>
          <w:sz w:val="16"/>
        </w:rPr>
      </w:pPr>
      <w:r>
        <w:rPr>
          <w:sz w:val="16"/>
        </w:rPr>
        <w:t>Збірник містить тези доповідей ХLІV Міжнародної наукової студентської</w:t>
      </w:r>
      <w:r>
        <w:rPr>
          <w:spacing w:val="1"/>
          <w:sz w:val="16"/>
        </w:rPr>
        <w:t xml:space="preserve"> </w:t>
      </w:r>
      <w:r>
        <w:rPr>
          <w:sz w:val="16"/>
        </w:rPr>
        <w:t>конференції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підсумками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науково-дослідних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робіт</w:t>
      </w:r>
      <w:r>
        <w:rPr>
          <w:spacing w:val="1"/>
          <w:sz w:val="16"/>
        </w:rPr>
        <w:t xml:space="preserve"> </w:t>
      </w:r>
      <w:r>
        <w:rPr>
          <w:sz w:val="16"/>
        </w:rPr>
        <w:t>студентів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2020 рік.</w:t>
      </w:r>
      <w:r>
        <w:rPr>
          <w:spacing w:val="1"/>
          <w:sz w:val="16"/>
        </w:rPr>
        <w:t xml:space="preserve"> </w:t>
      </w:r>
      <w:r>
        <w:rPr>
          <w:sz w:val="16"/>
        </w:rPr>
        <w:t>Проблеми, порушені авторами публікацій, вирізняються своєю актуальністю та</w:t>
      </w:r>
      <w:r>
        <w:rPr>
          <w:spacing w:val="1"/>
          <w:sz w:val="16"/>
        </w:rPr>
        <w:t xml:space="preserve"> </w:t>
      </w:r>
      <w:r>
        <w:rPr>
          <w:sz w:val="16"/>
        </w:rPr>
        <w:t>новизною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1"/>
          <w:sz w:val="16"/>
        </w:rPr>
        <w:t xml:space="preserve"> </w:t>
      </w:r>
      <w:r>
        <w:rPr>
          <w:sz w:val="16"/>
        </w:rPr>
        <w:t>підходів.</w:t>
      </w:r>
      <w:r>
        <w:rPr>
          <w:spacing w:val="1"/>
          <w:sz w:val="16"/>
        </w:rPr>
        <w:t xml:space="preserve"> </w:t>
      </w:r>
      <w:r>
        <w:rPr>
          <w:sz w:val="16"/>
        </w:rPr>
        <w:t>Увагу</w:t>
      </w:r>
      <w:r>
        <w:rPr>
          <w:spacing w:val="1"/>
          <w:sz w:val="16"/>
        </w:rPr>
        <w:t xml:space="preserve"> </w:t>
      </w:r>
      <w:r>
        <w:rPr>
          <w:sz w:val="16"/>
        </w:rPr>
        <w:t>зосереджено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висвітленні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результатів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-2"/>
          <w:sz w:val="16"/>
        </w:rPr>
        <w:t xml:space="preserve"> </w:t>
      </w:r>
      <w:r>
        <w:rPr>
          <w:sz w:val="16"/>
        </w:rPr>
        <w:t>досліджень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4"/>
          <w:sz w:val="16"/>
        </w:rPr>
        <w:t xml:space="preserve"> </w:t>
      </w:r>
      <w:r>
        <w:rPr>
          <w:sz w:val="16"/>
        </w:rPr>
        <w:t>різних</w:t>
      </w:r>
      <w:r>
        <w:rPr>
          <w:spacing w:val="-1"/>
          <w:sz w:val="16"/>
        </w:rPr>
        <w:t xml:space="preserve"> </w:t>
      </w:r>
      <w:r>
        <w:rPr>
          <w:sz w:val="16"/>
        </w:rPr>
        <w:t>галузях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z w:val="16"/>
        </w:rPr>
        <w:t>якості</w:t>
      </w:r>
      <w:r>
        <w:rPr>
          <w:spacing w:val="-1"/>
          <w:sz w:val="16"/>
        </w:rPr>
        <w:t xml:space="preserve"> </w:t>
      </w:r>
      <w:r>
        <w:rPr>
          <w:sz w:val="16"/>
        </w:rPr>
        <w:t>вищої освіти.</w:t>
      </w:r>
    </w:p>
    <w:p w:rsidR="00B14484" w:rsidRDefault="00BB1284">
      <w:pPr>
        <w:spacing w:before="106"/>
        <w:ind w:left="3066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10"/>
          <w:sz w:val="16"/>
        </w:rPr>
        <w:t xml:space="preserve"> </w:t>
      </w:r>
      <w:r>
        <w:rPr>
          <w:b/>
          <w:spacing w:val="-1"/>
          <w:sz w:val="16"/>
        </w:rPr>
        <w:t>001:378.014.61"21"(477.53)(082)</w:t>
      </w:r>
    </w:p>
    <w:p w:rsidR="00B14484" w:rsidRDefault="00B14484">
      <w:pPr>
        <w:pStyle w:val="a3"/>
        <w:spacing w:before="2"/>
        <w:ind w:left="0" w:right="0" w:firstLine="0"/>
        <w:jc w:val="left"/>
        <w:rPr>
          <w:b/>
          <w:sz w:val="26"/>
        </w:rPr>
      </w:pPr>
    </w:p>
    <w:p w:rsidR="00B14484" w:rsidRDefault="00BB1284">
      <w:pPr>
        <w:spacing w:line="216" w:lineRule="auto"/>
        <w:ind w:left="546" w:right="119" w:firstLine="136"/>
        <w:rPr>
          <w:i/>
          <w:sz w:val="18"/>
        </w:rPr>
      </w:pPr>
      <w:r>
        <w:rPr>
          <w:i/>
          <w:sz w:val="18"/>
        </w:rPr>
        <w:t>Матеріали друкуються в авторській редакції мовами оригіналів.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виклад,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зміст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достовірність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матеріалів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відповідальні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автори.</w:t>
      </w:r>
    </w:p>
    <w:p w:rsidR="00B14484" w:rsidRDefault="00B14484">
      <w:pPr>
        <w:spacing w:line="216" w:lineRule="auto"/>
        <w:rPr>
          <w:sz w:val="18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num="2" w:space="720" w:equalWidth="0">
            <w:col w:w="519" w:space="45"/>
            <w:col w:w="5834"/>
          </w:cols>
        </w:sectPr>
      </w:pPr>
    </w:p>
    <w:p w:rsidR="00B14484" w:rsidRDefault="00B14484">
      <w:pPr>
        <w:pStyle w:val="a3"/>
        <w:spacing w:before="7"/>
        <w:ind w:left="0" w:right="0" w:firstLine="0"/>
        <w:jc w:val="left"/>
        <w:rPr>
          <w:i/>
          <w:sz w:val="26"/>
        </w:rPr>
      </w:pPr>
    </w:p>
    <w:p w:rsidR="00B14484" w:rsidRDefault="00B14484">
      <w:pPr>
        <w:rPr>
          <w:sz w:val="26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space="720"/>
        </w:sectPr>
      </w:pPr>
    </w:p>
    <w:p w:rsidR="00B14484" w:rsidRDefault="00B14484">
      <w:pPr>
        <w:pStyle w:val="a3"/>
        <w:ind w:left="0" w:right="0" w:firstLine="0"/>
        <w:jc w:val="left"/>
        <w:rPr>
          <w:i/>
          <w:sz w:val="18"/>
        </w:rPr>
      </w:pPr>
    </w:p>
    <w:p w:rsidR="00B14484" w:rsidRDefault="00B14484">
      <w:pPr>
        <w:pStyle w:val="a3"/>
        <w:ind w:left="0" w:right="0" w:firstLine="0"/>
        <w:jc w:val="left"/>
        <w:rPr>
          <w:i/>
          <w:sz w:val="19"/>
        </w:rPr>
      </w:pPr>
    </w:p>
    <w:p w:rsidR="00B14484" w:rsidRDefault="00BB1284">
      <w:pPr>
        <w:ind w:left="133"/>
        <w:rPr>
          <w:sz w:val="16"/>
        </w:rPr>
      </w:pPr>
      <w:r>
        <w:rPr>
          <w:sz w:val="16"/>
        </w:rPr>
        <w:t>ISBN</w:t>
      </w:r>
      <w:r>
        <w:rPr>
          <w:spacing w:val="-6"/>
          <w:sz w:val="16"/>
        </w:rPr>
        <w:t xml:space="preserve"> </w:t>
      </w:r>
      <w:r>
        <w:rPr>
          <w:sz w:val="16"/>
        </w:rPr>
        <w:t>978-966-184-407-9</w:t>
      </w:r>
    </w:p>
    <w:p w:rsidR="00B14484" w:rsidRDefault="00BB1284">
      <w:pPr>
        <w:spacing w:before="94" w:line="175" w:lineRule="exact"/>
        <w:ind w:left="133"/>
        <w:rPr>
          <w:sz w:val="16"/>
        </w:rPr>
      </w:pPr>
      <w:r>
        <w:br w:type="column"/>
      </w:r>
      <w:r>
        <w:rPr>
          <w:sz w:val="16"/>
        </w:rPr>
        <w:lastRenderedPageBreak/>
        <w:t>©</w:t>
      </w:r>
      <w:r>
        <w:rPr>
          <w:spacing w:val="-5"/>
          <w:sz w:val="16"/>
        </w:rPr>
        <w:t xml:space="preserve"> </w:t>
      </w:r>
      <w:r>
        <w:rPr>
          <w:sz w:val="16"/>
        </w:rPr>
        <w:t>Вищий</w:t>
      </w:r>
      <w:r>
        <w:rPr>
          <w:spacing w:val="-4"/>
          <w:sz w:val="16"/>
        </w:rPr>
        <w:t xml:space="preserve"> </w:t>
      </w:r>
      <w:r>
        <w:rPr>
          <w:sz w:val="16"/>
        </w:rPr>
        <w:t>навчальний</w:t>
      </w:r>
      <w:r>
        <w:rPr>
          <w:spacing w:val="-6"/>
          <w:sz w:val="16"/>
        </w:rPr>
        <w:t xml:space="preserve"> </w:t>
      </w:r>
      <w:r>
        <w:rPr>
          <w:sz w:val="16"/>
        </w:rPr>
        <w:t>заклад</w:t>
      </w:r>
      <w:r>
        <w:rPr>
          <w:spacing w:val="-5"/>
          <w:sz w:val="16"/>
        </w:rPr>
        <w:t xml:space="preserve"> </w:t>
      </w:r>
      <w:r>
        <w:rPr>
          <w:sz w:val="16"/>
        </w:rPr>
        <w:t>Укоопспілки</w:t>
      </w:r>
    </w:p>
    <w:p w:rsidR="00B14484" w:rsidRDefault="00BB1284">
      <w:pPr>
        <w:spacing w:before="6" w:line="216" w:lineRule="auto"/>
        <w:ind w:left="303" w:right="347"/>
        <w:rPr>
          <w:sz w:val="16"/>
        </w:rPr>
      </w:pPr>
      <w:r>
        <w:rPr>
          <w:sz w:val="16"/>
        </w:rPr>
        <w:t>«Полтавський університет економіки і</w:t>
      </w:r>
      <w:r>
        <w:rPr>
          <w:spacing w:val="-37"/>
          <w:sz w:val="16"/>
        </w:rPr>
        <w:t xml:space="preserve"> </w:t>
      </w:r>
      <w:r>
        <w:rPr>
          <w:sz w:val="16"/>
        </w:rPr>
        <w:t>торгівлі», 2021</w:t>
      </w:r>
    </w:p>
    <w:p w:rsidR="00B14484" w:rsidRDefault="00B14484">
      <w:pPr>
        <w:spacing w:line="216" w:lineRule="auto"/>
        <w:rPr>
          <w:sz w:val="16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num="2" w:space="720" w:equalWidth="0">
            <w:col w:w="1833" w:space="1258"/>
            <w:col w:w="3307"/>
          </w:cols>
        </w:sectPr>
      </w:pPr>
    </w:p>
    <w:p w:rsidR="00B14484" w:rsidRDefault="00B14484" w:rsidP="00BE482B">
      <w:pPr>
        <w:pStyle w:val="3"/>
        <w:tabs>
          <w:tab w:val="left" w:leader="dot" w:pos="5928"/>
        </w:tabs>
        <w:spacing w:before="99" w:line="216" w:lineRule="auto"/>
        <w:ind w:right="128"/>
        <w:rPr>
          <w:sz w:val="20"/>
        </w:rPr>
      </w:pPr>
    </w:p>
    <w:p w:rsidR="00B14484" w:rsidRDefault="00B14484">
      <w:pPr>
        <w:pStyle w:val="a3"/>
        <w:spacing w:before="1"/>
        <w:ind w:left="0" w:right="0" w:firstLine="0"/>
        <w:jc w:val="left"/>
        <w:rPr>
          <w:sz w:val="21"/>
        </w:rPr>
      </w:pPr>
    </w:p>
    <w:p w:rsidR="00FA74BB" w:rsidRPr="0056259F" w:rsidRDefault="00FA74BB" w:rsidP="0056259F">
      <w:pPr>
        <w:widowControl/>
        <w:tabs>
          <w:tab w:val="left" w:pos="426"/>
        </w:tabs>
        <w:autoSpaceDE/>
        <w:autoSpaceDN/>
        <w:contextualSpacing/>
        <w:jc w:val="both"/>
        <w:rPr>
          <w:sz w:val="24"/>
        </w:rPr>
      </w:pPr>
      <w:r w:rsidRPr="0056259F">
        <w:rPr>
          <w:b/>
          <w:sz w:val="24"/>
        </w:rPr>
        <w:t>Фісанович О. К., Тодорова І. С.</w:t>
      </w:r>
      <w:r w:rsidRPr="0056259F">
        <w:rPr>
          <w:sz w:val="24"/>
        </w:rPr>
        <w:t xml:space="preserve"> Туризм як засіб підтримки та відновлення психологічного здоров</w:t>
      </w:r>
      <w:r w:rsidR="0056259F" w:rsidRPr="0056259F">
        <w:rPr>
          <w:sz w:val="24"/>
        </w:rPr>
        <w:t>’</w:t>
      </w:r>
      <w:r w:rsidRPr="0056259F">
        <w:rPr>
          <w:sz w:val="24"/>
        </w:rPr>
        <w:t xml:space="preserve">я. </w:t>
      </w:r>
      <w:r w:rsidRPr="0056259F">
        <w:rPr>
          <w:i/>
          <w:sz w:val="24"/>
        </w:rPr>
        <w:t>Актуальні питання розвитку науки та забезпечення якості освіти у ХХІ столітті</w:t>
      </w:r>
      <w:r w:rsidRPr="0056259F">
        <w:rPr>
          <w:sz w:val="24"/>
        </w:rPr>
        <w:t xml:space="preserve"> :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 – Полтава : ПУЕТ, 2021. – Ч. 2. С. 359-363.</w:t>
      </w:r>
    </w:p>
    <w:p w:rsidR="00B14484" w:rsidRDefault="00B14484">
      <w:pPr>
        <w:pStyle w:val="a3"/>
        <w:spacing w:before="8"/>
        <w:ind w:left="0" w:right="0" w:firstLine="0"/>
        <w:jc w:val="left"/>
        <w:rPr>
          <w:sz w:val="20"/>
        </w:rPr>
      </w:pPr>
    </w:p>
    <w:p w:rsidR="00FE5CA8" w:rsidRDefault="00FE5CA8">
      <w:pPr>
        <w:pStyle w:val="a3"/>
        <w:spacing w:before="8"/>
        <w:ind w:left="0" w:right="0" w:firstLine="0"/>
        <w:jc w:val="left"/>
        <w:rPr>
          <w:sz w:val="20"/>
        </w:rPr>
      </w:pPr>
    </w:p>
    <w:p w:rsidR="00FE5CA8" w:rsidRDefault="00FE5CA8">
      <w:pPr>
        <w:pStyle w:val="a3"/>
        <w:spacing w:before="8"/>
        <w:ind w:left="0" w:right="0" w:firstLine="0"/>
        <w:jc w:val="left"/>
        <w:rPr>
          <w:sz w:val="20"/>
        </w:rPr>
      </w:pPr>
    </w:p>
    <w:p w:rsidR="00B14484" w:rsidRPr="0056259F" w:rsidRDefault="00BB1284" w:rsidP="006070D6">
      <w:pPr>
        <w:pStyle w:val="2"/>
        <w:spacing w:line="211" w:lineRule="auto"/>
        <w:ind w:left="426" w:right="488"/>
        <w:jc w:val="center"/>
        <w:rPr>
          <w:sz w:val="24"/>
          <w:szCs w:val="24"/>
        </w:rPr>
      </w:pPr>
      <w:r w:rsidRPr="0056259F">
        <w:rPr>
          <w:sz w:val="24"/>
          <w:szCs w:val="24"/>
        </w:rPr>
        <w:t>ТУРИЗМ ЯК ЗАСІБ ПІДТРИМКИ ТА ВІДНОВЛЕННЯ</w:t>
      </w:r>
      <w:r w:rsidRPr="0056259F">
        <w:rPr>
          <w:spacing w:val="-59"/>
          <w:sz w:val="24"/>
          <w:szCs w:val="24"/>
        </w:rPr>
        <w:t xml:space="preserve"> </w:t>
      </w:r>
      <w:r w:rsidRPr="0056259F">
        <w:rPr>
          <w:sz w:val="24"/>
          <w:szCs w:val="24"/>
        </w:rPr>
        <w:t>ПСИХОЛОГІЧНОГО</w:t>
      </w:r>
      <w:r w:rsidRPr="0056259F">
        <w:rPr>
          <w:spacing w:val="-2"/>
          <w:sz w:val="24"/>
          <w:szCs w:val="24"/>
        </w:rPr>
        <w:t xml:space="preserve"> </w:t>
      </w:r>
      <w:r w:rsidRPr="0056259F">
        <w:rPr>
          <w:sz w:val="24"/>
          <w:szCs w:val="24"/>
        </w:rPr>
        <w:t>ЗДОРОВЯ</w:t>
      </w:r>
    </w:p>
    <w:p w:rsidR="00BE613B" w:rsidRDefault="00BB1284">
      <w:pPr>
        <w:spacing w:before="122" w:line="211" w:lineRule="auto"/>
        <w:ind w:left="133" w:right="131"/>
        <w:jc w:val="both"/>
        <w:rPr>
          <w:rFonts w:ascii="Arial" w:hAnsi="Arial"/>
          <w:i/>
          <w:spacing w:val="1"/>
          <w:sz w:val="24"/>
          <w:szCs w:val="24"/>
        </w:rPr>
      </w:pPr>
      <w:r w:rsidRPr="0056259F">
        <w:rPr>
          <w:rFonts w:ascii="Arial" w:hAnsi="Arial"/>
          <w:b/>
          <w:i/>
          <w:sz w:val="24"/>
          <w:szCs w:val="24"/>
        </w:rPr>
        <w:t xml:space="preserve">О. К. Фісанович, </w:t>
      </w:r>
      <w:r w:rsidRPr="0056259F">
        <w:rPr>
          <w:rFonts w:ascii="Arial" w:hAnsi="Arial"/>
          <w:i/>
          <w:sz w:val="24"/>
          <w:szCs w:val="24"/>
        </w:rPr>
        <w:t>студентка спеціальності Туризм, група Тб-11</w:t>
      </w:r>
      <w:r w:rsidRPr="0056259F">
        <w:rPr>
          <w:rFonts w:ascii="Arial" w:hAnsi="Arial"/>
          <w:i/>
          <w:spacing w:val="1"/>
          <w:sz w:val="24"/>
          <w:szCs w:val="24"/>
        </w:rPr>
        <w:t xml:space="preserve"> </w:t>
      </w:r>
    </w:p>
    <w:p w:rsidR="00B14484" w:rsidRPr="0056259F" w:rsidRDefault="00BB1284">
      <w:pPr>
        <w:spacing w:before="122" w:line="211" w:lineRule="auto"/>
        <w:ind w:left="133" w:right="131"/>
        <w:jc w:val="both"/>
        <w:rPr>
          <w:rFonts w:ascii="Arial" w:hAnsi="Arial"/>
          <w:i/>
          <w:sz w:val="24"/>
          <w:szCs w:val="24"/>
        </w:rPr>
      </w:pPr>
      <w:r w:rsidRPr="0056259F">
        <w:rPr>
          <w:rFonts w:ascii="Arial" w:hAnsi="Arial"/>
          <w:b/>
          <w:i/>
          <w:sz w:val="24"/>
          <w:szCs w:val="24"/>
        </w:rPr>
        <w:t xml:space="preserve">І. С. Тодорова, </w:t>
      </w:r>
      <w:r w:rsidRPr="0056259F">
        <w:rPr>
          <w:rFonts w:ascii="Arial" w:hAnsi="Arial"/>
          <w:i/>
          <w:sz w:val="24"/>
          <w:szCs w:val="24"/>
        </w:rPr>
        <w:t>науковий керівник, к. психол. н., доцент кафедри</w:t>
      </w:r>
      <w:r w:rsidRPr="0056259F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56259F">
        <w:rPr>
          <w:rFonts w:ascii="Arial" w:hAnsi="Arial"/>
          <w:i/>
          <w:sz w:val="24"/>
          <w:szCs w:val="24"/>
        </w:rPr>
        <w:t>педагогіки та</w:t>
      </w:r>
      <w:r w:rsidRPr="0056259F">
        <w:rPr>
          <w:rFonts w:ascii="Arial" w:hAnsi="Arial"/>
          <w:i/>
          <w:spacing w:val="-1"/>
          <w:sz w:val="24"/>
          <w:szCs w:val="24"/>
        </w:rPr>
        <w:t xml:space="preserve"> </w:t>
      </w:r>
      <w:r w:rsidRPr="0056259F">
        <w:rPr>
          <w:rFonts w:ascii="Arial" w:hAnsi="Arial"/>
          <w:i/>
          <w:sz w:val="24"/>
          <w:szCs w:val="24"/>
        </w:rPr>
        <w:t>суспільних</w:t>
      </w:r>
      <w:r w:rsidRPr="0056259F">
        <w:rPr>
          <w:rFonts w:ascii="Arial" w:hAnsi="Arial"/>
          <w:i/>
          <w:spacing w:val="-1"/>
          <w:sz w:val="24"/>
          <w:szCs w:val="24"/>
        </w:rPr>
        <w:t xml:space="preserve"> </w:t>
      </w:r>
      <w:r w:rsidRPr="0056259F">
        <w:rPr>
          <w:rFonts w:ascii="Arial" w:hAnsi="Arial"/>
          <w:i/>
          <w:sz w:val="24"/>
          <w:szCs w:val="24"/>
        </w:rPr>
        <w:t>наук</w:t>
      </w:r>
    </w:p>
    <w:p w:rsidR="00B14484" w:rsidRPr="0056259F" w:rsidRDefault="00BB1284">
      <w:pPr>
        <w:spacing w:line="213" w:lineRule="auto"/>
        <w:ind w:left="133" w:right="131"/>
        <w:jc w:val="both"/>
        <w:rPr>
          <w:rFonts w:ascii="Arial" w:hAnsi="Arial"/>
          <w:i/>
          <w:sz w:val="24"/>
          <w:szCs w:val="24"/>
        </w:rPr>
      </w:pPr>
      <w:r w:rsidRPr="0056259F">
        <w:rPr>
          <w:rFonts w:ascii="Arial" w:hAnsi="Arial"/>
          <w:i/>
          <w:sz w:val="24"/>
          <w:szCs w:val="24"/>
        </w:rPr>
        <w:t>Вищий навчальний заклад Укоопспілки «Полтавський університет економіки і</w:t>
      </w:r>
      <w:r w:rsidRPr="0056259F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56259F">
        <w:rPr>
          <w:rFonts w:ascii="Arial" w:hAnsi="Arial"/>
          <w:i/>
          <w:sz w:val="24"/>
          <w:szCs w:val="24"/>
        </w:rPr>
        <w:t>торгівлі»</w:t>
      </w:r>
    </w:p>
    <w:p w:rsidR="00B14484" w:rsidRPr="0056259F" w:rsidRDefault="00BB1284">
      <w:pPr>
        <w:pStyle w:val="a3"/>
        <w:spacing w:before="112" w:line="211" w:lineRule="auto"/>
        <w:rPr>
          <w:sz w:val="24"/>
          <w:szCs w:val="24"/>
        </w:rPr>
      </w:pPr>
      <w:r w:rsidRPr="0056259F">
        <w:rPr>
          <w:sz w:val="24"/>
          <w:szCs w:val="24"/>
        </w:rPr>
        <w:t>Сучасний світ через свою динамічність і суперечливість усе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більше втручається в особистісний простір людини, що негативно позначається на її здоров</w:t>
      </w:r>
      <w:r w:rsidR="0056259F" w:rsidRPr="0056259F">
        <w:rPr>
          <w:sz w:val="24"/>
          <w:szCs w:val="24"/>
        </w:rPr>
        <w:t>’</w:t>
      </w:r>
      <w:r w:rsidRPr="0056259F">
        <w:rPr>
          <w:sz w:val="24"/>
          <w:szCs w:val="24"/>
        </w:rPr>
        <w:t>ї загалом і на психологічному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здоров</w:t>
      </w:r>
      <w:r w:rsidR="0056259F" w:rsidRPr="0056259F">
        <w:rPr>
          <w:sz w:val="24"/>
          <w:szCs w:val="24"/>
        </w:rPr>
        <w:t>’</w:t>
      </w:r>
      <w:r w:rsidRPr="0056259F">
        <w:rPr>
          <w:sz w:val="24"/>
          <w:szCs w:val="24"/>
        </w:rPr>
        <w:t>ї зокрема. Практично кожна людина не менше одного-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двох разів у житті переживає серйозні психологічні проблеми,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для розв</w:t>
      </w:r>
      <w:r w:rsidR="0056259F" w:rsidRPr="0056259F">
        <w:rPr>
          <w:sz w:val="24"/>
          <w:szCs w:val="24"/>
        </w:rPr>
        <w:t>’</w:t>
      </w:r>
      <w:r w:rsidRPr="0056259F">
        <w:rPr>
          <w:sz w:val="24"/>
          <w:szCs w:val="24"/>
        </w:rPr>
        <w:t>язання яких вона потребує кваліфікованої допомоги.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Серед факторів, які негативно впливають на психологічне здоров</w:t>
      </w:r>
      <w:r w:rsidR="0056259F" w:rsidRPr="0056259F">
        <w:rPr>
          <w:sz w:val="24"/>
          <w:szCs w:val="24"/>
        </w:rPr>
        <w:t>’</w:t>
      </w:r>
      <w:r w:rsidRPr="0056259F">
        <w:rPr>
          <w:sz w:val="24"/>
          <w:szCs w:val="24"/>
        </w:rPr>
        <w:t>я та благополуччя особистості, виділяють: хронічну втому;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страх самотності; сильний страх за своє здоров</w:t>
      </w:r>
      <w:r w:rsidR="0056259F" w:rsidRPr="0056259F">
        <w:rPr>
          <w:sz w:val="24"/>
          <w:szCs w:val="24"/>
        </w:rPr>
        <w:t>’</w:t>
      </w:r>
      <w:r w:rsidRPr="0056259F">
        <w:rPr>
          <w:sz w:val="24"/>
          <w:szCs w:val="24"/>
        </w:rPr>
        <w:t>я; незадоволеність собою; стрес через втрату роботи; різноманітні побутові та</w:t>
      </w:r>
      <w:r w:rsidRPr="0056259F">
        <w:rPr>
          <w:spacing w:val="-52"/>
          <w:sz w:val="24"/>
          <w:szCs w:val="24"/>
        </w:rPr>
        <w:t xml:space="preserve"> </w:t>
      </w:r>
      <w:r w:rsidRPr="0056259F">
        <w:rPr>
          <w:sz w:val="24"/>
          <w:szCs w:val="24"/>
        </w:rPr>
        <w:t>трудові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конфлікти;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страх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залишитися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без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грошей;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хвороба,</w:t>
      </w:r>
      <w:r w:rsidRPr="0056259F">
        <w:rPr>
          <w:spacing w:val="1"/>
          <w:sz w:val="24"/>
          <w:szCs w:val="24"/>
        </w:rPr>
        <w:t xml:space="preserve"> </w:t>
      </w:r>
      <w:r w:rsidRPr="0056259F">
        <w:rPr>
          <w:sz w:val="24"/>
          <w:szCs w:val="24"/>
        </w:rPr>
        <w:t>смерть</w:t>
      </w:r>
      <w:r w:rsidRPr="0056259F">
        <w:rPr>
          <w:spacing w:val="-1"/>
          <w:sz w:val="24"/>
          <w:szCs w:val="24"/>
        </w:rPr>
        <w:t xml:space="preserve"> </w:t>
      </w:r>
      <w:r w:rsidRPr="0056259F">
        <w:rPr>
          <w:sz w:val="24"/>
          <w:szCs w:val="24"/>
        </w:rPr>
        <w:t>близьких тощо.</w:t>
      </w:r>
    </w:p>
    <w:p w:rsidR="00B14484" w:rsidRPr="0056259F" w:rsidRDefault="00B14484">
      <w:pPr>
        <w:spacing w:line="211" w:lineRule="auto"/>
        <w:rPr>
          <w:sz w:val="24"/>
          <w:szCs w:val="24"/>
        </w:rPr>
        <w:sectPr w:rsidR="00B14484" w:rsidRPr="0056259F" w:rsidSect="004F4E74">
          <w:footerReference w:type="even" r:id="rId9"/>
          <w:footerReference w:type="default" r:id="rId10"/>
          <w:pgSz w:w="8400" w:h="11910"/>
          <w:pgMar w:top="1020" w:right="1000" w:bottom="1340" w:left="1000" w:header="0" w:footer="1159" w:gutter="0"/>
          <w:pgNumType w:start="359"/>
          <w:cols w:space="720"/>
        </w:sectPr>
      </w:pPr>
    </w:p>
    <w:p w:rsidR="00B14484" w:rsidRDefault="00BB1284">
      <w:pPr>
        <w:pStyle w:val="a3"/>
        <w:spacing w:before="99" w:line="216" w:lineRule="auto"/>
      </w:pPr>
      <w:r>
        <w:lastRenderedPageBreak/>
        <w:t>Проблема психологічного здоров</w:t>
      </w:r>
      <w:r w:rsidR="0056259F">
        <w:t>’</w:t>
      </w:r>
      <w:r>
        <w:t>я сьогодні вийшла за межі</w:t>
      </w:r>
      <w:r>
        <w:rPr>
          <w:spacing w:val="1"/>
        </w:rPr>
        <w:t xml:space="preserve"> </w:t>
      </w:r>
      <w:r>
        <w:t>окремої людини чи певних малих соціальних груп. Ця проблема</w:t>
      </w:r>
      <w:r>
        <w:rPr>
          <w:spacing w:val="1"/>
        </w:rPr>
        <w:t xml:space="preserve"> </w:t>
      </w:r>
      <w:r>
        <w:t>в Україні набула вже національного характеру і стає все більш</w:t>
      </w:r>
      <w:r>
        <w:rPr>
          <w:spacing w:val="1"/>
        </w:rPr>
        <w:t xml:space="preserve"> </w:t>
      </w:r>
      <w:r>
        <w:t>масштабною.</w:t>
      </w:r>
      <w:r>
        <w:rPr>
          <w:spacing w:val="1"/>
        </w:rPr>
        <w:t xml:space="preserve"> </w:t>
      </w:r>
      <w:r>
        <w:t>Вищенаведене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необхідність масованого використання досягнень психології, а</w:t>
      </w:r>
      <w:r>
        <w:rPr>
          <w:spacing w:val="1"/>
        </w:rPr>
        <w:t xml:space="preserve"> </w:t>
      </w:r>
      <w:r>
        <w:t>саме надання психологічних послуг населенню задля забезпечення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сфера є максимально багатогранною з точки зору можливостей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для реалізації</w:t>
      </w:r>
      <w:r>
        <w:rPr>
          <w:spacing w:val="-2"/>
        </w:rPr>
        <w:t xml:space="preserve"> </w:t>
      </w:r>
      <w:r>
        <w:t>даного завдання.</w:t>
      </w:r>
    </w:p>
    <w:p w:rsidR="00B14484" w:rsidRDefault="00BB1284">
      <w:pPr>
        <w:pStyle w:val="a3"/>
        <w:spacing w:before="1" w:line="216" w:lineRule="auto"/>
      </w:pPr>
      <w:r>
        <w:t>У даній роботі можливості туризму у підтримці і відновленні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пропонуємо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55"/>
        </w:rPr>
        <w:t xml:space="preserve"> </w:t>
      </w:r>
      <w:r>
        <w:t>теорії</w:t>
      </w:r>
      <w:r>
        <w:rPr>
          <w:spacing w:val="55"/>
        </w:rPr>
        <w:t xml:space="preserve"> </w:t>
      </w:r>
      <w:r>
        <w:t>потенціалів</w:t>
      </w:r>
      <w:r>
        <w:rPr>
          <w:spacing w:val="55"/>
        </w:rPr>
        <w:t xml:space="preserve"> </w:t>
      </w:r>
      <w:r>
        <w:t>доктора</w:t>
      </w:r>
      <w:r>
        <w:rPr>
          <w:spacing w:val="55"/>
        </w:rPr>
        <w:t xml:space="preserve"> </w:t>
      </w:r>
      <w:r>
        <w:t>психологічних</w:t>
      </w:r>
      <w:r>
        <w:rPr>
          <w:spacing w:val="55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В. О. Анань</w:t>
      </w:r>
      <w:r w:rsidR="00BE613B">
        <w:t>є</w:t>
      </w:r>
      <w:r>
        <w:t>ва. Свою теорію потенціалів В. О. Ананьєв візуалізував у вигляді квітки, кожен з семи елементів якої уособлював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розвиток кожного з потенціалів забезпечує покращення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 [1].</w:t>
      </w:r>
    </w:p>
    <w:p w:rsidR="00B14484" w:rsidRDefault="00BB1284">
      <w:pPr>
        <w:pStyle w:val="a3"/>
        <w:spacing w:before="1" w:line="216" w:lineRule="auto"/>
        <w:ind w:right="129"/>
      </w:pPr>
      <w:r>
        <w:t>Коротко схарактеризуємо кожен з семи потенціалів та одночасно спробуємо з</w:t>
      </w:r>
      <w:r w:rsidR="0056259F">
        <w:t>’</w:t>
      </w:r>
      <w:r>
        <w:t>ясувати якими потенційними можливості та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кожного з</w:t>
      </w:r>
      <w:r>
        <w:rPr>
          <w:spacing w:val="-1"/>
        </w:rPr>
        <w:t xml:space="preserve"> </w:t>
      </w:r>
      <w:r>
        <w:t>них.</w:t>
      </w:r>
    </w:p>
    <w:p w:rsidR="00B14484" w:rsidRDefault="00BB1284">
      <w:pPr>
        <w:pStyle w:val="a3"/>
        <w:spacing w:before="1" w:line="216" w:lineRule="auto"/>
      </w:pPr>
      <w:r>
        <w:t>Потенціал</w:t>
      </w:r>
      <w:r>
        <w:rPr>
          <w:spacing w:val="1"/>
        </w:rPr>
        <w:t xml:space="preserve"> </w:t>
      </w:r>
      <w:r>
        <w:t>розуму,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інтелектуальний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</w:t>
      </w:r>
      <w:r>
        <w:rPr>
          <w:spacing w:val="-52"/>
        </w:rPr>
        <w:t xml:space="preserve"> </w:t>
      </w:r>
      <w:r>
        <w:t>людини. Він, на думку В. О. Ананьєва, полягає в тому, щоб не</w:t>
      </w:r>
      <w:r>
        <w:rPr>
          <w:spacing w:val="1"/>
        </w:rPr>
        <w:t xml:space="preserve"> </w:t>
      </w:r>
      <w:r>
        <w:t>страждати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навчитись</w:t>
      </w:r>
      <w:r>
        <w:rPr>
          <w:spacing w:val="1"/>
        </w:rPr>
        <w:t xml:space="preserve"> </w:t>
      </w:r>
      <w:r>
        <w:t>адаптувати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інструмент для власного вдосконалення. У цьому плані інтелектуально-пізнавальна складова туризму є максимально адаптованою, не агресивною формою сприйняття і освоєння інформації,</w:t>
      </w:r>
      <w:r>
        <w:rPr>
          <w:spacing w:val="1"/>
        </w:rPr>
        <w:t xml:space="preserve"> </w:t>
      </w:r>
      <w:r>
        <w:t>оскільки,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емоційно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забарвленою,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запам</w:t>
      </w:r>
      <w:r w:rsidR="0056259F">
        <w:t>’</w:t>
      </w:r>
      <w:r>
        <w:t>ятовується,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підкріпленою матеріалізованими чи візуалізованими складовими.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цьому людина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засвоює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отриману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таку,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опрацьовувала, скажімо, з писемних чи електронних джерел. Не</w:t>
      </w:r>
      <w:r>
        <w:rPr>
          <w:spacing w:val="1"/>
        </w:rPr>
        <w:t xml:space="preserve"> </w:t>
      </w:r>
      <w:r>
        <w:t>дарма ж заключним етапом отримання освіти молодими дворянами,</w:t>
      </w:r>
      <w:r>
        <w:rPr>
          <w:spacing w:val="-1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часу,</w:t>
      </w:r>
      <w:r>
        <w:rPr>
          <w:spacing w:val="-1"/>
        </w:rPr>
        <w:t xml:space="preserve"> </w:t>
      </w:r>
      <w:r>
        <w:t>виступали</w:t>
      </w:r>
      <w:r>
        <w:rPr>
          <w:spacing w:val="-1"/>
        </w:rPr>
        <w:t xml:space="preserve"> </w:t>
      </w:r>
      <w:r>
        <w:t>саме тривалі подорожі</w:t>
      </w:r>
      <w:r>
        <w:rPr>
          <w:spacing w:val="-3"/>
        </w:rPr>
        <w:t xml:space="preserve"> </w:t>
      </w:r>
      <w:r>
        <w:t>світом.</w:t>
      </w:r>
    </w:p>
    <w:p w:rsidR="00B14484" w:rsidRDefault="00BB1284">
      <w:pPr>
        <w:pStyle w:val="a3"/>
        <w:spacing w:before="1" w:line="216" w:lineRule="auto"/>
        <w:ind w:right="128"/>
      </w:pPr>
      <w:r>
        <w:t>Потенціал волі – особистісний аспект здоров</w:t>
      </w:r>
      <w:r w:rsidR="0056259F">
        <w:t>’</w:t>
      </w:r>
      <w:r>
        <w:t>я – це здатність</w:t>
      </w:r>
      <w:r>
        <w:rPr>
          <w:spacing w:val="1"/>
        </w:rPr>
        <w:t xml:space="preserve"> </w:t>
      </w:r>
      <w:r>
        <w:t>людини ставити перед собою мету та досягати її. Для розвитку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</w:t>
      </w:r>
      <w:r>
        <w:rPr>
          <w:spacing w:val="1"/>
        </w:rPr>
        <w:t xml:space="preserve"> </w:t>
      </w:r>
      <w:r>
        <w:t>величезну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принести</w:t>
      </w:r>
      <w:r>
        <w:rPr>
          <w:spacing w:val="-52"/>
        </w:rPr>
        <w:t xml:space="preserve"> </w:t>
      </w:r>
      <w:r>
        <w:t>екстремальний</w:t>
      </w:r>
      <w:r>
        <w:rPr>
          <w:spacing w:val="45"/>
        </w:rPr>
        <w:t xml:space="preserve"> </w:t>
      </w:r>
      <w:r>
        <w:t>туризм.</w:t>
      </w:r>
      <w:r>
        <w:rPr>
          <w:spacing w:val="43"/>
        </w:rPr>
        <w:t xml:space="preserve"> </w:t>
      </w:r>
      <w:r>
        <w:t>Від</w:t>
      </w:r>
      <w:r>
        <w:rPr>
          <w:spacing w:val="46"/>
        </w:rPr>
        <w:t xml:space="preserve"> </w:t>
      </w:r>
      <w:r>
        <w:t>найпростішого</w:t>
      </w:r>
      <w:r>
        <w:rPr>
          <w:spacing w:val="46"/>
        </w:rPr>
        <w:t xml:space="preserve"> </w:t>
      </w:r>
      <w:r>
        <w:t>його</w:t>
      </w:r>
      <w:r>
        <w:rPr>
          <w:spacing w:val="46"/>
        </w:rPr>
        <w:t xml:space="preserve"> </w:t>
      </w:r>
      <w:r>
        <w:t>варіанту</w:t>
      </w:r>
      <w:r>
        <w:rPr>
          <w:spacing w:val="46"/>
        </w:rPr>
        <w:t xml:space="preserve"> </w:t>
      </w:r>
      <w:r>
        <w:t>–</w:t>
      </w:r>
    </w:p>
    <w:p w:rsidR="00B14484" w:rsidRDefault="00B14484">
      <w:pPr>
        <w:spacing w:line="216" w:lineRule="auto"/>
        <w:sectPr w:rsidR="00B14484">
          <w:pgSz w:w="8400" w:h="11910"/>
          <w:pgMar w:top="1020" w:right="1000" w:bottom="1340" w:left="1000" w:header="0" w:footer="1159" w:gutter="0"/>
          <w:cols w:space="720"/>
        </w:sectPr>
      </w:pPr>
    </w:p>
    <w:p w:rsidR="00B14484" w:rsidRDefault="00BB1284">
      <w:pPr>
        <w:pStyle w:val="a3"/>
        <w:spacing w:before="99" w:line="216" w:lineRule="auto"/>
        <w:ind w:right="130" w:firstLine="0"/>
      </w:pPr>
      <w:r>
        <w:lastRenderedPageBreak/>
        <w:t>адаптованих пішохідних маршрутів до таких специфічних видів</w:t>
      </w:r>
      <w:r>
        <w:rPr>
          <w:spacing w:val="1"/>
        </w:rPr>
        <w:t xml:space="preserve"> </w:t>
      </w:r>
      <w:r>
        <w:t>відпочинку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дайвінг, серфінг</w:t>
      </w:r>
      <w:r>
        <w:rPr>
          <w:spacing w:val="-1"/>
        </w:rPr>
        <w:t xml:space="preserve"> </w:t>
      </w:r>
      <w:r>
        <w:t>космічний</w:t>
      </w:r>
      <w:r>
        <w:rPr>
          <w:spacing w:val="-1"/>
        </w:rPr>
        <w:t xml:space="preserve"> </w:t>
      </w:r>
      <w:r>
        <w:t>туризм тощо.</w:t>
      </w:r>
    </w:p>
    <w:p w:rsidR="00B14484" w:rsidRDefault="00BB1284" w:rsidP="00FF501E">
      <w:pPr>
        <w:pStyle w:val="a3"/>
        <w:spacing w:before="1" w:line="216" w:lineRule="auto"/>
      </w:pPr>
      <w:r>
        <w:t>Потенціал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почуття,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сприймати</w:t>
      </w:r>
      <w:r>
        <w:rPr>
          <w:spacing w:val="55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інших, не оцінюючи їх. Справжнім відкриттям в цьому плані</w:t>
      </w:r>
      <w:r>
        <w:rPr>
          <w:spacing w:val="1"/>
        </w:rPr>
        <w:t xml:space="preserve"> </w:t>
      </w:r>
      <w:r>
        <w:t>може стати паломницький туризм, що останнім часом стрімко</w:t>
      </w:r>
      <w:r>
        <w:rPr>
          <w:spacing w:val="1"/>
        </w:rPr>
        <w:t xml:space="preserve"> </w:t>
      </w:r>
      <w:r>
        <w:t>починає набирати популярності. Один з найяскравіших прикладів – хода Шляхом Святого Якова до міста Сантьяго-де-Компостела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Іспанії.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характерно,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поволі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яскравість суто католицького забарвлення, та все частіше сприймається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самоочищення, як досвід комунікації з найрізноманітнішими людьми у</w:t>
      </w:r>
      <w:r>
        <w:rPr>
          <w:spacing w:val="1"/>
        </w:rPr>
        <w:t xml:space="preserve"> </w:t>
      </w:r>
      <w:r>
        <w:t>абсолютно нетипових, подекуди стресових умовах, як можливість вивільнення, хоча б тимчасового, від умовностей і обмежень</w:t>
      </w:r>
      <w:r>
        <w:rPr>
          <w:spacing w:val="1"/>
        </w:rPr>
        <w:t xml:space="preserve"> </w:t>
      </w:r>
      <w:r>
        <w:t>повсякдення,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щирих,</w:t>
      </w:r>
      <w:r>
        <w:rPr>
          <w:spacing w:val="1"/>
        </w:rPr>
        <w:t xml:space="preserve"> </w:t>
      </w:r>
      <w:r>
        <w:t>нестримуваних</w:t>
      </w:r>
      <w:r>
        <w:rPr>
          <w:spacing w:val="55"/>
        </w:rPr>
        <w:t xml:space="preserve"> </w:t>
      </w:r>
      <w:r>
        <w:t>емоцій.</w:t>
      </w:r>
      <w:r>
        <w:rPr>
          <w:spacing w:val="-52"/>
        </w:rPr>
        <w:t xml:space="preserve"> </w:t>
      </w:r>
      <w:r>
        <w:t>Ось</w:t>
      </w:r>
      <w:r>
        <w:rPr>
          <w:spacing w:val="5"/>
        </w:rPr>
        <w:t xml:space="preserve"> </w:t>
      </w:r>
      <w:r>
        <w:t>враження</w:t>
      </w:r>
      <w:r>
        <w:rPr>
          <w:spacing w:val="5"/>
        </w:rPr>
        <w:t xml:space="preserve"> </w:t>
      </w:r>
      <w:r>
        <w:t>учасників</w:t>
      </w:r>
      <w:r>
        <w:rPr>
          <w:spacing w:val="2"/>
        </w:rPr>
        <w:t xml:space="preserve"> </w:t>
      </w:r>
      <w:r>
        <w:t>ходи,</w:t>
      </w:r>
      <w:r>
        <w:rPr>
          <w:spacing w:val="6"/>
        </w:rPr>
        <w:t xml:space="preserve"> </w:t>
      </w:r>
      <w:r>
        <w:t>оприлюднені</w:t>
      </w:r>
      <w:r>
        <w:rPr>
          <w:spacing w:val="4"/>
        </w:rPr>
        <w:t xml:space="preserve"> </w:t>
      </w:r>
      <w:r>
        <w:t>М. М.</w:t>
      </w:r>
      <w:r>
        <w:rPr>
          <w:spacing w:val="-4"/>
        </w:rPr>
        <w:t xml:space="preserve"> </w:t>
      </w:r>
      <w:r>
        <w:t>Саппа</w:t>
      </w:r>
      <w:r>
        <w:rPr>
          <w:spacing w:val="6"/>
        </w:rPr>
        <w:t xml:space="preserve"> </w:t>
      </w:r>
      <w:r>
        <w:t>(2018):</w:t>
      </w:r>
      <w:r w:rsidR="00FF501E">
        <w:t xml:space="preserve"> </w:t>
      </w:r>
      <w:r>
        <w:t>«У Каміно де Сантьяго ти не знаєш, куди саме дійдеш сьогодні і</w:t>
      </w:r>
      <w:r>
        <w:rPr>
          <w:spacing w:val="1"/>
        </w:rPr>
        <w:t xml:space="preserve"> </w:t>
      </w:r>
      <w:r>
        <w:t>де будеш ночувати; ти зустрічаєш людей, з якими ніколи б не</w:t>
      </w:r>
      <w:r>
        <w:rPr>
          <w:spacing w:val="1"/>
        </w:rPr>
        <w:t xml:space="preserve"> </w:t>
      </w:r>
      <w:r>
        <w:t>зіткнувся в звичайному житті; ти перевіряєш себе на міцність.</w:t>
      </w:r>
      <w:r>
        <w:rPr>
          <w:spacing w:val="1"/>
        </w:rPr>
        <w:t xml:space="preserve"> </w:t>
      </w:r>
      <w:r>
        <w:t>Уявлення про власні можливості тріщить по швах, і в якийсь</w:t>
      </w:r>
      <w:r>
        <w:rPr>
          <w:spacing w:val="1"/>
        </w:rPr>
        <w:t xml:space="preserve"> </w:t>
      </w:r>
      <w:r>
        <w:t>момент ти розумієш, що меж для тебе немає взагалі. … Мій</w:t>
      </w:r>
      <w:r>
        <w:rPr>
          <w:spacing w:val="1"/>
        </w:rPr>
        <w:t xml:space="preserve"> </w:t>
      </w:r>
      <w:r>
        <w:t>погляд: все наше життя – це шлях, і ми все одно всі</w:t>
      </w:r>
      <w:r>
        <w:rPr>
          <w:spacing w:val="55"/>
        </w:rPr>
        <w:t xml:space="preserve"> </w:t>
      </w:r>
      <w:r>
        <w:t>йдемо 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точку.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індивідуальний,</w:t>
      </w:r>
      <w:r>
        <w:rPr>
          <w:spacing w:val="55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5"/>
        </w:rPr>
        <w:t xml:space="preserve"> </w:t>
      </w:r>
      <w:r>
        <w:t>темпом,</w:t>
      </w:r>
      <w:r>
        <w:rPr>
          <w:spacing w:val="5"/>
        </w:rPr>
        <w:t xml:space="preserve"> </w:t>
      </w:r>
      <w:r>
        <w:t>страхами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очікуваннями.</w:t>
      </w:r>
      <w:r>
        <w:rPr>
          <w:spacing w:val="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круто</w:t>
      </w:r>
      <w:r>
        <w:rPr>
          <w:spacing w:val="5"/>
        </w:rPr>
        <w:t xml:space="preserve"> </w:t>
      </w:r>
      <w:r>
        <w:t>знаходити</w:t>
      </w:r>
    </w:p>
    <w:p w:rsidR="00B14484" w:rsidRDefault="00BB1284">
      <w:pPr>
        <w:pStyle w:val="a3"/>
        <w:spacing w:line="221" w:lineRule="exact"/>
        <w:ind w:right="0" w:firstLine="0"/>
      </w:pPr>
      <w:r>
        <w:t>«своїх»</w:t>
      </w:r>
      <w:r>
        <w:rPr>
          <w:spacing w:val="-6"/>
        </w:rPr>
        <w:t xml:space="preserve"> </w:t>
      </w:r>
      <w:r>
        <w:t>на шляху</w:t>
      </w:r>
      <w:r>
        <w:rPr>
          <w:spacing w:val="-3"/>
        </w:rPr>
        <w:t xml:space="preserve"> </w:t>
      </w:r>
      <w:r>
        <w:t>(як на Сантьяго,</w:t>
      </w:r>
      <w:r>
        <w:rPr>
          <w:spacing w:val="-1"/>
        </w:rPr>
        <w:t xml:space="preserve"> </w:t>
      </w:r>
      <w:r>
        <w:t>так і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житті)»</w:t>
      </w:r>
      <w:r>
        <w:rPr>
          <w:spacing w:val="-2"/>
        </w:rPr>
        <w:t xml:space="preserve"> </w:t>
      </w:r>
      <w:r>
        <w:t>[4].</w:t>
      </w:r>
    </w:p>
    <w:p w:rsidR="00B14484" w:rsidRDefault="00BB1284">
      <w:pPr>
        <w:pStyle w:val="a3"/>
        <w:spacing w:before="8" w:line="216" w:lineRule="auto"/>
        <w:ind w:right="124"/>
      </w:pPr>
      <w:r>
        <w:t>Потенціал тіла – або здатність розвивати фізичну складову</w:t>
      </w:r>
      <w:r>
        <w:rPr>
          <w:spacing w:val="1"/>
        </w:rPr>
        <w:t xml:space="preserve"> </w:t>
      </w:r>
      <w:r>
        <w:t>власного здоров</w:t>
      </w:r>
      <w:r w:rsidR="0056259F">
        <w:t>’</w:t>
      </w:r>
      <w:r>
        <w:t>я, вміння отримувати насолоду від задоволення</w:t>
      </w:r>
      <w:r>
        <w:rPr>
          <w:spacing w:val="1"/>
        </w:rPr>
        <w:t xml:space="preserve"> </w:t>
      </w:r>
      <w:r>
        <w:t>своїх фізичних потреб, знімаючи таким чином чисельні психологічні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викликані</w:t>
      </w:r>
      <w:r>
        <w:rPr>
          <w:spacing w:val="1"/>
        </w:rPr>
        <w:t xml:space="preserve"> </w:t>
      </w:r>
      <w:r>
        <w:t>штучними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цінностями.</w:t>
      </w:r>
      <w:r>
        <w:rPr>
          <w:spacing w:val="1"/>
        </w:rPr>
        <w:t xml:space="preserve"> </w:t>
      </w:r>
      <w:r>
        <w:t>Можливості для розвитку даного потенціалу в індустрії туризму</w:t>
      </w:r>
      <w:r>
        <w:rPr>
          <w:spacing w:val="1"/>
        </w:rPr>
        <w:t xml:space="preserve"> </w:t>
      </w:r>
      <w:r>
        <w:t>є настільки ж різноманітними, як і людські відчуття – тактильні,</w:t>
      </w:r>
      <w:r>
        <w:rPr>
          <w:spacing w:val="1"/>
        </w:rPr>
        <w:t xml:space="preserve"> </w:t>
      </w:r>
      <w:r>
        <w:t>зорові, слухові, смакові та інші. А їх культивація може охоплю-</w:t>
      </w:r>
      <w:r>
        <w:rPr>
          <w:spacing w:val="1"/>
        </w:rPr>
        <w:t xml:space="preserve"> </w:t>
      </w:r>
      <w:r>
        <w:t>вати величезний спектр – від музичних фестивалів, до гастрономічних, від велотуризму (потреба тіла в русі) до екскурсій,</w:t>
      </w:r>
      <w:r>
        <w:rPr>
          <w:spacing w:val="1"/>
        </w:rPr>
        <w:t xml:space="preserve"> </w:t>
      </w:r>
      <w:r>
        <w:t>присвячених</w:t>
      </w:r>
      <w:r>
        <w:rPr>
          <w:spacing w:val="-1"/>
        </w:rPr>
        <w:t xml:space="preserve"> </w:t>
      </w:r>
      <w:r>
        <w:t>сексуальній</w:t>
      </w:r>
      <w:r>
        <w:rPr>
          <w:spacing w:val="-3"/>
        </w:rPr>
        <w:t xml:space="preserve"> </w:t>
      </w:r>
      <w:r>
        <w:t>тематиці.</w:t>
      </w:r>
    </w:p>
    <w:p w:rsidR="00B14484" w:rsidRDefault="00BB1284">
      <w:pPr>
        <w:pStyle w:val="a3"/>
        <w:spacing w:before="2" w:line="216" w:lineRule="auto"/>
      </w:pPr>
      <w:r>
        <w:t>Суспільний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здоров</w:t>
      </w:r>
      <w:r w:rsidR="0056259F">
        <w:t>’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 людини оптимально адаптуватись до соціальних умов,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компетентності.</w:t>
      </w:r>
      <w:r>
        <w:rPr>
          <w:spacing w:val="1"/>
        </w:rPr>
        <w:t xml:space="preserve"> </w:t>
      </w:r>
      <w:r>
        <w:t>Забезпечення розвитку даної складової психологічного здоров</w:t>
      </w:r>
      <w:r w:rsidR="0056259F">
        <w:t>’</w:t>
      </w:r>
      <w:r>
        <w:t>я містить</w:t>
      </w:r>
      <w:r>
        <w:rPr>
          <w:spacing w:val="-5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собі</w:t>
      </w:r>
      <w:r>
        <w:rPr>
          <w:spacing w:val="19"/>
        </w:rPr>
        <w:t xml:space="preserve"> </w:t>
      </w:r>
      <w:r>
        <w:t>практично</w:t>
      </w:r>
      <w:r>
        <w:rPr>
          <w:spacing w:val="17"/>
        </w:rPr>
        <w:t xml:space="preserve"> </w:t>
      </w:r>
      <w:r>
        <w:t>кожна</w:t>
      </w:r>
      <w:r>
        <w:rPr>
          <w:spacing w:val="17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видів</w:t>
      </w:r>
      <w:r>
        <w:rPr>
          <w:spacing w:val="17"/>
        </w:rPr>
        <w:t xml:space="preserve"> </w:t>
      </w:r>
      <w:r>
        <w:t>туристичної</w:t>
      </w:r>
      <w:r>
        <w:rPr>
          <w:spacing w:val="18"/>
        </w:rPr>
        <w:t xml:space="preserve"> </w:t>
      </w:r>
      <w:r>
        <w:t>діяльності</w:t>
      </w:r>
    </w:p>
    <w:p w:rsidR="00B14484" w:rsidRDefault="00B14484">
      <w:pPr>
        <w:spacing w:line="216" w:lineRule="auto"/>
        <w:sectPr w:rsidR="00B14484" w:rsidSect="0056259F">
          <w:pgSz w:w="8400" w:h="11910"/>
          <w:pgMar w:top="851" w:right="1000" w:bottom="1340" w:left="1000" w:header="0" w:footer="1159" w:gutter="0"/>
          <w:cols w:space="720"/>
        </w:sectPr>
      </w:pPr>
    </w:p>
    <w:p w:rsidR="00B14484" w:rsidRDefault="00BB1284">
      <w:pPr>
        <w:pStyle w:val="a3"/>
        <w:spacing w:before="99" w:line="216" w:lineRule="auto"/>
        <w:ind w:right="130" w:firstLine="0"/>
      </w:pPr>
      <w:r>
        <w:lastRenderedPageBreak/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пізнавальному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(коли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пізнає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соціальних систем інших країн), так і в практичному – коли під</w:t>
      </w:r>
      <w:r>
        <w:rPr>
          <w:spacing w:val="1"/>
        </w:rPr>
        <w:t xml:space="preserve"> </w:t>
      </w:r>
      <w:r>
        <w:t>час подорожей турист вибудовує комунікації з представниками</w:t>
      </w:r>
      <w:r>
        <w:rPr>
          <w:spacing w:val="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верств, спільнот, народів.</w:t>
      </w:r>
    </w:p>
    <w:p w:rsidR="00B14484" w:rsidRDefault="00BB1284">
      <w:pPr>
        <w:pStyle w:val="a3"/>
        <w:spacing w:before="3" w:line="223" w:lineRule="auto"/>
        <w:ind w:right="124"/>
      </w:pPr>
      <w:r>
        <w:t>Креативний потенціал (творчий аспект здоров</w:t>
      </w:r>
      <w:r w:rsidR="0056259F">
        <w:t>’</w:t>
      </w:r>
      <w:r>
        <w:t>я) – здатність</w:t>
      </w:r>
      <w:r>
        <w:rPr>
          <w:spacing w:val="1"/>
        </w:rPr>
        <w:t xml:space="preserve"> </w:t>
      </w:r>
      <w:r>
        <w:t>людини до творчості та творчої самореалізації. Адже не дарма</w:t>
      </w:r>
      <w:r>
        <w:rPr>
          <w:spacing w:val="1"/>
        </w:rPr>
        <w:t xml:space="preserve"> </w:t>
      </w:r>
      <w:r>
        <w:t>стародавні індіанці та класики психотерапії вважали, що причиною хвороби людини часто є нереалізовані бажання. Допомогти</w:t>
      </w:r>
      <w:r>
        <w:rPr>
          <w:spacing w:val="1"/>
        </w:rPr>
        <w:t xml:space="preserve"> </w:t>
      </w:r>
      <w:r>
        <w:t>людині усвідомити свій скритий творчий потенціал та знайти</w:t>
      </w:r>
      <w:r>
        <w:rPr>
          <w:spacing w:val="1"/>
        </w:rPr>
        <w:t xml:space="preserve"> </w:t>
      </w:r>
      <w:r>
        <w:t>шлях його здійснення (реалізації) можуть як креативні культурні заходи: етно</w:t>
      </w:r>
      <w:r w:rsidR="0056259F">
        <w:t xml:space="preserve"> </w:t>
      </w:r>
      <w:r>
        <w:t>чи історичні фестивалі, так й івент-заходи, такі</w:t>
      </w:r>
      <w:r>
        <w:rPr>
          <w:spacing w:val="1"/>
        </w:rPr>
        <w:t xml:space="preserve"> </w:t>
      </w:r>
      <w:r>
        <w:t>як,</w:t>
      </w:r>
      <w:r>
        <w:rPr>
          <w:spacing w:val="-2"/>
        </w:rPr>
        <w:t xml:space="preserve"> </w:t>
      </w:r>
      <w:r>
        <w:t>наприклад,</w:t>
      </w:r>
      <w:r>
        <w:rPr>
          <w:spacing w:val="-5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повітряних</w:t>
      </w:r>
      <w:r>
        <w:rPr>
          <w:spacing w:val="-2"/>
        </w:rPr>
        <w:t xml:space="preserve"> </w:t>
      </w:r>
      <w:r>
        <w:t>куль,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фестивалі ремесл.</w:t>
      </w:r>
    </w:p>
    <w:p w:rsidR="00B14484" w:rsidRDefault="00BB1284">
      <w:pPr>
        <w:pStyle w:val="a3"/>
        <w:spacing w:line="223" w:lineRule="auto"/>
      </w:pPr>
      <w:r>
        <w:t>І,</w:t>
      </w:r>
      <w:r>
        <w:rPr>
          <w:spacing w:val="1"/>
        </w:rPr>
        <w:t xml:space="preserve"> </w:t>
      </w:r>
      <w:r>
        <w:t xml:space="preserve">нарешті, </w:t>
      </w:r>
      <w:r w:rsidR="0056259F">
        <w:t>об’єднуючою</w:t>
      </w:r>
      <w:r>
        <w:t xml:space="preserve"> серцевиною</w:t>
      </w:r>
      <w:r>
        <w:rPr>
          <w:spacing w:val="55"/>
        </w:rPr>
        <w:t xml:space="preserve"> </w:t>
      </w:r>
      <w:r>
        <w:t>«квітки потенціалів» у</w:t>
      </w:r>
      <w:r>
        <w:rPr>
          <w:spacing w:val="1"/>
        </w:rPr>
        <w:t xml:space="preserve"> </w:t>
      </w:r>
      <w:r>
        <w:t>В. О. Ананьєва виступає духовний потенціал, і в ньому, водно-</w:t>
      </w:r>
      <w:r>
        <w:rPr>
          <w:spacing w:val="1"/>
        </w:rPr>
        <w:t xml:space="preserve"> </w:t>
      </w:r>
      <w:r>
        <w:t>час,</w:t>
      </w:r>
      <w:r>
        <w:rPr>
          <w:spacing w:val="22"/>
        </w:rPr>
        <w:t xml:space="preserve"> </w:t>
      </w:r>
      <w:r>
        <w:t>знаходять</w:t>
      </w:r>
      <w:r>
        <w:rPr>
          <w:spacing w:val="22"/>
        </w:rPr>
        <w:t xml:space="preserve"> </w:t>
      </w:r>
      <w:r>
        <w:t>свій</w:t>
      </w:r>
      <w:r>
        <w:rPr>
          <w:spacing w:val="22"/>
        </w:rPr>
        <w:t xml:space="preserve"> </w:t>
      </w:r>
      <w:r>
        <w:t>прояв</w:t>
      </w:r>
      <w:r>
        <w:rPr>
          <w:spacing w:val="20"/>
        </w:rPr>
        <w:t xml:space="preserve"> </w:t>
      </w:r>
      <w:r>
        <w:t>кожен</w:t>
      </w:r>
      <w:r>
        <w:rPr>
          <w:spacing w:val="21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шести</w:t>
      </w:r>
      <w:r>
        <w:rPr>
          <w:spacing w:val="20"/>
        </w:rPr>
        <w:t xml:space="preserve"> </w:t>
      </w:r>
      <w:r>
        <w:t>попередніх</w:t>
      </w:r>
      <w:r>
        <w:rPr>
          <w:spacing w:val="22"/>
        </w:rPr>
        <w:t xml:space="preserve"> </w:t>
      </w:r>
      <w:r>
        <w:t>елементів.</w:t>
      </w:r>
      <w:r>
        <w:rPr>
          <w:spacing w:val="-52"/>
        </w:rPr>
        <w:t xml:space="preserve"> </w:t>
      </w:r>
      <w:r>
        <w:t>За Ананьєвим саме духовний потенціал складає основу психологічного здоров</w:t>
      </w:r>
      <w:r w:rsidR="0056259F">
        <w:t>’</w:t>
      </w:r>
      <w:r>
        <w:t>я людини. А оскільки він є сумуючою величиною і безпосередньо залежить від ступенів розвитку решти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потенціалів,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можуть слугувати способами підтримки потенці</w:t>
      </w:r>
      <w:bookmarkStart w:id="0" w:name="_GoBack"/>
      <w:bookmarkEnd w:id="0"/>
      <w:r>
        <w:t>алу духовного, а</w:t>
      </w:r>
      <w:r>
        <w:rPr>
          <w:spacing w:val="-52"/>
        </w:rPr>
        <w:t xml:space="preserve"> </w:t>
      </w:r>
      <w:r>
        <w:t>разом з ним і відновлення психологічного здоров</w:t>
      </w:r>
      <w:r w:rsidR="0056259F">
        <w:t>’</w:t>
      </w:r>
      <w:r>
        <w:t>я людини в</w:t>
      </w:r>
      <w:r>
        <w:rPr>
          <w:spacing w:val="1"/>
        </w:rPr>
        <w:t xml:space="preserve"> </w:t>
      </w:r>
      <w:r>
        <w:t>цілому.</w:t>
      </w:r>
    </w:p>
    <w:p w:rsidR="00B14484" w:rsidRDefault="00BB1284">
      <w:pPr>
        <w:pStyle w:val="2"/>
        <w:spacing w:before="105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інформаційних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джерел</w:t>
      </w:r>
    </w:p>
    <w:p w:rsidR="00B14484" w:rsidRDefault="00BB1284" w:rsidP="00AA3E45">
      <w:pPr>
        <w:pStyle w:val="a5"/>
        <w:numPr>
          <w:ilvl w:val="0"/>
          <w:numId w:val="5"/>
        </w:numPr>
        <w:tabs>
          <w:tab w:val="left" w:pos="417"/>
        </w:tabs>
        <w:spacing w:line="233" w:lineRule="auto"/>
        <w:ind w:left="284" w:right="130" w:firstLine="283"/>
        <w:jc w:val="both"/>
        <w:rPr>
          <w:sz w:val="20"/>
        </w:rPr>
      </w:pPr>
      <w:r>
        <w:rPr>
          <w:sz w:val="20"/>
        </w:rPr>
        <w:t xml:space="preserve">Ананьев В. А. Основы психологии здоровья. Кн. 1. </w:t>
      </w:r>
      <w:r w:rsidRPr="00AA3E45">
        <w:rPr>
          <w:sz w:val="20"/>
        </w:rPr>
        <w:t>Концептуальные основы психологии здоровья</w:t>
      </w:r>
      <w:r>
        <w:rPr>
          <w:sz w:val="20"/>
        </w:rPr>
        <w:t>.</w:t>
      </w:r>
      <w:r w:rsidRPr="00AA3E45">
        <w:rPr>
          <w:sz w:val="20"/>
        </w:rPr>
        <w:t xml:space="preserve"> </w:t>
      </w:r>
      <w:r>
        <w:rPr>
          <w:sz w:val="20"/>
        </w:rPr>
        <w:t>Санкт-Петербург :</w:t>
      </w:r>
      <w:r w:rsidRPr="00AA3E45">
        <w:rPr>
          <w:sz w:val="20"/>
        </w:rPr>
        <w:t xml:space="preserve"> </w:t>
      </w:r>
      <w:r>
        <w:rPr>
          <w:sz w:val="20"/>
        </w:rPr>
        <w:t>Речь,</w:t>
      </w:r>
      <w:r w:rsidRPr="00AA3E45">
        <w:rPr>
          <w:sz w:val="20"/>
        </w:rPr>
        <w:t xml:space="preserve"> </w:t>
      </w:r>
      <w:r>
        <w:rPr>
          <w:sz w:val="20"/>
        </w:rPr>
        <w:t>2006.</w:t>
      </w:r>
      <w:r w:rsidRPr="00AA3E45">
        <w:rPr>
          <w:sz w:val="20"/>
        </w:rPr>
        <w:t xml:space="preserve"> </w:t>
      </w:r>
      <w:r>
        <w:rPr>
          <w:sz w:val="20"/>
        </w:rPr>
        <w:t>384</w:t>
      </w:r>
      <w:r w:rsidRPr="00AA3E45">
        <w:rPr>
          <w:sz w:val="20"/>
        </w:rPr>
        <w:t xml:space="preserve"> </w:t>
      </w:r>
      <w:r>
        <w:rPr>
          <w:sz w:val="20"/>
        </w:rPr>
        <w:t>с.</w:t>
      </w:r>
    </w:p>
    <w:p w:rsidR="00B14484" w:rsidRDefault="00BB1284" w:rsidP="00AA3E45">
      <w:pPr>
        <w:pStyle w:val="a5"/>
        <w:numPr>
          <w:ilvl w:val="0"/>
          <w:numId w:val="5"/>
        </w:numPr>
        <w:tabs>
          <w:tab w:val="left" w:pos="417"/>
        </w:tabs>
        <w:spacing w:line="233" w:lineRule="auto"/>
        <w:ind w:left="284" w:right="130" w:firstLine="283"/>
        <w:jc w:val="both"/>
        <w:rPr>
          <w:sz w:val="20"/>
        </w:rPr>
      </w:pPr>
      <w:r>
        <w:rPr>
          <w:sz w:val="20"/>
        </w:rPr>
        <w:t>Воскресенский В. Ю.</w:t>
      </w:r>
      <w:r w:rsidRPr="00AA3E45">
        <w:rPr>
          <w:sz w:val="20"/>
        </w:rPr>
        <w:t xml:space="preserve"> </w:t>
      </w:r>
      <w:r>
        <w:rPr>
          <w:sz w:val="20"/>
        </w:rPr>
        <w:t>Международный</w:t>
      </w:r>
      <w:r w:rsidRPr="00AA3E45">
        <w:rPr>
          <w:sz w:val="20"/>
        </w:rPr>
        <w:t xml:space="preserve"> </w:t>
      </w:r>
      <w:r>
        <w:rPr>
          <w:sz w:val="20"/>
        </w:rPr>
        <w:t>туризм.</w:t>
      </w:r>
      <w:r w:rsidRPr="00AA3E45">
        <w:rPr>
          <w:sz w:val="20"/>
        </w:rPr>
        <w:t xml:space="preserve"> </w:t>
      </w:r>
      <w:r>
        <w:rPr>
          <w:sz w:val="20"/>
        </w:rPr>
        <w:t>Москва :</w:t>
      </w:r>
      <w:r w:rsidRPr="00AA3E45">
        <w:rPr>
          <w:sz w:val="20"/>
        </w:rPr>
        <w:t xml:space="preserve"> </w:t>
      </w:r>
      <w:r>
        <w:rPr>
          <w:sz w:val="20"/>
        </w:rPr>
        <w:t>Юнити-</w:t>
      </w:r>
      <w:r w:rsidRPr="00AA3E45">
        <w:rPr>
          <w:sz w:val="20"/>
        </w:rPr>
        <w:t xml:space="preserve"> </w:t>
      </w:r>
      <w:r>
        <w:rPr>
          <w:sz w:val="20"/>
        </w:rPr>
        <w:t>Дана, 2006.</w:t>
      </w:r>
      <w:r w:rsidRPr="00AA3E45">
        <w:rPr>
          <w:sz w:val="20"/>
        </w:rPr>
        <w:t xml:space="preserve"> </w:t>
      </w:r>
      <w:r>
        <w:rPr>
          <w:sz w:val="20"/>
        </w:rPr>
        <w:t>255</w:t>
      </w:r>
      <w:r w:rsidRPr="00AA3E45">
        <w:rPr>
          <w:sz w:val="20"/>
        </w:rPr>
        <w:t xml:space="preserve"> </w:t>
      </w:r>
      <w:r>
        <w:rPr>
          <w:sz w:val="20"/>
        </w:rPr>
        <w:t>с.</w:t>
      </w:r>
    </w:p>
    <w:p w:rsidR="00B14484" w:rsidRDefault="00BB1284" w:rsidP="00AA3E45">
      <w:pPr>
        <w:pStyle w:val="a5"/>
        <w:numPr>
          <w:ilvl w:val="0"/>
          <w:numId w:val="5"/>
        </w:numPr>
        <w:tabs>
          <w:tab w:val="left" w:pos="417"/>
        </w:tabs>
        <w:spacing w:line="233" w:lineRule="auto"/>
        <w:ind w:left="284" w:right="130" w:firstLine="283"/>
        <w:jc w:val="both"/>
        <w:rPr>
          <w:sz w:val="20"/>
        </w:rPr>
      </w:pPr>
      <w:r>
        <w:rPr>
          <w:sz w:val="20"/>
        </w:rPr>
        <w:t>Барчі Б. В. Психологічне здоров</w:t>
      </w:r>
      <w:r w:rsidR="0056259F">
        <w:rPr>
          <w:sz w:val="20"/>
        </w:rPr>
        <w:t>’</w:t>
      </w:r>
      <w:r>
        <w:rPr>
          <w:sz w:val="20"/>
        </w:rPr>
        <w:t>я: надання психологічних послуг</w:t>
      </w:r>
      <w:r w:rsidRPr="00AA3E45">
        <w:rPr>
          <w:sz w:val="20"/>
        </w:rPr>
        <w:t xml:space="preserve"> </w:t>
      </w:r>
      <w:r>
        <w:rPr>
          <w:sz w:val="20"/>
        </w:rPr>
        <w:t>населенню.</w:t>
      </w:r>
      <w:r w:rsidRPr="00AA3E45">
        <w:rPr>
          <w:sz w:val="20"/>
        </w:rPr>
        <w:t xml:space="preserve"> </w:t>
      </w:r>
      <w:r w:rsidRPr="007E0A70">
        <w:rPr>
          <w:i/>
          <w:sz w:val="20"/>
        </w:rPr>
        <w:t>Психічне здоров</w:t>
      </w:r>
      <w:r w:rsidR="0056259F" w:rsidRPr="007E0A70">
        <w:rPr>
          <w:i/>
          <w:sz w:val="20"/>
        </w:rPr>
        <w:t>’</w:t>
      </w:r>
      <w:r w:rsidRPr="007E0A70">
        <w:rPr>
          <w:i/>
          <w:sz w:val="20"/>
        </w:rPr>
        <w:t xml:space="preserve">я особистості у кризовому суспільстві </w:t>
      </w:r>
      <w:r w:rsidRPr="00AA3E45">
        <w:rPr>
          <w:sz w:val="20"/>
        </w:rPr>
        <w:t xml:space="preserve">: </w:t>
      </w:r>
      <w:r>
        <w:rPr>
          <w:sz w:val="20"/>
        </w:rPr>
        <w:t>зб. тез ІІІ Всеукр. наук.-практ. конф. (19 жовтня 2018 року).</w:t>
      </w:r>
      <w:r w:rsidRPr="00AA3E45">
        <w:rPr>
          <w:sz w:val="20"/>
        </w:rPr>
        <w:t xml:space="preserve"> </w:t>
      </w:r>
      <w:r>
        <w:rPr>
          <w:sz w:val="20"/>
        </w:rPr>
        <w:t>Укладач: Кисіль З. Р. Львівський державний університет внутрішніх</w:t>
      </w:r>
      <w:r w:rsidRPr="00AA3E45">
        <w:rPr>
          <w:sz w:val="20"/>
        </w:rPr>
        <w:t xml:space="preserve"> </w:t>
      </w:r>
      <w:r>
        <w:rPr>
          <w:sz w:val="20"/>
        </w:rPr>
        <w:t>справ. Львів, 2018.</w:t>
      </w:r>
    </w:p>
    <w:p w:rsidR="00B14484" w:rsidRPr="00AA3E45" w:rsidRDefault="00BB1284" w:rsidP="00AA3E45">
      <w:pPr>
        <w:pStyle w:val="a5"/>
        <w:numPr>
          <w:ilvl w:val="0"/>
          <w:numId w:val="5"/>
        </w:numPr>
        <w:tabs>
          <w:tab w:val="left" w:pos="417"/>
        </w:tabs>
        <w:spacing w:line="233" w:lineRule="auto"/>
        <w:ind w:left="284" w:right="130" w:firstLine="283"/>
        <w:jc w:val="both"/>
        <w:rPr>
          <w:sz w:val="20"/>
        </w:rPr>
      </w:pPr>
      <w:r w:rsidRPr="00AA3E45">
        <w:rPr>
          <w:sz w:val="20"/>
        </w:rPr>
        <w:t>Саппа М. М. Довготривалі мандри, як один із засобів відновлення і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корекції стану психологічного здоров</w:t>
      </w:r>
      <w:r w:rsidR="0056259F" w:rsidRPr="00AA3E45">
        <w:rPr>
          <w:sz w:val="20"/>
        </w:rPr>
        <w:t>’</w:t>
      </w:r>
      <w:r w:rsidRPr="00AA3E45">
        <w:rPr>
          <w:sz w:val="20"/>
        </w:rPr>
        <w:t xml:space="preserve">я. </w:t>
      </w:r>
      <w:r w:rsidRPr="00AA3E45">
        <w:rPr>
          <w:i/>
          <w:sz w:val="20"/>
        </w:rPr>
        <w:t>Психічне здоров</w:t>
      </w:r>
      <w:r w:rsidR="0056259F" w:rsidRPr="00AA3E45">
        <w:rPr>
          <w:i/>
          <w:sz w:val="20"/>
        </w:rPr>
        <w:t>’</w:t>
      </w:r>
      <w:r w:rsidRPr="00AA3E45">
        <w:rPr>
          <w:i/>
          <w:sz w:val="20"/>
        </w:rPr>
        <w:t>я особистості</w:t>
      </w:r>
      <w:r w:rsidRPr="00AA3E45">
        <w:rPr>
          <w:i/>
          <w:spacing w:val="1"/>
          <w:sz w:val="20"/>
        </w:rPr>
        <w:t xml:space="preserve"> </w:t>
      </w:r>
      <w:r w:rsidRPr="00AA3E45">
        <w:rPr>
          <w:i/>
          <w:sz w:val="20"/>
        </w:rPr>
        <w:t>у</w:t>
      </w:r>
      <w:r w:rsidRPr="00AA3E45">
        <w:rPr>
          <w:i/>
          <w:spacing w:val="1"/>
          <w:sz w:val="20"/>
        </w:rPr>
        <w:t xml:space="preserve"> </w:t>
      </w:r>
      <w:r w:rsidRPr="00AA3E45">
        <w:rPr>
          <w:i/>
          <w:sz w:val="20"/>
        </w:rPr>
        <w:t>кризовому</w:t>
      </w:r>
      <w:r w:rsidRPr="00AA3E45">
        <w:rPr>
          <w:i/>
          <w:spacing w:val="1"/>
          <w:sz w:val="20"/>
        </w:rPr>
        <w:t xml:space="preserve"> </w:t>
      </w:r>
      <w:r w:rsidRPr="00AA3E45">
        <w:rPr>
          <w:i/>
          <w:sz w:val="20"/>
        </w:rPr>
        <w:t>суспільстві :</w:t>
      </w:r>
      <w:r w:rsidRPr="00AA3E45">
        <w:rPr>
          <w:i/>
          <w:spacing w:val="1"/>
          <w:sz w:val="20"/>
        </w:rPr>
        <w:t xml:space="preserve"> </w:t>
      </w:r>
      <w:r w:rsidRPr="00AA3E45">
        <w:rPr>
          <w:sz w:val="20"/>
        </w:rPr>
        <w:t>зб.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тез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ІІІ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Всеукр.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наук.-практ.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конф.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(19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жовтня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2018 року).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Укладач :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Кисіль З. Р.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Львівський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державний університет</w:t>
      </w:r>
      <w:r w:rsidRPr="00AA3E45">
        <w:rPr>
          <w:spacing w:val="1"/>
          <w:sz w:val="20"/>
        </w:rPr>
        <w:t xml:space="preserve"> </w:t>
      </w:r>
      <w:r w:rsidRPr="00AA3E45">
        <w:rPr>
          <w:sz w:val="20"/>
        </w:rPr>
        <w:t>внутрішніх</w:t>
      </w:r>
      <w:r w:rsidRPr="00AA3E45">
        <w:rPr>
          <w:spacing w:val="-3"/>
          <w:sz w:val="20"/>
        </w:rPr>
        <w:t xml:space="preserve"> </w:t>
      </w:r>
      <w:r w:rsidRPr="00AA3E45">
        <w:rPr>
          <w:sz w:val="20"/>
        </w:rPr>
        <w:t>справ. Львів,</w:t>
      </w:r>
      <w:r w:rsidRPr="00AA3E45">
        <w:rPr>
          <w:spacing w:val="-1"/>
          <w:sz w:val="20"/>
        </w:rPr>
        <w:t xml:space="preserve"> </w:t>
      </w:r>
      <w:r w:rsidRPr="00AA3E45">
        <w:rPr>
          <w:sz w:val="20"/>
        </w:rPr>
        <w:t>2018.</w:t>
      </w:r>
    </w:p>
    <w:sectPr w:rsidR="00B14484" w:rsidRPr="00AA3E45">
      <w:pgSz w:w="8400" w:h="11910"/>
      <w:pgMar w:top="1040" w:right="1000" w:bottom="1340" w:left="10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DE" w:rsidRDefault="00B916DE">
      <w:r>
        <w:separator/>
      </w:r>
    </w:p>
  </w:endnote>
  <w:endnote w:type="continuationSeparator" w:id="0">
    <w:p w:rsidR="00B916DE" w:rsidRDefault="00B9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B1448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B916DE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9.95pt;margin-top:528.25pt;width:30.2pt;height:20.5pt;z-index:-16245248;mso-position-horizontal-relative:page;mso-position-vertical-relative:page" filled="f" stroked="f">
          <v:textbox inset="0,0,0,0">
            <w:txbxContent>
              <w:p w:rsidR="00B14484" w:rsidRDefault="004F4E74">
                <w:pPr>
                  <w:spacing w:before="10"/>
                  <w:ind w:left="60"/>
                  <w:rPr>
                    <w:sz w:val="20"/>
                  </w:rPr>
                </w:pPr>
                <w:r w:rsidRPr="004F4E74">
                  <w:rPr>
                    <w:sz w:val="20"/>
                  </w:rPr>
                  <w:fldChar w:fldCharType="begin"/>
                </w:r>
                <w:r w:rsidRPr="004F4E74">
                  <w:rPr>
                    <w:sz w:val="20"/>
                  </w:rPr>
                  <w:instrText>PAGE   \* MERGEFORMAT</w:instrText>
                </w:r>
                <w:r w:rsidRPr="004F4E74">
                  <w:rPr>
                    <w:sz w:val="20"/>
                  </w:rPr>
                  <w:fldChar w:fldCharType="separate"/>
                </w:r>
                <w:r w:rsidR="00BE613B" w:rsidRPr="00BE613B">
                  <w:rPr>
                    <w:noProof/>
                    <w:sz w:val="20"/>
                    <w:lang w:val="ru-RU"/>
                  </w:rPr>
                  <w:t>362</w:t>
                </w:r>
                <w:r w:rsidRPr="004F4E74"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8.2pt;margin-top:527.25pt;width:55.75pt;height:14.05pt;z-index:-16244736;mso-position-horizontal-relative:page;mso-position-vertical-relative:page" filled="f" stroked="f">
          <v:textbox inset="0,0,0,0">
            <w:txbxContent>
              <w:p w:rsidR="00B14484" w:rsidRDefault="00BB1284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B916DE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6244224;mso-position-horizontal-relative:page;mso-position-vertical-relative:page" filled="f" stroked="f">
          <v:textbox inset="0,0,0,0">
            <w:txbxContent>
              <w:p w:rsidR="00B14484" w:rsidRDefault="00BB128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613B">
                  <w:rPr>
                    <w:noProof/>
                    <w:sz w:val="20"/>
                  </w:rPr>
                  <w:t>359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55.7pt;height:14.05pt;z-index:-16243712;mso-position-horizontal-relative:page;mso-position-vertical-relative:page" filled="f" stroked="f">
          <v:textbox inset="0,0,0,0">
            <w:txbxContent>
              <w:p w:rsidR="00B14484" w:rsidRDefault="00BB1284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DE" w:rsidRDefault="00B916DE">
      <w:r>
        <w:separator/>
      </w:r>
    </w:p>
  </w:footnote>
  <w:footnote w:type="continuationSeparator" w:id="0">
    <w:p w:rsidR="00B916DE" w:rsidRDefault="00B9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CC0"/>
    <w:multiLevelType w:val="hybridMultilevel"/>
    <w:tmpl w:val="04488990"/>
    <w:lvl w:ilvl="0" w:tplc="C6983E5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5AA886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C054105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F5544E5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F8904D5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B5293B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B80F0B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C16A99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6AE568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">
    <w:nsid w:val="04D50B71"/>
    <w:multiLevelType w:val="hybridMultilevel"/>
    <w:tmpl w:val="1C1A9884"/>
    <w:lvl w:ilvl="0" w:tplc="A5B22152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E603BD8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A005CB6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2C7CDC5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FB0FF80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3084C6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15F6E94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856C0A1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A0625DB4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2">
    <w:nsid w:val="0B8A70F9"/>
    <w:multiLevelType w:val="hybridMultilevel"/>
    <w:tmpl w:val="C750CCB2"/>
    <w:lvl w:ilvl="0" w:tplc="3F143BB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E90200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198D83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3C7E2BD6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31C6EB3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A2343B7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48A8F5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9B1287D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0BC7F0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3">
    <w:nsid w:val="13B4196C"/>
    <w:multiLevelType w:val="hybridMultilevel"/>
    <w:tmpl w:val="E73A535E"/>
    <w:lvl w:ilvl="0" w:tplc="D348141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4CC738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0648FD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47E81B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E2F806D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F0E13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E9EA786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26B071F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EC62A2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4">
    <w:nsid w:val="1C4C42F0"/>
    <w:multiLevelType w:val="hybridMultilevel"/>
    <w:tmpl w:val="488A4D1E"/>
    <w:lvl w:ilvl="0" w:tplc="C7500682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021E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5D094A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214CDED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8DCFAC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24EC22C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CCF0B670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7B4EFD76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455E9A90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5">
    <w:nsid w:val="2F1D2496"/>
    <w:multiLevelType w:val="hybridMultilevel"/>
    <w:tmpl w:val="777651E0"/>
    <w:lvl w:ilvl="0" w:tplc="51B4C67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A0E949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9E0973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022116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37ECAF5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1E29B3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8AEC170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D10C30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AACE17A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6">
    <w:nsid w:val="329C3F7D"/>
    <w:multiLevelType w:val="hybridMultilevel"/>
    <w:tmpl w:val="CCC2BEDA"/>
    <w:lvl w:ilvl="0" w:tplc="463003C0">
      <w:start w:val="2"/>
      <w:numFmt w:val="decimal"/>
      <w:lvlText w:val="%1)"/>
      <w:lvlJc w:val="left"/>
      <w:pPr>
        <w:ind w:left="1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6BC6282">
      <w:numFmt w:val="bullet"/>
      <w:lvlText w:val="•"/>
      <w:lvlJc w:val="left"/>
      <w:pPr>
        <w:ind w:left="765" w:hanging="240"/>
      </w:pPr>
      <w:rPr>
        <w:rFonts w:hint="default"/>
        <w:lang w:val="uk-UA" w:eastAsia="en-US" w:bidi="ar-SA"/>
      </w:rPr>
    </w:lvl>
    <w:lvl w:ilvl="2" w:tplc="A7923C66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3" w:tplc="87727F3E">
      <w:numFmt w:val="bullet"/>
      <w:lvlText w:val="•"/>
      <w:lvlJc w:val="left"/>
      <w:pPr>
        <w:ind w:left="2015" w:hanging="240"/>
      </w:pPr>
      <w:rPr>
        <w:rFonts w:hint="default"/>
        <w:lang w:val="uk-UA" w:eastAsia="en-US" w:bidi="ar-SA"/>
      </w:rPr>
    </w:lvl>
    <w:lvl w:ilvl="4" w:tplc="D89EA302">
      <w:numFmt w:val="bullet"/>
      <w:lvlText w:val="•"/>
      <w:lvlJc w:val="left"/>
      <w:pPr>
        <w:ind w:left="2640" w:hanging="240"/>
      </w:pPr>
      <w:rPr>
        <w:rFonts w:hint="default"/>
        <w:lang w:val="uk-UA" w:eastAsia="en-US" w:bidi="ar-SA"/>
      </w:rPr>
    </w:lvl>
    <w:lvl w:ilvl="5" w:tplc="F958299E">
      <w:numFmt w:val="bullet"/>
      <w:lvlText w:val="•"/>
      <w:lvlJc w:val="left"/>
      <w:pPr>
        <w:ind w:left="3265" w:hanging="240"/>
      </w:pPr>
      <w:rPr>
        <w:rFonts w:hint="default"/>
        <w:lang w:val="uk-UA" w:eastAsia="en-US" w:bidi="ar-SA"/>
      </w:rPr>
    </w:lvl>
    <w:lvl w:ilvl="6" w:tplc="EF28649A">
      <w:numFmt w:val="bullet"/>
      <w:lvlText w:val="•"/>
      <w:lvlJc w:val="left"/>
      <w:pPr>
        <w:ind w:left="3890" w:hanging="240"/>
      </w:pPr>
      <w:rPr>
        <w:rFonts w:hint="default"/>
        <w:lang w:val="uk-UA" w:eastAsia="en-US" w:bidi="ar-SA"/>
      </w:rPr>
    </w:lvl>
    <w:lvl w:ilvl="7" w:tplc="DB2811D8">
      <w:numFmt w:val="bullet"/>
      <w:lvlText w:val="•"/>
      <w:lvlJc w:val="left"/>
      <w:pPr>
        <w:ind w:left="4515" w:hanging="240"/>
      </w:pPr>
      <w:rPr>
        <w:rFonts w:hint="default"/>
        <w:lang w:val="uk-UA" w:eastAsia="en-US" w:bidi="ar-SA"/>
      </w:rPr>
    </w:lvl>
    <w:lvl w:ilvl="8" w:tplc="CAA0E644">
      <w:numFmt w:val="bullet"/>
      <w:lvlText w:val="•"/>
      <w:lvlJc w:val="left"/>
      <w:pPr>
        <w:ind w:left="5140" w:hanging="240"/>
      </w:pPr>
      <w:rPr>
        <w:rFonts w:hint="default"/>
        <w:lang w:val="uk-UA" w:eastAsia="en-US" w:bidi="ar-SA"/>
      </w:rPr>
    </w:lvl>
  </w:abstractNum>
  <w:abstractNum w:abstractNumId="7">
    <w:nsid w:val="32FA5942"/>
    <w:multiLevelType w:val="hybridMultilevel"/>
    <w:tmpl w:val="F7C6F5C4"/>
    <w:lvl w:ilvl="0" w:tplc="F13E7DD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DEC01F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1FD0F2D2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E76CCEB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B806701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F8C99E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A3D4655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984AAA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2C4964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8">
    <w:nsid w:val="37335216"/>
    <w:multiLevelType w:val="hybridMultilevel"/>
    <w:tmpl w:val="A4F28660"/>
    <w:lvl w:ilvl="0" w:tplc="90CC8CB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9FC855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190A99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E06490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04AC87E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D6CFB9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8A4ADC6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DAF6CD9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C64E4CF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9">
    <w:nsid w:val="37B84C60"/>
    <w:multiLevelType w:val="hybridMultilevel"/>
    <w:tmpl w:val="88E2BE24"/>
    <w:lvl w:ilvl="0" w:tplc="E5F2345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62319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65807C5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3A08C1FA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49BE7AC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9502FA8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E00E32D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F6E07BA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6C58C8B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0">
    <w:nsid w:val="3F34738C"/>
    <w:multiLevelType w:val="hybridMultilevel"/>
    <w:tmpl w:val="05D4DD26"/>
    <w:lvl w:ilvl="0" w:tplc="9C04CAD6">
      <w:start w:val="1"/>
      <w:numFmt w:val="decimal"/>
      <w:lvlText w:val="%1)"/>
      <w:lvlJc w:val="left"/>
      <w:pPr>
        <w:ind w:left="133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8525D98">
      <w:numFmt w:val="bullet"/>
      <w:lvlText w:val="•"/>
      <w:lvlJc w:val="left"/>
      <w:pPr>
        <w:ind w:left="765" w:hanging="247"/>
      </w:pPr>
      <w:rPr>
        <w:rFonts w:hint="default"/>
        <w:lang w:val="uk-UA" w:eastAsia="en-US" w:bidi="ar-SA"/>
      </w:rPr>
    </w:lvl>
    <w:lvl w:ilvl="2" w:tplc="0D083D20">
      <w:numFmt w:val="bullet"/>
      <w:lvlText w:val="•"/>
      <w:lvlJc w:val="left"/>
      <w:pPr>
        <w:ind w:left="1390" w:hanging="247"/>
      </w:pPr>
      <w:rPr>
        <w:rFonts w:hint="default"/>
        <w:lang w:val="uk-UA" w:eastAsia="en-US" w:bidi="ar-SA"/>
      </w:rPr>
    </w:lvl>
    <w:lvl w:ilvl="3" w:tplc="8280E822">
      <w:numFmt w:val="bullet"/>
      <w:lvlText w:val="•"/>
      <w:lvlJc w:val="left"/>
      <w:pPr>
        <w:ind w:left="2015" w:hanging="247"/>
      </w:pPr>
      <w:rPr>
        <w:rFonts w:hint="default"/>
        <w:lang w:val="uk-UA" w:eastAsia="en-US" w:bidi="ar-SA"/>
      </w:rPr>
    </w:lvl>
    <w:lvl w:ilvl="4" w:tplc="F85C7E82">
      <w:numFmt w:val="bullet"/>
      <w:lvlText w:val="•"/>
      <w:lvlJc w:val="left"/>
      <w:pPr>
        <w:ind w:left="2640" w:hanging="247"/>
      </w:pPr>
      <w:rPr>
        <w:rFonts w:hint="default"/>
        <w:lang w:val="uk-UA" w:eastAsia="en-US" w:bidi="ar-SA"/>
      </w:rPr>
    </w:lvl>
    <w:lvl w:ilvl="5" w:tplc="B0BED8C2">
      <w:numFmt w:val="bullet"/>
      <w:lvlText w:val="•"/>
      <w:lvlJc w:val="left"/>
      <w:pPr>
        <w:ind w:left="3265" w:hanging="247"/>
      </w:pPr>
      <w:rPr>
        <w:rFonts w:hint="default"/>
        <w:lang w:val="uk-UA" w:eastAsia="en-US" w:bidi="ar-SA"/>
      </w:rPr>
    </w:lvl>
    <w:lvl w:ilvl="6" w:tplc="0B82F432">
      <w:numFmt w:val="bullet"/>
      <w:lvlText w:val="•"/>
      <w:lvlJc w:val="left"/>
      <w:pPr>
        <w:ind w:left="3890" w:hanging="247"/>
      </w:pPr>
      <w:rPr>
        <w:rFonts w:hint="default"/>
        <w:lang w:val="uk-UA" w:eastAsia="en-US" w:bidi="ar-SA"/>
      </w:rPr>
    </w:lvl>
    <w:lvl w:ilvl="7" w:tplc="E3860F2C">
      <w:numFmt w:val="bullet"/>
      <w:lvlText w:val="•"/>
      <w:lvlJc w:val="left"/>
      <w:pPr>
        <w:ind w:left="4515" w:hanging="247"/>
      </w:pPr>
      <w:rPr>
        <w:rFonts w:hint="default"/>
        <w:lang w:val="uk-UA" w:eastAsia="en-US" w:bidi="ar-SA"/>
      </w:rPr>
    </w:lvl>
    <w:lvl w:ilvl="8" w:tplc="849E41B2">
      <w:numFmt w:val="bullet"/>
      <w:lvlText w:val="•"/>
      <w:lvlJc w:val="left"/>
      <w:pPr>
        <w:ind w:left="5140" w:hanging="247"/>
      </w:pPr>
      <w:rPr>
        <w:rFonts w:hint="default"/>
        <w:lang w:val="uk-UA" w:eastAsia="en-US" w:bidi="ar-SA"/>
      </w:rPr>
    </w:lvl>
  </w:abstractNum>
  <w:abstractNum w:abstractNumId="11">
    <w:nsid w:val="43D45A97"/>
    <w:multiLevelType w:val="hybridMultilevel"/>
    <w:tmpl w:val="0BC62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B753C"/>
    <w:multiLevelType w:val="hybridMultilevel"/>
    <w:tmpl w:val="7B9ED7E6"/>
    <w:lvl w:ilvl="0" w:tplc="485678E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5FEA122">
      <w:start w:val="1"/>
      <w:numFmt w:val="decimal"/>
      <w:lvlText w:val="%2."/>
      <w:lvlJc w:val="left"/>
      <w:pPr>
        <w:ind w:left="133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1A5EFBF0">
      <w:numFmt w:val="bullet"/>
      <w:lvlText w:val="•"/>
      <w:lvlJc w:val="left"/>
      <w:pPr>
        <w:ind w:left="1083" w:hanging="224"/>
      </w:pPr>
      <w:rPr>
        <w:rFonts w:hint="default"/>
        <w:lang w:val="uk-UA" w:eastAsia="en-US" w:bidi="ar-SA"/>
      </w:rPr>
    </w:lvl>
    <w:lvl w:ilvl="3" w:tplc="E8046514">
      <w:numFmt w:val="bullet"/>
      <w:lvlText w:val="•"/>
      <w:lvlJc w:val="left"/>
      <w:pPr>
        <w:ind w:left="1746" w:hanging="224"/>
      </w:pPr>
      <w:rPr>
        <w:rFonts w:hint="default"/>
        <w:lang w:val="uk-UA" w:eastAsia="en-US" w:bidi="ar-SA"/>
      </w:rPr>
    </w:lvl>
    <w:lvl w:ilvl="4" w:tplc="3850E89C">
      <w:numFmt w:val="bullet"/>
      <w:lvlText w:val="•"/>
      <w:lvlJc w:val="left"/>
      <w:pPr>
        <w:ind w:left="2410" w:hanging="224"/>
      </w:pPr>
      <w:rPr>
        <w:rFonts w:hint="default"/>
        <w:lang w:val="uk-UA" w:eastAsia="en-US" w:bidi="ar-SA"/>
      </w:rPr>
    </w:lvl>
    <w:lvl w:ilvl="5" w:tplc="555C28A6">
      <w:numFmt w:val="bullet"/>
      <w:lvlText w:val="•"/>
      <w:lvlJc w:val="left"/>
      <w:pPr>
        <w:ind w:left="3073" w:hanging="224"/>
      </w:pPr>
      <w:rPr>
        <w:rFonts w:hint="default"/>
        <w:lang w:val="uk-UA" w:eastAsia="en-US" w:bidi="ar-SA"/>
      </w:rPr>
    </w:lvl>
    <w:lvl w:ilvl="6" w:tplc="E034AD3C">
      <w:numFmt w:val="bullet"/>
      <w:lvlText w:val="•"/>
      <w:lvlJc w:val="left"/>
      <w:pPr>
        <w:ind w:left="3736" w:hanging="224"/>
      </w:pPr>
      <w:rPr>
        <w:rFonts w:hint="default"/>
        <w:lang w:val="uk-UA" w:eastAsia="en-US" w:bidi="ar-SA"/>
      </w:rPr>
    </w:lvl>
    <w:lvl w:ilvl="7" w:tplc="7B609F66">
      <w:numFmt w:val="bullet"/>
      <w:lvlText w:val="•"/>
      <w:lvlJc w:val="left"/>
      <w:pPr>
        <w:ind w:left="4400" w:hanging="224"/>
      </w:pPr>
      <w:rPr>
        <w:rFonts w:hint="default"/>
        <w:lang w:val="uk-UA" w:eastAsia="en-US" w:bidi="ar-SA"/>
      </w:rPr>
    </w:lvl>
    <w:lvl w:ilvl="8" w:tplc="831683B2">
      <w:numFmt w:val="bullet"/>
      <w:lvlText w:val="•"/>
      <w:lvlJc w:val="left"/>
      <w:pPr>
        <w:ind w:left="5063" w:hanging="224"/>
      </w:pPr>
      <w:rPr>
        <w:rFonts w:hint="default"/>
        <w:lang w:val="uk-UA" w:eastAsia="en-US" w:bidi="ar-SA"/>
      </w:rPr>
    </w:lvl>
  </w:abstractNum>
  <w:abstractNum w:abstractNumId="13">
    <w:nsid w:val="562B7C4B"/>
    <w:multiLevelType w:val="hybridMultilevel"/>
    <w:tmpl w:val="5978B958"/>
    <w:lvl w:ilvl="0" w:tplc="03E854A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1C5DE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2F29894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DFCBBB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818E75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4684AFC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87D0E0B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A27C029C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90347F52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4">
    <w:nsid w:val="58697735"/>
    <w:multiLevelType w:val="hybridMultilevel"/>
    <w:tmpl w:val="12D61660"/>
    <w:lvl w:ilvl="0" w:tplc="B1E2A09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C4264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94A04F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3424E1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19704D4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ED36E5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0D8FBA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A84AAFF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4F65EA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5">
    <w:nsid w:val="58A15B2D"/>
    <w:multiLevelType w:val="hybridMultilevel"/>
    <w:tmpl w:val="3258BF8E"/>
    <w:lvl w:ilvl="0" w:tplc="1B8ACB5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A6977A">
      <w:start w:val="1"/>
      <w:numFmt w:val="decimal"/>
      <w:lvlText w:val="%2."/>
      <w:lvlJc w:val="left"/>
      <w:pPr>
        <w:ind w:left="1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8E282712">
      <w:numFmt w:val="bullet"/>
      <w:lvlText w:val="•"/>
      <w:lvlJc w:val="left"/>
      <w:pPr>
        <w:ind w:left="1083" w:hanging="221"/>
      </w:pPr>
      <w:rPr>
        <w:rFonts w:hint="default"/>
        <w:lang w:val="uk-UA" w:eastAsia="en-US" w:bidi="ar-SA"/>
      </w:rPr>
    </w:lvl>
    <w:lvl w:ilvl="3" w:tplc="2BCEFE2A">
      <w:numFmt w:val="bullet"/>
      <w:lvlText w:val="•"/>
      <w:lvlJc w:val="left"/>
      <w:pPr>
        <w:ind w:left="1746" w:hanging="221"/>
      </w:pPr>
      <w:rPr>
        <w:rFonts w:hint="default"/>
        <w:lang w:val="uk-UA" w:eastAsia="en-US" w:bidi="ar-SA"/>
      </w:rPr>
    </w:lvl>
    <w:lvl w:ilvl="4" w:tplc="35CA0EBC">
      <w:numFmt w:val="bullet"/>
      <w:lvlText w:val="•"/>
      <w:lvlJc w:val="left"/>
      <w:pPr>
        <w:ind w:left="2410" w:hanging="221"/>
      </w:pPr>
      <w:rPr>
        <w:rFonts w:hint="default"/>
        <w:lang w:val="uk-UA" w:eastAsia="en-US" w:bidi="ar-SA"/>
      </w:rPr>
    </w:lvl>
    <w:lvl w:ilvl="5" w:tplc="A40C1160">
      <w:numFmt w:val="bullet"/>
      <w:lvlText w:val="•"/>
      <w:lvlJc w:val="left"/>
      <w:pPr>
        <w:ind w:left="3073" w:hanging="221"/>
      </w:pPr>
      <w:rPr>
        <w:rFonts w:hint="default"/>
        <w:lang w:val="uk-UA" w:eastAsia="en-US" w:bidi="ar-SA"/>
      </w:rPr>
    </w:lvl>
    <w:lvl w:ilvl="6" w:tplc="F300F15E">
      <w:numFmt w:val="bullet"/>
      <w:lvlText w:val="•"/>
      <w:lvlJc w:val="left"/>
      <w:pPr>
        <w:ind w:left="3736" w:hanging="221"/>
      </w:pPr>
      <w:rPr>
        <w:rFonts w:hint="default"/>
        <w:lang w:val="uk-UA" w:eastAsia="en-US" w:bidi="ar-SA"/>
      </w:rPr>
    </w:lvl>
    <w:lvl w:ilvl="7" w:tplc="5C885B8A">
      <w:numFmt w:val="bullet"/>
      <w:lvlText w:val="•"/>
      <w:lvlJc w:val="left"/>
      <w:pPr>
        <w:ind w:left="4400" w:hanging="221"/>
      </w:pPr>
      <w:rPr>
        <w:rFonts w:hint="default"/>
        <w:lang w:val="uk-UA" w:eastAsia="en-US" w:bidi="ar-SA"/>
      </w:rPr>
    </w:lvl>
    <w:lvl w:ilvl="8" w:tplc="53B48A76">
      <w:numFmt w:val="bullet"/>
      <w:lvlText w:val="•"/>
      <w:lvlJc w:val="left"/>
      <w:pPr>
        <w:ind w:left="5063" w:hanging="221"/>
      </w:pPr>
      <w:rPr>
        <w:rFonts w:hint="default"/>
        <w:lang w:val="uk-UA" w:eastAsia="en-US" w:bidi="ar-SA"/>
      </w:rPr>
    </w:lvl>
  </w:abstractNum>
  <w:abstractNum w:abstractNumId="16">
    <w:nsid w:val="5FFE6928"/>
    <w:multiLevelType w:val="hybridMultilevel"/>
    <w:tmpl w:val="DF2C52EE"/>
    <w:lvl w:ilvl="0" w:tplc="070E12F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5B03060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5406F716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9BC85B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4B45094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D7097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004CBA0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E6E6A4F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874550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7">
    <w:nsid w:val="73443E8C"/>
    <w:multiLevelType w:val="hybridMultilevel"/>
    <w:tmpl w:val="86E43B16"/>
    <w:lvl w:ilvl="0" w:tplc="30127EA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BECA2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71C4E7D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A742488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CB48454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18EEAB0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466AC6B2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0E0798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3D86B43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8">
    <w:nsid w:val="775B2452"/>
    <w:multiLevelType w:val="hybridMultilevel"/>
    <w:tmpl w:val="43EC452C"/>
    <w:lvl w:ilvl="0" w:tplc="0798934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3E686DE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87EA25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A0B0253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3B0CFF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2BFEF54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CCC8C05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FDF066F0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0C24246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6"/>
  </w:num>
  <w:num w:numId="15">
    <w:abstractNumId w:val="9"/>
  </w:num>
  <w:num w:numId="16">
    <w:abstractNumId w:val="15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484"/>
    <w:rsid w:val="004F4E74"/>
    <w:rsid w:val="0056259F"/>
    <w:rsid w:val="005701C6"/>
    <w:rsid w:val="006070D6"/>
    <w:rsid w:val="007867A5"/>
    <w:rsid w:val="007E0A70"/>
    <w:rsid w:val="009C2B3C"/>
    <w:rsid w:val="00AA3E45"/>
    <w:rsid w:val="00AE3EE4"/>
    <w:rsid w:val="00B14484"/>
    <w:rsid w:val="00B916DE"/>
    <w:rsid w:val="00BB1284"/>
    <w:rsid w:val="00BE482B"/>
    <w:rsid w:val="00BE613B"/>
    <w:rsid w:val="00F00327"/>
    <w:rsid w:val="00FA74BB"/>
    <w:rsid w:val="00FE5CA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FB4AFF4-12D2-4F0B-9F46-2D2483F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0"/>
      <w:ind w:left="1425" w:right="1422" w:firstLine="44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0"/>
      <w:jc w:val="both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 w:line="238" w:lineRule="exact"/>
      <w:ind w:left="133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line="240" w:lineRule="exact"/>
      <w:ind w:left="133"/>
    </w:pPr>
  </w:style>
  <w:style w:type="paragraph" w:styleId="3">
    <w:name w:val="toc 3"/>
    <w:basedOn w:val="a"/>
    <w:uiPriority w:val="1"/>
    <w:qFormat/>
    <w:pPr>
      <w:spacing w:before="95" w:line="240" w:lineRule="exact"/>
      <w:ind w:left="133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08"/>
      <w:ind w:left="314" w:right="313"/>
      <w:jc w:val="center"/>
    </w:pPr>
    <w:rPr>
      <w:rFonts w:ascii="Tahoma" w:eastAsia="Tahoma" w:hAnsi="Tahoma" w:cs="Tahoma"/>
      <w:b/>
      <w:bCs/>
    </w:rPr>
  </w:style>
  <w:style w:type="paragraph" w:styleId="5">
    <w:name w:val="toc 5"/>
    <w:basedOn w:val="a"/>
    <w:uiPriority w:val="1"/>
    <w:qFormat/>
    <w:pPr>
      <w:spacing w:before="224"/>
      <w:ind w:left="1218" w:right="697" w:hanging="466"/>
    </w:pPr>
    <w:rPr>
      <w:rFonts w:ascii="Tahoma" w:eastAsia="Tahoma" w:hAnsi="Tahoma" w:cs="Tahoma"/>
      <w:b/>
      <w:bCs/>
    </w:rPr>
  </w:style>
  <w:style w:type="paragraph" w:styleId="6">
    <w:name w:val="toc 6"/>
    <w:basedOn w:val="a"/>
    <w:uiPriority w:val="1"/>
    <w:qFormat/>
    <w:pPr>
      <w:spacing w:before="228"/>
      <w:ind w:left="1081" w:right="1082"/>
      <w:jc w:val="center"/>
    </w:pPr>
    <w:rPr>
      <w:rFonts w:ascii="Tahoma" w:eastAsia="Tahoma" w:hAnsi="Tahoma" w:cs="Tahoma"/>
      <w:b/>
      <w:bCs/>
    </w:rPr>
  </w:style>
  <w:style w:type="paragraph" w:styleId="a3">
    <w:name w:val="Body Text"/>
    <w:basedOn w:val="a"/>
    <w:uiPriority w:val="1"/>
    <w:qFormat/>
    <w:pPr>
      <w:ind w:left="133" w:right="126" w:firstLine="283"/>
      <w:jc w:val="both"/>
    </w:pPr>
  </w:style>
  <w:style w:type="paragraph" w:styleId="a4">
    <w:name w:val="Title"/>
    <w:basedOn w:val="a"/>
    <w:uiPriority w:val="1"/>
    <w:qFormat/>
    <w:pPr>
      <w:ind w:left="143" w:right="139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416" w:right="12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4E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E7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4E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4E7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6298</Words>
  <Characters>3591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Ірина</cp:lastModifiedBy>
  <cp:revision>13</cp:revision>
  <dcterms:created xsi:type="dcterms:W3CDTF">2021-06-17T09:00:00Z</dcterms:created>
  <dcterms:modified xsi:type="dcterms:W3CDTF">2021-06-22T15:13:00Z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