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6A" w:rsidRPr="00FC5C1C" w:rsidRDefault="000D426A" w:rsidP="00FC5C1C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5C1C">
        <w:rPr>
          <w:rFonts w:ascii="Times New Roman" w:hAnsi="Times New Roman" w:cs="Times New Roman"/>
          <w:b/>
          <w:i/>
          <w:sz w:val="28"/>
          <w:szCs w:val="28"/>
        </w:rPr>
        <w:t xml:space="preserve">Бойко Ганна </w:t>
      </w:r>
      <w:proofErr w:type="spellStart"/>
      <w:r w:rsidRPr="00FC5C1C">
        <w:rPr>
          <w:rFonts w:ascii="Times New Roman" w:hAnsi="Times New Roman" w:cs="Times New Roman"/>
          <w:b/>
          <w:i/>
          <w:sz w:val="28"/>
          <w:szCs w:val="28"/>
        </w:rPr>
        <w:t>Степанівна</w:t>
      </w:r>
      <w:proofErr w:type="spellEnd"/>
      <w:r w:rsidRPr="00FC5C1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C5C1C" w:rsidRPr="00FC5C1C" w:rsidRDefault="000D426A" w:rsidP="00FC5C1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аспірант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менеджменту, </w:t>
      </w:r>
    </w:p>
    <w:p w:rsidR="000D426A" w:rsidRPr="00FC5C1C" w:rsidRDefault="000D426A" w:rsidP="00FC5C1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Полтавський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економіки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торгі</w:t>
      </w:r>
      <w:proofErr w:type="gramStart"/>
      <w:r w:rsidRPr="00FC5C1C">
        <w:rPr>
          <w:rFonts w:ascii="Times New Roman" w:hAnsi="Times New Roman" w:cs="Times New Roman"/>
          <w:i/>
          <w:sz w:val="28"/>
          <w:szCs w:val="28"/>
        </w:rPr>
        <w:t>вл</w:t>
      </w:r>
      <w:proofErr w:type="gramEnd"/>
      <w:r w:rsidRPr="00FC5C1C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5C1C" w:rsidRPr="00FC5C1C" w:rsidRDefault="00FC5C1C" w:rsidP="00FC5C1C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C5C1C">
        <w:rPr>
          <w:rFonts w:ascii="Times New Roman" w:hAnsi="Times New Roman" w:cs="Times New Roman"/>
          <w:b/>
          <w:i/>
          <w:sz w:val="28"/>
          <w:szCs w:val="28"/>
        </w:rPr>
        <w:t>Рибалко-Рак</w:t>
      </w:r>
      <w:proofErr w:type="spellEnd"/>
      <w:r w:rsidRPr="00FC5C1C">
        <w:rPr>
          <w:rFonts w:ascii="Times New Roman" w:hAnsi="Times New Roman" w:cs="Times New Roman"/>
          <w:b/>
          <w:i/>
          <w:sz w:val="28"/>
          <w:szCs w:val="28"/>
        </w:rPr>
        <w:t xml:space="preserve"> Леся </w:t>
      </w:r>
      <w:proofErr w:type="spellStart"/>
      <w:r w:rsidRPr="00FC5C1C">
        <w:rPr>
          <w:rFonts w:ascii="Times New Roman" w:hAnsi="Times New Roman" w:cs="Times New Roman"/>
          <w:b/>
          <w:i/>
          <w:sz w:val="28"/>
          <w:szCs w:val="28"/>
        </w:rPr>
        <w:t>Андріївна</w:t>
      </w:r>
      <w:proofErr w:type="spellEnd"/>
      <w:r w:rsidRPr="00FC5C1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C5C1C" w:rsidRPr="00FC5C1C" w:rsidRDefault="00FC5C1C" w:rsidP="00FC5C1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C5C1C"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екон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.  наук, доцент, доцент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менеджменту, </w:t>
      </w:r>
    </w:p>
    <w:p w:rsidR="00FC5C1C" w:rsidRPr="00FC5C1C" w:rsidRDefault="00FC5C1C" w:rsidP="00FC5C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Полтавський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економіки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i/>
          <w:sz w:val="28"/>
          <w:szCs w:val="28"/>
        </w:rPr>
        <w:t>торгі</w:t>
      </w:r>
      <w:proofErr w:type="gramStart"/>
      <w:r w:rsidRPr="00FC5C1C">
        <w:rPr>
          <w:rFonts w:ascii="Times New Roman" w:hAnsi="Times New Roman" w:cs="Times New Roman"/>
          <w:i/>
          <w:sz w:val="28"/>
          <w:szCs w:val="28"/>
        </w:rPr>
        <w:t>вл</w:t>
      </w:r>
      <w:proofErr w:type="gramEnd"/>
      <w:r w:rsidRPr="00FC5C1C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7F9" w:rsidRPr="00FC5C1C" w:rsidRDefault="000567F9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567F9" w:rsidRDefault="00FC5C1C" w:rsidP="00FC5C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5C1C">
        <w:rPr>
          <w:rFonts w:ascii="Times New Roman" w:hAnsi="Times New Roman" w:cs="Times New Roman"/>
          <w:b/>
          <w:sz w:val="28"/>
          <w:szCs w:val="28"/>
          <w:lang w:val="uk-UA"/>
        </w:rPr>
        <w:t>ПІДПРИЄМНИЦЬКІ УНІВЕРСИТЕТИ: ОРІЄНТАЦІЯ НА ФІЛОСОФІЮ МЕНЕДЖМЕНТУ ТОТАЛЬНОЇ ЯКОСТІ</w:t>
      </w:r>
    </w:p>
    <w:p w:rsidR="00FC5C1C" w:rsidRPr="00FC5C1C" w:rsidRDefault="00FC5C1C" w:rsidP="00FC5C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5C1C" w:rsidRPr="00E9715F" w:rsidRDefault="00FC5C1C" w:rsidP="00FC5C1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9715F">
        <w:rPr>
          <w:rFonts w:ascii="Times New Roman" w:hAnsi="Times New Roman" w:cs="Times New Roman"/>
          <w:sz w:val="28"/>
          <w:szCs w:val="28"/>
        </w:rPr>
        <w:t>У</w:t>
      </w:r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15F">
        <w:rPr>
          <w:rFonts w:ascii="Times New Roman" w:hAnsi="Times New Roman" w:cs="Times New Roman"/>
          <w:sz w:val="28"/>
          <w:szCs w:val="28"/>
          <w:lang w:val="en-US"/>
        </w:rPr>
        <w:t>закладів</w:t>
      </w:r>
      <w:proofErr w:type="spellEnd"/>
      <w:r w:rsid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15F">
        <w:rPr>
          <w:rFonts w:ascii="Times New Roman" w:hAnsi="Times New Roman" w:cs="Times New Roman"/>
          <w:sz w:val="28"/>
          <w:szCs w:val="28"/>
          <w:lang w:val="en-US"/>
        </w:rPr>
        <w:t>вищої</w:t>
      </w:r>
      <w:proofErr w:type="spellEnd"/>
      <w:r w:rsid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15F">
        <w:rPr>
          <w:rFonts w:ascii="Times New Roman" w:hAnsi="Times New Roman" w:cs="Times New Roman"/>
          <w:sz w:val="28"/>
          <w:szCs w:val="28"/>
          <w:lang w:val="en-US"/>
        </w:rPr>
        <w:t>освіти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простежується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9715F">
        <w:rPr>
          <w:rFonts w:ascii="Times New Roman" w:hAnsi="Times New Roman" w:cs="Times New Roman"/>
          <w:sz w:val="28"/>
          <w:szCs w:val="28"/>
        </w:rPr>
        <w:t>коли</w:t>
      </w:r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власники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партнери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висувають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 xml:space="preserve">сертифікованої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715F">
        <w:rPr>
          <w:rFonts w:ascii="Times New Roman" w:hAnsi="Times New Roman" w:cs="Times New Roman"/>
          <w:sz w:val="28"/>
          <w:szCs w:val="28"/>
        </w:rPr>
        <w:t>метою</w:t>
      </w:r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сьогоденні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9715F">
        <w:rPr>
          <w:rFonts w:ascii="Times New Roman" w:hAnsi="Times New Roman" w:cs="Times New Roman"/>
          <w:sz w:val="28"/>
          <w:szCs w:val="28"/>
        </w:rPr>
        <w:t>в</w:t>
      </w:r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15F">
        <w:rPr>
          <w:rFonts w:ascii="Times New Roman" w:hAnsi="Times New Roman" w:cs="Times New Roman"/>
          <w:sz w:val="28"/>
          <w:szCs w:val="28"/>
        </w:rPr>
        <w:t>функціону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E97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15F">
        <w:rPr>
          <w:rFonts w:ascii="Times New Roman" w:hAnsi="Times New Roman" w:cs="Times New Roman"/>
          <w:sz w:val="28"/>
          <w:szCs w:val="28"/>
          <w:lang w:val="en-US"/>
        </w:rPr>
        <w:t>заклад</w:t>
      </w:r>
      <w:proofErr w:type="spellEnd"/>
      <w:r w:rsidR="00E971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15F">
        <w:rPr>
          <w:rFonts w:ascii="Times New Roman" w:hAnsi="Times New Roman" w:cs="Times New Roman"/>
          <w:sz w:val="28"/>
          <w:szCs w:val="28"/>
          <w:lang w:val="en-US"/>
        </w:rPr>
        <w:t>вищої</w:t>
      </w:r>
      <w:proofErr w:type="spellEnd"/>
      <w:r w:rsidR="00E97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15F">
        <w:rPr>
          <w:rFonts w:ascii="Times New Roman" w:hAnsi="Times New Roman" w:cs="Times New Roman"/>
          <w:sz w:val="28"/>
          <w:szCs w:val="28"/>
          <w:lang w:val="en-US"/>
        </w:rPr>
        <w:t>освіти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C5C1C" w:rsidRPr="00FC5C1C" w:rsidRDefault="00FC5C1C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9715F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E9715F">
        <w:rPr>
          <w:rFonts w:ascii="Times New Roman" w:hAnsi="Times New Roman" w:cs="Times New Roman"/>
          <w:sz w:val="28"/>
          <w:szCs w:val="28"/>
          <w:lang w:val="uk-UA"/>
        </w:rPr>
        <w:t>Іцковіц</w:t>
      </w:r>
      <w:proofErr w:type="spellEnd"/>
      <w:r w:rsidRPr="00E9715F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реальну і дієву модель ефективної співпраці університетів із бізнесом і владою, так звану модель «потрійної спіралі» інноваційного розвитку [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9715F">
        <w:rPr>
          <w:rFonts w:ascii="Times New Roman" w:hAnsi="Times New Roman" w:cs="Times New Roman"/>
          <w:sz w:val="28"/>
          <w:szCs w:val="28"/>
          <w:lang w:val="uk-UA"/>
        </w:rPr>
        <w:t>]. Ця модель включає</w:t>
      </w:r>
      <w:r w:rsidRPr="00FC5C1C">
        <w:rPr>
          <w:rFonts w:ascii="Times New Roman" w:hAnsi="Times New Roman" w:cs="Times New Roman"/>
          <w:sz w:val="28"/>
          <w:szCs w:val="28"/>
          <w:lang w:val="uk-UA"/>
        </w:rPr>
        <w:t xml:space="preserve"> три основні тези:</w:t>
      </w:r>
    </w:p>
    <w:p w:rsidR="00FC5C1C" w:rsidRPr="00FC5C1C" w:rsidRDefault="00FC5C1C" w:rsidP="00FC5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C1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заснованому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науковому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знанні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характерним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університеті</w:t>
      </w:r>
      <w:proofErr w:type="gramStart"/>
      <w:r w:rsidRPr="00FC5C1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C5C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бізнесом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5C1C" w:rsidRPr="00FC5C1C" w:rsidRDefault="00FC5C1C" w:rsidP="00FC5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C1C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інституції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>.;</w:t>
      </w:r>
    </w:p>
    <w:p w:rsidR="00FC5C1C" w:rsidRPr="00FC5C1C" w:rsidRDefault="00FC5C1C" w:rsidP="00FC5C1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доповнюються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нетрадиційними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C1C" w:rsidRPr="00FC5C1C" w:rsidRDefault="00FC5C1C" w:rsidP="00FC5C1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інституції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: роль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полягала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контрактних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стосункі</w:t>
      </w:r>
      <w:proofErr w:type="gramStart"/>
      <w:r w:rsidRPr="00FC5C1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C5C1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гарантували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стабільну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таким чином,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формував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засновану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змістив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акценти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ключову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як ядра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бізнесом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C1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C5C1C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C1C" w:rsidRPr="00FC5C1C" w:rsidRDefault="00FC5C1C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C5C1C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поступове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C5C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C1C">
        <w:rPr>
          <w:rFonts w:ascii="Times New Roman" w:hAnsi="Times New Roman" w:cs="Times New Roman"/>
          <w:sz w:val="28"/>
          <w:szCs w:val="28"/>
        </w:rPr>
        <w:t>ідприємницький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зосереджується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характерних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C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C1C">
        <w:rPr>
          <w:rFonts w:ascii="Times New Roman" w:hAnsi="Times New Roman" w:cs="Times New Roman"/>
          <w:sz w:val="28"/>
          <w:szCs w:val="28"/>
        </w:rPr>
        <w:t>ідприємницьких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комерціалізації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синонімом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будь-якої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7F9" w:rsidRPr="00FC5C1C" w:rsidRDefault="000567F9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C5C1C">
        <w:rPr>
          <w:rFonts w:ascii="Times New Roman" w:hAnsi="Times New Roman" w:cs="Times New Roman"/>
          <w:sz w:val="28"/>
          <w:szCs w:val="28"/>
          <w:lang w:val="uk-UA"/>
        </w:rPr>
        <w:t>На сьогодні науковцями поняття якість освіти визначається як комплексна багатоаспектна категорія. Так, наприклад, Зінченко В.О. розглядає якість освіти як багатобічну категорію, яка органічно поєднує якісну реалізацію всіх складників навчально-виховного процесу та якість визначених результатів освіти, які відображають інтереси всіх зацікавлених суб'єктів [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C5C1C">
        <w:rPr>
          <w:rFonts w:ascii="Times New Roman" w:hAnsi="Times New Roman" w:cs="Times New Roman"/>
          <w:sz w:val="28"/>
          <w:szCs w:val="28"/>
          <w:lang w:val="uk-UA"/>
        </w:rPr>
        <w:t xml:space="preserve">]. Ляшенко О.І. визначає якість освіти  як багатовимірне методологічне поняття, яке різносторонньо віддзеркалює суспільне життя – соціальні, економічні, </w:t>
      </w:r>
      <w:r w:rsidRPr="00FC5C1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політичні, педагогічні, демографічні й інші життєво значущі для розвитку людини сторони життя [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C5C1C">
        <w:rPr>
          <w:rFonts w:ascii="Times New Roman" w:hAnsi="Times New Roman" w:cs="Times New Roman"/>
          <w:sz w:val="28"/>
          <w:szCs w:val="28"/>
          <w:lang w:val="uk-UA"/>
        </w:rPr>
        <w:t>]. Вікторов В.Г. представляє це поняття як багатогранну модель соціальних норм і вимог до особистості, освітнього середовища, в якому відбувається її розвиток та системи освіти, що реалізує її на певних етапах навчання людини [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5C1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567F9" w:rsidRPr="00FC5C1C" w:rsidRDefault="000567F9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C5C1C">
        <w:rPr>
          <w:rFonts w:ascii="Times New Roman" w:hAnsi="Times New Roman" w:cs="Times New Roman"/>
          <w:sz w:val="28"/>
          <w:szCs w:val="28"/>
          <w:lang w:val="uk-UA"/>
        </w:rPr>
        <w:t>Виокремлюють три складові якості освіти: якість освіти (якість знань, способів вирішення завдань); якість методів навчання і виховання (організація пізнавальної діяльності, мотивація пізнавальної діяльності, контроль навчальної діяльності); якість освіченості особистості (засвоєння знань, умінь та навичок, засвоєння моральних норм) [</w:t>
      </w:r>
      <w:r w:rsidR="00E971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C5C1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567F9" w:rsidRPr="005C49FF" w:rsidRDefault="000567F9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C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C1C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репутаційний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результативний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об’єктивними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C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C1C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традиційний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престижність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ЗВО),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стандартам),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менеджерський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споживчий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5C1C">
        <w:rPr>
          <w:rFonts w:ascii="Times New Roman" w:hAnsi="Times New Roman" w:cs="Times New Roman"/>
          <w:sz w:val="28"/>
          <w:szCs w:val="28"/>
        </w:rPr>
        <w:t>демократичний</w:t>
      </w:r>
      <w:proofErr w:type="spellEnd"/>
      <w:r w:rsidRPr="00FC5C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49FF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5C49FF">
        <w:rPr>
          <w:rFonts w:ascii="Times New Roman" w:hAnsi="Times New Roman" w:cs="Times New Roman"/>
          <w:sz w:val="28"/>
          <w:szCs w:val="28"/>
        </w:rPr>
        <w:t xml:space="preserve"> ЗВО для </w:t>
      </w:r>
      <w:proofErr w:type="spellStart"/>
      <w:r w:rsidRPr="005C49F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C49FF">
        <w:rPr>
          <w:rFonts w:ascii="Times New Roman" w:hAnsi="Times New Roman" w:cs="Times New Roman"/>
          <w:sz w:val="28"/>
          <w:szCs w:val="28"/>
        </w:rPr>
        <w:t>) [</w:t>
      </w:r>
      <w:r w:rsidR="00E9715F" w:rsidRPr="005C49FF">
        <w:rPr>
          <w:rFonts w:ascii="Times New Roman" w:hAnsi="Times New Roman" w:cs="Times New Roman"/>
          <w:sz w:val="28"/>
          <w:szCs w:val="28"/>
          <w:lang w:val="uk-UA"/>
        </w:rPr>
        <w:t>2,4</w:t>
      </w:r>
      <w:r w:rsidRPr="005C49FF">
        <w:rPr>
          <w:rFonts w:ascii="Times New Roman" w:hAnsi="Times New Roman" w:cs="Times New Roman"/>
          <w:sz w:val="28"/>
          <w:szCs w:val="28"/>
        </w:rPr>
        <w:t>].</w:t>
      </w:r>
    </w:p>
    <w:p w:rsidR="000D426A" w:rsidRDefault="005C49FF" w:rsidP="00FC5C1C">
      <w:pPr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C49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Відповідність системи управління якістю </w:t>
      </w:r>
      <w:r w:rsidRPr="005C49FF">
        <w:rPr>
          <w:rFonts w:ascii="Times New Roman" w:hAnsi="Times New Roman" w:cs="Times New Roman"/>
          <w:sz w:val="28"/>
          <w:szCs w:val="28"/>
          <w:lang w:val="uk-UA"/>
        </w:rPr>
        <w:t>закладів вищої освіти</w:t>
      </w:r>
      <w:r w:rsidRPr="005C49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 межах якої реалізуються процеси управління, вимогам міжнародних стандартів </w:t>
      </w:r>
      <w:r w:rsidRPr="005C49FF">
        <w:rPr>
          <w:rFonts w:ascii="Times New Roman" w:hAnsi="Times New Roman" w:cs="Times New Roman"/>
          <w:iCs/>
          <w:sz w:val="28"/>
          <w:szCs w:val="28"/>
        </w:rPr>
        <w:t>ISO</w:t>
      </w:r>
      <w:r w:rsidRPr="005C49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засвідчить їх спроможність надавати конкурентоспроможні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освітні </w:t>
      </w:r>
      <w:r w:rsidRPr="005C49FF">
        <w:rPr>
          <w:rFonts w:ascii="Times New Roman" w:hAnsi="Times New Roman" w:cs="Times New Roman"/>
          <w:iCs/>
          <w:sz w:val="28"/>
          <w:szCs w:val="28"/>
          <w:lang w:val="uk-UA"/>
        </w:rPr>
        <w:t>послуги.</w:t>
      </w:r>
    </w:p>
    <w:p w:rsidR="005C49FF" w:rsidRPr="005C49FF" w:rsidRDefault="005C49FF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567F9" w:rsidRDefault="000567F9" w:rsidP="00FC5C1C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9F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5C49FF" w:rsidRPr="005C49FF" w:rsidRDefault="005C49FF" w:rsidP="00FC5C1C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15F" w:rsidRPr="00FC5C1C" w:rsidRDefault="00E9715F" w:rsidP="00FC5C1C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5C1C">
        <w:rPr>
          <w:rFonts w:ascii="Times New Roman" w:hAnsi="Times New Roman"/>
          <w:sz w:val="28"/>
          <w:szCs w:val="28"/>
          <w:lang w:val="uk-UA"/>
        </w:rPr>
        <w:t xml:space="preserve">Вікторов В.Г. Управління якістю освіти: </w:t>
      </w:r>
      <w:proofErr w:type="spellStart"/>
      <w:r w:rsidRPr="00FC5C1C">
        <w:rPr>
          <w:rFonts w:ascii="Times New Roman" w:hAnsi="Times New Roman"/>
          <w:sz w:val="28"/>
          <w:szCs w:val="28"/>
          <w:lang w:val="uk-UA"/>
        </w:rPr>
        <w:t>соціальн-філософський</w:t>
      </w:r>
      <w:proofErr w:type="spellEnd"/>
      <w:r w:rsidRPr="00FC5C1C">
        <w:rPr>
          <w:rFonts w:ascii="Times New Roman" w:hAnsi="Times New Roman"/>
          <w:sz w:val="28"/>
          <w:szCs w:val="28"/>
          <w:lang w:val="uk-UA"/>
        </w:rPr>
        <w:t xml:space="preserve"> аналіз: монографія. Дніпропетровськ: Пороги, 2005. 286 с.</w:t>
      </w:r>
    </w:p>
    <w:p w:rsidR="00E9715F" w:rsidRPr="00FC5C1C" w:rsidRDefault="00E9715F" w:rsidP="00FC5C1C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5C1C">
        <w:rPr>
          <w:rFonts w:ascii="Times New Roman" w:hAnsi="Times New Roman"/>
          <w:sz w:val="28"/>
          <w:szCs w:val="28"/>
          <w:lang w:val="uk-UA"/>
        </w:rPr>
        <w:t>Єсіна</w:t>
      </w:r>
      <w:proofErr w:type="spellEnd"/>
      <w:r w:rsidRPr="00FC5C1C">
        <w:rPr>
          <w:rFonts w:ascii="Times New Roman" w:hAnsi="Times New Roman"/>
          <w:sz w:val="28"/>
          <w:szCs w:val="28"/>
          <w:lang w:val="uk-UA"/>
        </w:rPr>
        <w:t xml:space="preserve"> О.Г. Критерії оцінки якості підготовки сучасних фахівців. </w:t>
      </w:r>
      <w:r w:rsidRPr="00FC5C1C">
        <w:rPr>
          <w:rFonts w:ascii="Times New Roman" w:hAnsi="Times New Roman"/>
          <w:i/>
          <w:sz w:val="28"/>
          <w:szCs w:val="28"/>
          <w:lang w:val="uk-UA"/>
        </w:rPr>
        <w:t>Теорія та методика навчання фундаментальних дисциплін у вищій школі</w:t>
      </w:r>
      <w:r w:rsidRPr="00FC5C1C">
        <w:rPr>
          <w:rFonts w:ascii="Times New Roman" w:hAnsi="Times New Roman"/>
          <w:sz w:val="28"/>
          <w:szCs w:val="28"/>
          <w:lang w:val="uk-UA"/>
        </w:rPr>
        <w:t xml:space="preserve">: збірник наукових праць. Кривий Ріг: </w:t>
      </w:r>
      <w:proofErr w:type="spellStart"/>
      <w:r w:rsidRPr="00FC5C1C">
        <w:rPr>
          <w:rFonts w:ascii="Times New Roman" w:hAnsi="Times New Roman"/>
          <w:sz w:val="28"/>
          <w:szCs w:val="28"/>
          <w:lang w:val="uk-UA"/>
        </w:rPr>
        <w:t>НМетАУ</w:t>
      </w:r>
      <w:proofErr w:type="spellEnd"/>
      <w:r w:rsidRPr="00FC5C1C">
        <w:rPr>
          <w:rFonts w:ascii="Times New Roman" w:hAnsi="Times New Roman"/>
          <w:sz w:val="28"/>
          <w:szCs w:val="28"/>
          <w:lang w:val="uk-UA"/>
        </w:rPr>
        <w:t xml:space="preserve">, 2012. Вип. </w:t>
      </w:r>
      <w:r w:rsidRPr="00FC5C1C">
        <w:rPr>
          <w:rFonts w:ascii="Times New Roman" w:hAnsi="Times New Roman"/>
          <w:sz w:val="28"/>
          <w:szCs w:val="28"/>
        </w:rPr>
        <w:t>VII</w:t>
      </w:r>
      <w:r w:rsidRPr="00FC5C1C">
        <w:rPr>
          <w:rFonts w:ascii="Times New Roman" w:hAnsi="Times New Roman"/>
          <w:sz w:val="28"/>
          <w:szCs w:val="28"/>
          <w:lang w:val="uk-UA"/>
        </w:rPr>
        <w:t>. С. 84–90.</w:t>
      </w:r>
    </w:p>
    <w:p w:rsidR="00E9715F" w:rsidRPr="00FC5C1C" w:rsidRDefault="00E9715F" w:rsidP="00FC5C1C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FC5C1C">
        <w:rPr>
          <w:rFonts w:ascii="Times New Roman" w:hAnsi="Times New Roman"/>
          <w:sz w:val="28"/>
          <w:szCs w:val="28"/>
        </w:rPr>
        <w:t>З</w:t>
      </w:r>
      <w:proofErr w:type="gramEnd"/>
      <w:r w:rsidRPr="00FC5C1C">
        <w:rPr>
          <w:rFonts w:ascii="Times New Roman" w:hAnsi="Times New Roman"/>
          <w:sz w:val="28"/>
          <w:szCs w:val="28"/>
        </w:rPr>
        <w:t>інченко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 В.О. </w:t>
      </w:r>
      <w:proofErr w:type="spellStart"/>
      <w:r w:rsidRPr="00FC5C1C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/>
          <w:sz w:val="28"/>
          <w:szCs w:val="28"/>
        </w:rPr>
        <w:t>якості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FC5C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5C1C">
        <w:rPr>
          <w:rFonts w:ascii="Times New Roman" w:hAnsi="Times New Roman"/>
          <w:sz w:val="28"/>
          <w:szCs w:val="28"/>
        </w:rPr>
        <w:t>процесу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C5C1C">
        <w:rPr>
          <w:rFonts w:ascii="Times New Roman" w:hAnsi="Times New Roman"/>
          <w:sz w:val="28"/>
          <w:szCs w:val="28"/>
        </w:rPr>
        <w:t>вищому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1C">
        <w:rPr>
          <w:rFonts w:ascii="Times New Roman" w:hAnsi="Times New Roman"/>
          <w:sz w:val="28"/>
          <w:szCs w:val="28"/>
        </w:rPr>
        <w:t>закладі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C5C1C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FC5C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5C1C">
        <w:rPr>
          <w:rFonts w:ascii="Times New Roman" w:hAnsi="Times New Roman"/>
          <w:sz w:val="28"/>
          <w:szCs w:val="28"/>
        </w:rPr>
        <w:t>Луганськ</w:t>
      </w:r>
      <w:proofErr w:type="spellEnd"/>
      <w:r w:rsidRPr="00FC5C1C">
        <w:rPr>
          <w:rFonts w:ascii="Times New Roman" w:hAnsi="Times New Roman"/>
          <w:sz w:val="28"/>
          <w:szCs w:val="28"/>
        </w:rPr>
        <w:t>: Вид</w:t>
      </w:r>
      <w:r w:rsidRPr="00FC5C1C">
        <w:rPr>
          <w:rFonts w:ascii="Times New Roman" w:hAnsi="Times New Roman"/>
          <w:sz w:val="28"/>
          <w:szCs w:val="28"/>
          <w:lang w:val="uk-UA"/>
        </w:rPr>
        <w:t>-</w:t>
      </w:r>
      <w:r w:rsidRPr="00FC5C1C">
        <w:rPr>
          <w:rFonts w:ascii="Times New Roman" w:hAnsi="Times New Roman"/>
          <w:sz w:val="28"/>
          <w:szCs w:val="28"/>
        </w:rPr>
        <w:t xml:space="preserve">во ДЗ </w:t>
      </w:r>
      <w:r w:rsidR="005C49FF">
        <w:rPr>
          <w:rFonts w:ascii="Times New Roman" w:hAnsi="Times New Roman"/>
          <w:sz w:val="28"/>
          <w:szCs w:val="28"/>
          <w:lang w:val="uk-UA"/>
        </w:rPr>
        <w:t>«</w:t>
      </w:r>
      <w:r w:rsidR="005C49FF">
        <w:rPr>
          <w:rFonts w:ascii="Times New Roman" w:hAnsi="Times New Roman"/>
          <w:sz w:val="28"/>
          <w:szCs w:val="28"/>
        </w:rPr>
        <w:t xml:space="preserve">ЛНУ </w:t>
      </w:r>
      <w:proofErr w:type="spellStart"/>
      <w:r w:rsidR="005C49FF">
        <w:rPr>
          <w:rFonts w:ascii="Times New Roman" w:hAnsi="Times New Roman"/>
          <w:sz w:val="28"/>
          <w:szCs w:val="28"/>
        </w:rPr>
        <w:t>імені</w:t>
      </w:r>
      <w:proofErr w:type="spellEnd"/>
      <w:r w:rsidR="005C49FF">
        <w:rPr>
          <w:rFonts w:ascii="Times New Roman" w:hAnsi="Times New Roman"/>
          <w:sz w:val="28"/>
          <w:szCs w:val="28"/>
        </w:rPr>
        <w:t xml:space="preserve"> Тараса </w:t>
      </w:r>
      <w:proofErr w:type="spellStart"/>
      <w:r w:rsidR="005C49FF">
        <w:rPr>
          <w:rFonts w:ascii="Times New Roman" w:hAnsi="Times New Roman"/>
          <w:sz w:val="28"/>
          <w:szCs w:val="28"/>
        </w:rPr>
        <w:t>Шевченка</w:t>
      </w:r>
      <w:proofErr w:type="spellEnd"/>
      <w:r w:rsidR="005C49FF">
        <w:rPr>
          <w:rFonts w:ascii="Times New Roman" w:hAnsi="Times New Roman"/>
          <w:sz w:val="28"/>
          <w:szCs w:val="28"/>
          <w:lang w:val="uk-UA"/>
        </w:rPr>
        <w:t>»</w:t>
      </w:r>
      <w:r w:rsidRPr="00FC5C1C">
        <w:rPr>
          <w:rFonts w:ascii="Times New Roman" w:hAnsi="Times New Roman"/>
          <w:sz w:val="28"/>
          <w:szCs w:val="28"/>
        </w:rPr>
        <w:t xml:space="preserve">, 2013. 360 </w:t>
      </w:r>
      <w:proofErr w:type="gramStart"/>
      <w:r w:rsidRPr="00FC5C1C">
        <w:rPr>
          <w:rFonts w:ascii="Times New Roman" w:hAnsi="Times New Roman"/>
          <w:sz w:val="28"/>
          <w:szCs w:val="28"/>
        </w:rPr>
        <w:t>с</w:t>
      </w:r>
      <w:proofErr w:type="gramEnd"/>
      <w:r w:rsidRPr="00FC5C1C">
        <w:rPr>
          <w:rFonts w:ascii="Times New Roman" w:hAnsi="Times New Roman"/>
          <w:sz w:val="28"/>
          <w:szCs w:val="28"/>
        </w:rPr>
        <w:t>.</w:t>
      </w:r>
    </w:p>
    <w:p w:rsidR="00E9715F" w:rsidRPr="00FC5C1C" w:rsidRDefault="00E9715F" w:rsidP="00FC5C1C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5C1C">
        <w:rPr>
          <w:rFonts w:ascii="Times New Roman" w:hAnsi="Times New Roman"/>
          <w:sz w:val="28"/>
          <w:szCs w:val="28"/>
          <w:lang w:val="uk-UA"/>
        </w:rPr>
        <w:t>Кісіль</w:t>
      </w:r>
      <w:proofErr w:type="spellEnd"/>
      <w:r w:rsidRPr="00FC5C1C">
        <w:rPr>
          <w:rFonts w:ascii="Times New Roman" w:hAnsi="Times New Roman"/>
          <w:sz w:val="28"/>
          <w:szCs w:val="28"/>
          <w:lang w:val="uk-UA"/>
        </w:rPr>
        <w:t xml:space="preserve"> М. В. Оцінка якості вищої освіти. </w:t>
      </w:r>
      <w:r w:rsidRPr="00FC5C1C">
        <w:rPr>
          <w:rFonts w:ascii="Times New Roman" w:hAnsi="Times New Roman"/>
          <w:i/>
          <w:sz w:val="28"/>
          <w:szCs w:val="28"/>
          <w:lang w:val="uk-UA"/>
        </w:rPr>
        <w:t>Вища освіта України</w:t>
      </w:r>
      <w:r w:rsidRPr="00FC5C1C">
        <w:rPr>
          <w:rFonts w:ascii="Times New Roman" w:hAnsi="Times New Roman"/>
          <w:sz w:val="28"/>
          <w:szCs w:val="28"/>
          <w:lang w:val="uk-UA"/>
        </w:rPr>
        <w:t>. 2005. № 4 (14). С. 82-87.</w:t>
      </w:r>
    </w:p>
    <w:p w:rsidR="00E9715F" w:rsidRPr="00FC5C1C" w:rsidRDefault="00E9715F" w:rsidP="00FC5C1C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5C1C">
        <w:rPr>
          <w:rFonts w:ascii="Times New Roman" w:hAnsi="Times New Roman"/>
          <w:sz w:val="28"/>
          <w:szCs w:val="28"/>
          <w:lang w:val="uk-UA"/>
        </w:rPr>
        <w:t xml:space="preserve">Ляшенко О.І. Якість освіти як основа функціонування й розвитку сучасних систем освіти. </w:t>
      </w:r>
      <w:r w:rsidRPr="00FC5C1C">
        <w:rPr>
          <w:rFonts w:ascii="Times New Roman" w:hAnsi="Times New Roman"/>
          <w:i/>
          <w:sz w:val="28"/>
          <w:szCs w:val="28"/>
          <w:lang w:val="uk-UA"/>
        </w:rPr>
        <w:t>Педагогіка і психологія. Вісник академії педагогічних наук України</w:t>
      </w:r>
      <w:r w:rsidRPr="00FC5C1C">
        <w:rPr>
          <w:rFonts w:ascii="Times New Roman" w:hAnsi="Times New Roman"/>
          <w:sz w:val="28"/>
          <w:szCs w:val="28"/>
          <w:lang w:val="uk-UA"/>
        </w:rPr>
        <w:t xml:space="preserve">. 2005. № 1. С. 5–12. </w:t>
      </w:r>
    </w:p>
    <w:p w:rsidR="00E9715F" w:rsidRPr="00FC5C1C" w:rsidRDefault="005C49FF" w:rsidP="00FC5C1C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І.А., Рибалко Л.А. </w:t>
      </w:r>
      <w:r w:rsidR="00E9715F" w:rsidRPr="00FC5C1C">
        <w:rPr>
          <w:rFonts w:ascii="Times New Roman" w:hAnsi="Times New Roman" w:cs="Times New Roman"/>
          <w:sz w:val="28"/>
          <w:szCs w:val="28"/>
          <w:lang w:val="uk-UA"/>
        </w:rPr>
        <w:t>Система управління якістю в галузі торгівлі організацій та підприємств споживчої кооперації: монографія. Полтава: РВВ ПУСКУ, 2008. 163 с.</w:t>
      </w:r>
    </w:p>
    <w:p w:rsidR="000567F9" w:rsidRPr="00FC5C1C" w:rsidRDefault="000567F9" w:rsidP="00FC5C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67F9" w:rsidRPr="00FC5C1C" w:rsidSect="00FC5C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4CCE"/>
    <w:multiLevelType w:val="hybridMultilevel"/>
    <w:tmpl w:val="6192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1417"/>
    <w:multiLevelType w:val="hybridMultilevel"/>
    <w:tmpl w:val="2CB810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7BA"/>
    <w:multiLevelType w:val="hybridMultilevel"/>
    <w:tmpl w:val="592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22129"/>
    <w:multiLevelType w:val="hybridMultilevel"/>
    <w:tmpl w:val="9CDAE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70"/>
    <w:rsid w:val="00040221"/>
    <w:rsid w:val="000567F9"/>
    <w:rsid w:val="000D426A"/>
    <w:rsid w:val="000E0D92"/>
    <w:rsid w:val="001035C2"/>
    <w:rsid w:val="0016332E"/>
    <w:rsid w:val="001A3312"/>
    <w:rsid w:val="00224CF6"/>
    <w:rsid w:val="0024000F"/>
    <w:rsid w:val="00257628"/>
    <w:rsid w:val="0026013A"/>
    <w:rsid w:val="0026776D"/>
    <w:rsid w:val="002D4BAE"/>
    <w:rsid w:val="002F7BC0"/>
    <w:rsid w:val="00313BB6"/>
    <w:rsid w:val="003526D7"/>
    <w:rsid w:val="003750D5"/>
    <w:rsid w:val="00384238"/>
    <w:rsid w:val="003A3EFF"/>
    <w:rsid w:val="003D7F59"/>
    <w:rsid w:val="003E2774"/>
    <w:rsid w:val="00421F79"/>
    <w:rsid w:val="00444A8D"/>
    <w:rsid w:val="004A57FD"/>
    <w:rsid w:val="004B4CF9"/>
    <w:rsid w:val="004E6266"/>
    <w:rsid w:val="00563F05"/>
    <w:rsid w:val="005C49FF"/>
    <w:rsid w:val="005D6077"/>
    <w:rsid w:val="006420B7"/>
    <w:rsid w:val="006712C0"/>
    <w:rsid w:val="00684381"/>
    <w:rsid w:val="006A4470"/>
    <w:rsid w:val="00700470"/>
    <w:rsid w:val="00712160"/>
    <w:rsid w:val="00714746"/>
    <w:rsid w:val="007642FC"/>
    <w:rsid w:val="007D4F4B"/>
    <w:rsid w:val="008008FA"/>
    <w:rsid w:val="00802199"/>
    <w:rsid w:val="008A150F"/>
    <w:rsid w:val="008C75B7"/>
    <w:rsid w:val="00902047"/>
    <w:rsid w:val="00925B17"/>
    <w:rsid w:val="00935B9E"/>
    <w:rsid w:val="00971B1A"/>
    <w:rsid w:val="009C0C98"/>
    <w:rsid w:val="009E07F7"/>
    <w:rsid w:val="00A533B6"/>
    <w:rsid w:val="00A8113D"/>
    <w:rsid w:val="00AD0ACD"/>
    <w:rsid w:val="00AD4B05"/>
    <w:rsid w:val="00AE1455"/>
    <w:rsid w:val="00B26ECE"/>
    <w:rsid w:val="00CD77A7"/>
    <w:rsid w:val="00D7765B"/>
    <w:rsid w:val="00DD429B"/>
    <w:rsid w:val="00E33AC7"/>
    <w:rsid w:val="00E46B85"/>
    <w:rsid w:val="00E5319A"/>
    <w:rsid w:val="00E9715F"/>
    <w:rsid w:val="00ED5242"/>
    <w:rsid w:val="00ED6692"/>
    <w:rsid w:val="00F07797"/>
    <w:rsid w:val="00FC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7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A4470"/>
    <w:rPr>
      <w:color w:val="0000FF"/>
      <w:u w:val="single"/>
    </w:rPr>
  </w:style>
  <w:style w:type="table" w:styleId="a5">
    <w:name w:val="Table Grid"/>
    <w:basedOn w:val="a1"/>
    <w:uiPriority w:val="59"/>
    <w:rsid w:val="006A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A44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333333"/>
      <w:sz w:val="24"/>
      <w:szCs w:val="24"/>
      <w:lang w:val="uk-UA" w:eastAsia="ru-RU"/>
    </w:rPr>
  </w:style>
  <w:style w:type="paragraph" w:styleId="a7">
    <w:name w:val="Body Text Indent"/>
    <w:basedOn w:val="a"/>
    <w:link w:val="a8"/>
    <w:rsid w:val="006A4470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6A44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6A44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4470"/>
  </w:style>
  <w:style w:type="paragraph" w:customStyle="1" w:styleId="1">
    <w:name w:val="Обычный1"/>
    <w:rsid w:val="006A4470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44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47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A4470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6A44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4470"/>
  </w:style>
  <w:style w:type="paragraph" w:styleId="ac">
    <w:name w:val="Plain Text"/>
    <w:basedOn w:val="a"/>
    <w:link w:val="ad"/>
    <w:rsid w:val="006A4470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6A4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4B4CF9"/>
  </w:style>
  <w:style w:type="paragraph" w:customStyle="1" w:styleId="ae">
    <w:name w:val="Базовый"/>
    <w:rsid w:val="004B4C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7765">
                              <w:marLeft w:val="-338"/>
                              <w:marRight w:val="-3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42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8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23180">
                                                          <w:marLeft w:val="225"/>
                                                          <w:marRight w:val="225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0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26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66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39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02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38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52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42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26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12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7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15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2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02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17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02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73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9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84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2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83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65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01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95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91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27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9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42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31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56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79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63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52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62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9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38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2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76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73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52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0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94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1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78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4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58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1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02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87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04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48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5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62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62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96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68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71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7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88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2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85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40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67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D372C-3819-4253-9917-A2EBCA68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28</cp:revision>
  <dcterms:created xsi:type="dcterms:W3CDTF">2017-07-29T08:53:00Z</dcterms:created>
  <dcterms:modified xsi:type="dcterms:W3CDTF">2020-04-02T14:05:00Z</dcterms:modified>
</cp:coreProperties>
</file>